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5.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2.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D31AE" w:rsidRPr="004C7DD5" w:rsidRDefault="00BF57B1" w:rsidP="00DD31AE">
      <w:pPr>
        <w:ind w:leftChars="-858" w:left="-1442" w:rightChars="342" w:right="718" w:hanging="360"/>
        <w:rPr>
          <w:sz w:val="52"/>
          <w:szCs w:val="52"/>
        </w:rPr>
      </w:pPr>
      <w:r>
        <w:rPr>
          <w:rFonts w:cs="Arial"/>
          <w:b/>
          <w:noProof/>
          <w:sz w:val="24"/>
          <w:szCs w:val="24"/>
          <w:lang w:val="pl-PL" w:eastAsia="pl-PL"/>
        </w:rPr>
        <w:drawing>
          <wp:anchor distT="0" distB="0" distL="114300" distR="114300" simplePos="0" relativeHeight="251632640" behindDoc="1" locked="0" layoutInCell="1" allowOverlap="1">
            <wp:simplePos x="0" y="0"/>
            <wp:positionH relativeFrom="column">
              <wp:posOffset>-666750</wp:posOffset>
            </wp:positionH>
            <wp:positionV relativeFrom="paragraph">
              <wp:posOffset>-297180</wp:posOffset>
            </wp:positionV>
            <wp:extent cx="7707630" cy="10748010"/>
            <wp:effectExtent l="19050" t="0" r="7620" b="0"/>
            <wp:wrapNone/>
            <wp:docPr id="1877" name="Picture 1877" descr="a4_cove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 descr="a4_cover122"/>
                    <pic:cNvPicPr>
                      <a:picLocks noChangeAspect="1" noChangeArrowheads="1"/>
                    </pic:cNvPicPr>
                  </pic:nvPicPr>
                  <pic:blipFill>
                    <a:blip r:embed="rId8" cstate="print"/>
                    <a:srcRect/>
                    <a:stretch>
                      <a:fillRect/>
                    </a:stretch>
                  </pic:blipFill>
                  <pic:spPr bwMode="auto">
                    <a:xfrm>
                      <a:off x="0" y="0"/>
                      <a:ext cx="7707630" cy="10748010"/>
                    </a:xfrm>
                    <a:prstGeom prst="rect">
                      <a:avLst/>
                    </a:prstGeom>
                    <a:noFill/>
                    <a:ln w="9525">
                      <a:noFill/>
                      <a:miter lim="800000"/>
                      <a:headEnd/>
                      <a:tailEnd/>
                    </a:ln>
                  </pic:spPr>
                </pic:pic>
              </a:graphicData>
            </a:graphic>
          </wp:anchor>
        </w:drawing>
      </w:r>
    </w:p>
    <w:p w:rsidR="00DD31AE" w:rsidRPr="004C7DD5" w:rsidRDefault="00DD31AE" w:rsidP="00DD31AE">
      <w:pPr>
        <w:tabs>
          <w:tab w:val="left" w:pos="2460"/>
        </w:tabs>
      </w:pPr>
    </w:p>
    <w:p w:rsidR="00DD31AE" w:rsidRPr="004C7DD5" w:rsidRDefault="00DD31AE" w:rsidP="00DD31AE">
      <w:pPr>
        <w:jc w:val="center"/>
        <w:rPr>
          <w:b/>
          <w:sz w:val="32"/>
          <w:szCs w:val="32"/>
        </w:rPr>
      </w:pPr>
    </w:p>
    <w:p w:rsidR="00DD31AE" w:rsidRPr="004C7DD5" w:rsidRDefault="00DD31AE" w:rsidP="00DD31AE">
      <w:pPr>
        <w:jc w:val="center"/>
        <w:rPr>
          <w:b/>
          <w:sz w:val="32"/>
          <w:szCs w:val="32"/>
        </w:rPr>
      </w:pPr>
    </w:p>
    <w:p w:rsidR="00064B72" w:rsidRPr="004C7DD5" w:rsidRDefault="00064B72" w:rsidP="00064B72">
      <w:pPr>
        <w:spacing w:line="360" w:lineRule="auto"/>
        <w:jc w:val="center"/>
        <w:rPr>
          <w:rFonts w:cs="Arial"/>
          <w:kern w:val="0"/>
          <w:sz w:val="84"/>
          <w:szCs w:val="84"/>
        </w:rPr>
      </w:pPr>
    </w:p>
    <w:p w:rsidR="00064B72" w:rsidRPr="004C7DD5" w:rsidRDefault="00064B72" w:rsidP="00064B72">
      <w:pPr>
        <w:wordWrap w:val="0"/>
        <w:spacing w:line="360" w:lineRule="auto"/>
        <w:jc w:val="right"/>
        <w:rPr>
          <w:rFonts w:ascii="Arial Unicode MS" w:eastAsia="Arial Unicode MS" w:hAnsi="Arial Unicode MS" w:cs="Arial Unicode MS"/>
          <w:b/>
          <w:sz w:val="62"/>
          <w:szCs w:val="62"/>
        </w:rPr>
      </w:pPr>
      <w:r w:rsidRPr="004C7DD5">
        <w:rPr>
          <w:rFonts w:ascii="Arial Unicode MS" w:hAnsi="Arial Unicode MS" w:cs="Arial Unicode MS" w:hint="eastAsia"/>
          <w:b/>
          <w:sz w:val="62"/>
          <w:szCs w:val="62"/>
        </w:rPr>
        <w:t xml:space="preserve"> DC INVERTER</w:t>
      </w:r>
      <w:r w:rsidRPr="004C7DD5">
        <w:rPr>
          <w:rFonts w:ascii="Arial Unicode MS" w:eastAsia="Arial Unicode MS" w:hAnsi="Arial Unicode MS" w:cs="Arial Unicode MS"/>
          <w:b/>
          <w:sz w:val="62"/>
          <w:szCs w:val="62"/>
        </w:rPr>
        <w:t xml:space="preserve"> SERIES</w:t>
      </w:r>
    </w:p>
    <w:p w:rsidR="00064B72" w:rsidRPr="004C7DD5" w:rsidRDefault="00064B72" w:rsidP="00064B72">
      <w:pPr>
        <w:tabs>
          <w:tab w:val="left" w:pos="-567"/>
          <w:tab w:val="left" w:pos="2460"/>
          <w:tab w:val="left" w:pos="8647"/>
          <w:tab w:val="left" w:pos="8931"/>
        </w:tabs>
        <w:spacing w:before="240" w:line="360" w:lineRule="auto"/>
        <w:ind w:leftChars="-337" w:left="-360" w:rightChars="155" w:right="325" w:hangingChars="67" w:hanging="348"/>
        <w:jc w:val="right"/>
        <w:rPr>
          <w:rFonts w:ascii="Arial Unicode MS" w:hAnsi="Arial Unicode MS" w:cs="Arial Unicode MS"/>
          <w:sz w:val="52"/>
          <w:szCs w:val="52"/>
        </w:rPr>
      </w:pPr>
      <w:r w:rsidRPr="004C7DD5">
        <w:rPr>
          <w:rFonts w:ascii="Arial Unicode MS" w:eastAsia="Arial Unicode MS" w:hAnsi="Arial Unicode MS" w:cs="Arial Unicode MS" w:hint="eastAsia"/>
          <w:sz w:val="52"/>
          <w:szCs w:val="52"/>
        </w:rPr>
        <w:t>S</w:t>
      </w:r>
      <w:r w:rsidRPr="004C7DD5">
        <w:rPr>
          <w:rFonts w:ascii="Arial Unicode MS" w:hAnsi="Arial Unicode MS" w:cs="Arial Unicode MS" w:hint="eastAsia"/>
          <w:sz w:val="52"/>
          <w:szCs w:val="52"/>
        </w:rPr>
        <w:t>ervice Manual</w:t>
      </w:r>
      <w:r w:rsidRPr="004C7DD5">
        <w:rPr>
          <w:rFonts w:ascii="Arial Unicode MS" w:eastAsia="Arial Unicode MS" w:hAnsi="Arial Unicode MS" w:cs="Arial Unicode MS" w:hint="eastAsia"/>
          <w:sz w:val="52"/>
          <w:szCs w:val="52"/>
        </w:rPr>
        <w:t xml:space="preserve"> </w:t>
      </w:r>
      <w:r w:rsidRPr="004C7DD5">
        <w:rPr>
          <w:rFonts w:ascii="Arial Unicode MS" w:eastAsia="Arial Unicode MS" w:hAnsi="Arial Unicode MS" w:cs="Arial Unicode MS"/>
          <w:sz w:val="52"/>
          <w:szCs w:val="52"/>
        </w:rPr>
        <w:t>201</w:t>
      </w:r>
      <w:r w:rsidR="00D75FAD">
        <w:rPr>
          <w:rFonts w:ascii="Arial Unicode MS" w:eastAsia="Arial Unicode MS" w:hAnsi="Arial Unicode MS" w:cs="Arial Unicode MS" w:hint="eastAsia"/>
          <w:sz w:val="52"/>
          <w:szCs w:val="52"/>
        </w:rPr>
        <w:t>3</w:t>
      </w:r>
    </w:p>
    <w:p w:rsidR="00064B72" w:rsidRPr="004C7DD5" w:rsidRDefault="009E0A5D" w:rsidP="00064B72">
      <w:pPr>
        <w:tabs>
          <w:tab w:val="left" w:pos="-567"/>
          <w:tab w:val="left" w:pos="2460"/>
          <w:tab w:val="left" w:pos="8647"/>
          <w:tab w:val="left" w:pos="8931"/>
        </w:tabs>
        <w:spacing w:before="240" w:line="680" w:lineRule="exact"/>
        <w:ind w:leftChars="-337" w:left="-360" w:rightChars="155" w:right="325" w:hangingChars="67" w:hanging="348"/>
        <w:jc w:val="right"/>
        <w:rPr>
          <w:rFonts w:ascii="Arial Unicode MS" w:hAnsi="Arial Unicode MS" w:cs="Arial Unicode MS"/>
          <w:sz w:val="52"/>
          <w:szCs w:val="52"/>
        </w:rPr>
      </w:pPr>
      <w:r>
        <w:rPr>
          <w:rFonts w:ascii="Arial Unicode MS" w:hAnsi="Arial Unicode MS" w:cs="Arial Unicode MS"/>
          <w:sz w:val="52"/>
          <w:szCs w:val="52"/>
        </w:rPr>
        <w:t>LIS-</w:t>
      </w:r>
      <w:r w:rsidR="00D75FAD">
        <w:rPr>
          <w:rFonts w:ascii="Arial Unicode MS" w:hAnsi="Arial Unicode MS" w:cs="Arial Unicode MS" w:hint="eastAsia"/>
          <w:sz w:val="52"/>
          <w:szCs w:val="52"/>
        </w:rPr>
        <w:t>E</w:t>
      </w:r>
      <w:r>
        <w:rPr>
          <w:rFonts w:ascii="Arial Unicode MS" w:hAnsi="Arial Unicode MS" w:cs="Arial Unicode MS"/>
          <w:sz w:val="52"/>
          <w:szCs w:val="52"/>
        </w:rPr>
        <w:t>-1</w:t>
      </w:r>
      <w:r w:rsidR="00D75FAD">
        <w:rPr>
          <w:rFonts w:ascii="Arial Unicode MS" w:hAnsi="Arial Unicode MS" w:cs="Arial Unicode MS" w:hint="eastAsia"/>
          <w:sz w:val="52"/>
          <w:szCs w:val="52"/>
        </w:rPr>
        <w:t>3</w:t>
      </w:r>
      <w:r w:rsidR="00E61EA5">
        <w:rPr>
          <w:rFonts w:ascii="Arial Unicode MS" w:hAnsi="Arial Unicode MS" w:cs="Arial Unicode MS" w:hint="eastAsia"/>
          <w:sz w:val="52"/>
          <w:szCs w:val="52"/>
        </w:rPr>
        <w:t>12</w:t>
      </w:r>
    </w:p>
    <w:p w:rsidR="00064B72" w:rsidRPr="004C7DD5" w:rsidRDefault="00064B72" w:rsidP="00064B72">
      <w:pPr>
        <w:tabs>
          <w:tab w:val="left" w:pos="-567"/>
          <w:tab w:val="left" w:pos="2460"/>
          <w:tab w:val="left" w:pos="8647"/>
          <w:tab w:val="left" w:pos="8931"/>
        </w:tabs>
        <w:spacing w:before="240" w:line="680" w:lineRule="exact"/>
        <w:ind w:leftChars="-337" w:left="-360" w:rightChars="155" w:right="325" w:hangingChars="67" w:hanging="348"/>
        <w:jc w:val="right"/>
        <w:rPr>
          <w:rFonts w:ascii="Arial Unicode MS" w:hAnsi="Arial Unicode MS" w:cs="Arial Unicode MS"/>
          <w:sz w:val="52"/>
          <w:szCs w:val="52"/>
        </w:rPr>
      </w:pPr>
    </w:p>
    <w:p w:rsidR="00064B72" w:rsidRPr="004C7DD5" w:rsidRDefault="00064B72" w:rsidP="00064B72">
      <w:pPr>
        <w:tabs>
          <w:tab w:val="left" w:pos="-567"/>
          <w:tab w:val="left" w:pos="2460"/>
          <w:tab w:val="left" w:pos="8647"/>
          <w:tab w:val="left" w:pos="8931"/>
        </w:tabs>
        <w:spacing w:before="240" w:line="680" w:lineRule="exact"/>
        <w:ind w:leftChars="-337" w:left="-360" w:rightChars="155" w:right="325" w:hangingChars="67" w:hanging="348"/>
        <w:jc w:val="right"/>
        <w:rPr>
          <w:rFonts w:ascii="Arial Unicode MS" w:hAnsi="Arial Unicode MS" w:cs="Arial Unicode MS"/>
          <w:sz w:val="52"/>
          <w:szCs w:val="52"/>
        </w:rPr>
      </w:pPr>
    </w:p>
    <w:p w:rsidR="00064B72" w:rsidRPr="004C7DD5" w:rsidRDefault="00064B72" w:rsidP="00064B72">
      <w:pPr>
        <w:tabs>
          <w:tab w:val="left" w:pos="-567"/>
          <w:tab w:val="left" w:pos="2460"/>
          <w:tab w:val="left" w:pos="8647"/>
          <w:tab w:val="left" w:pos="8931"/>
        </w:tabs>
        <w:spacing w:before="240" w:line="680" w:lineRule="exact"/>
        <w:ind w:leftChars="-337" w:left="-360" w:rightChars="155" w:right="325" w:hangingChars="67" w:hanging="348"/>
        <w:jc w:val="right"/>
        <w:rPr>
          <w:rFonts w:ascii="Arial Unicode MS" w:hAnsi="Arial Unicode MS" w:cs="Arial Unicode MS"/>
          <w:sz w:val="52"/>
          <w:szCs w:val="52"/>
        </w:rPr>
      </w:pPr>
    </w:p>
    <w:p w:rsidR="00064B72" w:rsidRPr="004C7DD5" w:rsidRDefault="00064B72" w:rsidP="00064B72">
      <w:pPr>
        <w:spacing w:line="360" w:lineRule="auto"/>
        <w:rPr>
          <w:rFonts w:cs="Arial"/>
          <w:kern w:val="0"/>
          <w:lang w:val="pl-PL"/>
        </w:rPr>
      </w:pPr>
    </w:p>
    <w:p w:rsidR="00DD31AE" w:rsidRPr="004C7DD5" w:rsidRDefault="00DD31AE" w:rsidP="00D61D2D">
      <w:pPr>
        <w:pStyle w:val="Spistreci1"/>
        <w:snapToGrid/>
        <w:spacing w:line="360" w:lineRule="auto"/>
        <w:ind w:firstLineChars="0" w:firstLine="0"/>
        <w:rPr>
          <w:rFonts w:cs="Arial"/>
          <w:b w:val="0"/>
          <w:sz w:val="24"/>
          <w:szCs w:val="24"/>
        </w:rPr>
        <w:sectPr w:rsidR="00DD31AE" w:rsidRPr="004C7DD5" w:rsidSect="00DD31AE">
          <w:headerReference w:type="default" r:id="rId9"/>
          <w:footerReference w:type="even" r:id="rId10"/>
          <w:footerReference w:type="default" r:id="rId11"/>
          <w:pgSz w:w="11906" w:h="16838" w:code="9"/>
          <w:pgMar w:top="958" w:right="958" w:bottom="958" w:left="958" w:header="578" w:footer="578" w:gutter="0"/>
          <w:pgNumType w:fmt="lowerRoman" w:start="1"/>
          <w:cols w:space="425"/>
          <w:titlePg/>
          <w:docGrid w:linePitch="312"/>
        </w:sectPr>
      </w:pPr>
    </w:p>
    <w:p w:rsidR="00315BBF" w:rsidRPr="004C7DD5" w:rsidRDefault="00315BBF" w:rsidP="00D61D2D">
      <w:pPr>
        <w:pStyle w:val="Spistreci1"/>
        <w:snapToGrid/>
        <w:spacing w:line="360" w:lineRule="auto"/>
        <w:ind w:firstLineChars="0" w:firstLine="0"/>
        <w:rPr>
          <w:rFonts w:cs="Arial"/>
          <w:b w:val="0"/>
          <w:sz w:val="24"/>
          <w:szCs w:val="24"/>
        </w:rPr>
      </w:pPr>
    </w:p>
    <w:p w:rsidR="00B275ED" w:rsidRPr="00B275ED" w:rsidRDefault="00C233EC" w:rsidP="00B275ED">
      <w:pPr>
        <w:pStyle w:val="Spistreci1"/>
        <w:spacing w:line="240" w:lineRule="auto"/>
        <w:ind w:firstLineChars="213" w:firstLine="511"/>
        <w:jc w:val="left"/>
        <w:rPr>
          <w:rFonts w:ascii="Times New Roman" w:eastAsia="SimSun" w:hAnsi="Times New Roman"/>
          <w:b w:val="0"/>
          <w:sz w:val="24"/>
          <w:szCs w:val="24"/>
        </w:rPr>
      </w:pPr>
      <w:r w:rsidRPr="00B275ED">
        <w:rPr>
          <w:rFonts w:cs="Arial"/>
          <w:sz w:val="24"/>
          <w:szCs w:val="24"/>
        </w:rPr>
        <w:fldChar w:fldCharType="begin"/>
      </w:r>
      <w:r w:rsidRPr="00B275ED">
        <w:rPr>
          <w:rFonts w:cs="Arial"/>
          <w:sz w:val="24"/>
          <w:szCs w:val="24"/>
        </w:rPr>
        <w:instrText xml:space="preserve"> TOC \h \z \t "</w:instrText>
      </w:r>
      <w:r w:rsidRPr="00B275ED">
        <w:rPr>
          <w:rFonts w:cs="Arial"/>
          <w:sz w:val="24"/>
          <w:szCs w:val="24"/>
        </w:rPr>
        <w:instrText>标题</w:instrText>
      </w:r>
      <w:r w:rsidRPr="00B275ED">
        <w:rPr>
          <w:rFonts w:cs="Arial"/>
          <w:sz w:val="24"/>
          <w:szCs w:val="24"/>
        </w:rPr>
        <w:instrText xml:space="preserve"> I,1" </w:instrText>
      </w:r>
      <w:r w:rsidRPr="00B275ED">
        <w:rPr>
          <w:rFonts w:cs="Arial"/>
          <w:sz w:val="24"/>
          <w:szCs w:val="24"/>
        </w:rPr>
        <w:fldChar w:fldCharType="separate"/>
      </w:r>
      <w:hyperlink w:anchor="_Toc345339330" w:history="1">
        <w:r w:rsidR="00B275ED" w:rsidRPr="00B275ED">
          <w:rPr>
            <w:rStyle w:val="Hipercze"/>
            <w:rFonts w:cs="Arial"/>
            <w:sz w:val="24"/>
            <w:szCs w:val="24"/>
          </w:rPr>
          <w:t>Part 1 General Information</w:t>
        </w:r>
        <w:r w:rsidR="00B275ED" w:rsidRPr="00B275ED">
          <w:rPr>
            <w:webHidden/>
            <w:sz w:val="24"/>
            <w:szCs w:val="24"/>
          </w:rPr>
          <w:tab/>
        </w:r>
        <w:r w:rsidR="00B275ED" w:rsidRPr="00B275ED">
          <w:rPr>
            <w:webHidden/>
            <w:sz w:val="24"/>
            <w:szCs w:val="24"/>
          </w:rPr>
          <w:fldChar w:fldCharType="begin"/>
        </w:r>
        <w:r w:rsidR="00B275ED" w:rsidRPr="00B275ED">
          <w:rPr>
            <w:webHidden/>
            <w:sz w:val="24"/>
            <w:szCs w:val="24"/>
          </w:rPr>
          <w:instrText xml:space="preserve"> PAGEREF _Toc345339330 \h </w:instrText>
        </w:r>
        <w:r w:rsidR="00B275ED" w:rsidRPr="00B275ED">
          <w:rPr>
            <w:webHidden/>
            <w:sz w:val="24"/>
            <w:szCs w:val="24"/>
          </w:rPr>
        </w:r>
        <w:r w:rsidR="00B275ED" w:rsidRPr="00B275ED">
          <w:rPr>
            <w:webHidden/>
            <w:sz w:val="24"/>
            <w:szCs w:val="24"/>
          </w:rPr>
          <w:fldChar w:fldCharType="separate"/>
        </w:r>
        <w:r w:rsidR="00E87D42">
          <w:rPr>
            <w:webHidden/>
            <w:sz w:val="24"/>
            <w:szCs w:val="24"/>
          </w:rPr>
          <w:t>1</w:t>
        </w:r>
        <w:r w:rsidR="00B275ED" w:rsidRPr="00B275ED">
          <w:rPr>
            <w:webHidden/>
            <w:sz w:val="24"/>
            <w:szCs w:val="24"/>
          </w:rPr>
          <w:fldChar w:fldCharType="end"/>
        </w:r>
      </w:hyperlink>
    </w:p>
    <w:p w:rsidR="00B275ED" w:rsidRPr="00B275ED" w:rsidRDefault="006F0619" w:rsidP="00B275ED">
      <w:pPr>
        <w:pStyle w:val="Spistreci1"/>
        <w:spacing w:line="240" w:lineRule="auto"/>
        <w:ind w:firstLineChars="213" w:firstLine="639"/>
        <w:jc w:val="left"/>
        <w:rPr>
          <w:rFonts w:ascii="Times New Roman" w:eastAsia="SimSun" w:hAnsi="Times New Roman"/>
          <w:b w:val="0"/>
          <w:sz w:val="24"/>
          <w:szCs w:val="24"/>
        </w:rPr>
      </w:pPr>
      <w:hyperlink w:anchor="_Toc345339331" w:history="1">
        <w:r w:rsidR="00B275ED" w:rsidRPr="00B275ED">
          <w:rPr>
            <w:rStyle w:val="Hipercze"/>
            <w:rFonts w:cs="Arial"/>
            <w:sz w:val="24"/>
            <w:szCs w:val="24"/>
          </w:rPr>
          <w:t>Part 2 Indoor Units</w:t>
        </w:r>
        <w:r w:rsidR="00B275ED" w:rsidRPr="00B275ED">
          <w:rPr>
            <w:webHidden/>
            <w:sz w:val="24"/>
            <w:szCs w:val="24"/>
          </w:rPr>
          <w:tab/>
        </w:r>
        <w:r w:rsidR="00B275ED" w:rsidRPr="00B275ED">
          <w:rPr>
            <w:webHidden/>
            <w:sz w:val="24"/>
            <w:szCs w:val="24"/>
          </w:rPr>
          <w:fldChar w:fldCharType="begin"/>
        </w:r>
        <w:r w:rsidR="00B275ED" w:rsidRPr="00B275ED">
          <w:rPr>
            <w:webHidden/>
            <w:sz w:val="24"/>
            <w:szCs w:val="24"/>
          </w:rPr>
          <w:instrText xml:space="preserve"> PAGEREF _Toc345339331 \h </w:instrText>
        </w:r>
        <w:r w:rsidR="00B275ED" w:rsidRPr="00B275ED">
          <w:rPr>
            <w:webHidden/>
            <w:sz w:val="24"/>
            <w:szCs w:val="24"/>
          </w:rPr>
        </w:r>
        <w:r w:rsidR="00B275ED" w:rsidRPr="00B275ED">
          <w:rPr>
            <w:webHidden/>
            <w:sz w:val="24"/>
            <w:szCs w:val="24"/>
          </w:rPr>
          <w:fldChar w:fldCharType="separate"/>
        </w:r>
        <w:r w:rsidR="00E87D42">
          <w:rPr>
            <w:webHidden/>
            <w:sz w:val="24"/>
            <w:szCs w:val="24"/>
          </w:rPr>
          <w:t>6</w:t>
        </w:r>
        <w:r w:rsidR="00B275ED" w:rsidRPr="00B275ED">
          <w:rPr>
            <w:webHidden/>
            <w:sz w:val="24"/>
            <w:szCs w:val="24"/>
          </w:rPr>
          <w:fldChar w:fldCharType="end"/>
        </w:r>
      </w:hyperlink>
    </w:p>
    <w:p w:rsidR="00B275ED" w:rsidRPr="00B275ED" w:rsidRDefault="006F0619" w:rsidP="00B275ED">
      <w:pPr>
        <w:pStyle w:val="Spistreci1"/>
        <w:spacing w:line="240" w:lineRule="auto"/>
        <w:ind w:firstLineChars="213" w:firstLine="639"/>
        <w:jc w:val="left"/>
        <w:rPr>
          <w:rFonts w:ascii="Times New Roman" w:eastAsia="SimSun" w:hAnsi="Times New Roman"/>
          <w:b w:val="0"/>
          <w:sz w:val="24"/>
          <w:szCs w:val="24"/>
        </w:rPr>
      </w:pPr>
      <w:hyperlink w:anchor="_Toc345339332" w:history="1">
        <w:r w:rsidR="00B275ED" w:rsidRPr="00B275ED">
          <w:rPr>
            <w:rStyle w:val="Hipercze"/>
            <w:sz w:val="24"/>
            <w:szCs w:val="24"/>
          </w:rPr>
          <w:t>Part 3 Outdoor Units</w:t>
        </w:r>
        <w:r w:rsidR="00B275ED" w:rsidRPr="00B275ED">
          <w:rPr>
            <w:webHidden/>
            <w:sz w:val="24"/>
            <w:szCs w:val="24"/>
          </w:rPr>
          <w:tab/>
        </w:r>
        <w:r w:rsidR="00B275ED" w:rsidRPr="00B275ED">
          <w:rPr>
            <w:webHidden/>
            <w:sz w:val="24"/>
            <w:szCs w:val="24"/>
          </w:rPr>
          <w:fldChar w:fldCharType="begin"/>
        </w:r>
        <w:r w:rsidR="00B275ED" w:rsidRPr="00B275ED">
          <w:rPr>
            <w:webHidden/>
            <w:sz w:val="24"/>
            <w:szCs w:val="24"/>
          </w:rPr>
          <w:instrText xml:space="preserve"> PAGEREF _Toc345339332 \h </w:instrText>
        </w:r>
        <w:r w:rsidR="00B275ED" w:rsidRPr="00B275ED">
          <w:rPr>
            <w:webHidden/>
            <w:sz w:val="24"/>
            <w:szCs w:val="24"/>
          </w:rPr>
        </w:r>
        <w:r w:rsidR="00B275ED" w:rsidRPr="00B275ED">
          <w:rPr>
            <w:webHidden/>
            <w:sz w:val="24"/>
            <w:szCs w:val="24"/>
          </w:rPr>
          <w:fldChar w:fldCharType="separate"/>
        </w:r>
        <w:r w:rsidR="00E87D42">
          <w:rPr>
            <w:webHidden/>
            <w:sz w:val="24"/>
            <w:szCs w:val="24"/>
          </w:rPr>
          <w:t>65</w:t>
        </w:r>
        <w:r w:rsidR="00B275ED" w:rsidRPr="00B275ED">
          <w:rPr>
            <w:webHidden/>
            <w:sz w:val="24"/>
            <w:szCs w:val="24"/>
          </w:rPr>
          <w:fldChar w:fldCharType="end"/>
        </w:r>
      </w:hyperlink>
    </w:p>
    <w:p w:rsidR="00B275ED" w:rsidRPr="00B275ED" w:rsidRDefault="006F0619" w:rsidP="00B275ED">
      <w:pPr>
        <w:pStyle w:val="Spistreci1"/>
        <w:spacing w:line="240" w:lineRule="auto"/>
        <w:ind w:firstLineChars="213" w:firstLine="639"/>
        <w:jc w:val="left"/>
        <w:rPr>
          <w:rFonts w:ascii="Times New Roman" w:eastAsia="SimSun" w:hAnsi="Times New Roman"/>
          <w:b w:val="0"/>
          <w:sz w:val="24"/>
          <w:szCs w:val="24"/>
        </w:rPr>
      </w:pPr>
      <w:hyperlink w:anchor="_Toc345339333" w:history="1">
        <w:r w:rsidR="00B275ED" w:rsidRPr="00B275ED">
          <w:rPr>
            <w:rStyle w:val="Hipercze"/>
            <w:rFonts w:cs="Arial"/>
            <w:sz w:val="24"/>
            <w:szCs w:val="24"/>
          </w:rPr>
          <w:t>Part 4 Installation</w:t>
        </w:r>
        <w:r w:rsidR="00B275ED" w:rsidRPr="00B275ED">
          <w:rPr>
            <w:webHidden/>
            <w:sz w:val="24"/>
            <w:szCs w:val="24"/>
          </w:rPr>
          <w:tab/>
        </w:r>
        <w:r w:rsidR="00B275ED" w:rsidRPr="00B275ED">
          <w:rPr>
            <w:webHidden/>
            <w:sz w:val="24"/>
            <w:szCs w:val="24"/>
          </w:rPr>
          <w:fldChar w:fldCharType="begin"/>
        </w:r>
        <w:r w:rsidR="00B275ED" w:rsidRPr="00B275ED">
          <w:rPr>
            <w:webHidden/>
            <w:sz w:val="24"/>
            <w:szCs w:val="24"/>
          </w:rPr>
          <w:instrText xml:space="preserve"> PAGEREF _Toc345339333 \h </w:instrText>
        </w:r>
        <w:r w:rsidR="00B275ED" w:rsidRPr="00B275ED">
          <w:rPr>
            <w:webHidden/>
            <w:sz w:val="24"/>
            <w:szCs w:val="24"/>
          </w:rPr>
        </w:r>
        <w:r w:rsidR="00B275ED" w:rsidRPr="00B275ED">
          <w:rPr>
            <w:webHidden/>
            <w:sz w:val="24"/>
            <w:szCs w:val="24"/>
          </w:rPr>
          <w:fldChar w:fldCharType="separate"/>
        </w:r>
        <w:r w:rsidR="00E87D42">
          <w:rPr>
            <w:webHidden/>
            <w:sz w:val="24"/>
            <w:szCs w:val="24"/>
          </w:rPr>
          <w:t>74</w:t>
        </w:r>
        <w:r w:rsidR="00B275ED" w:rsidRPr="00B275ED">
          <w:rPr>
            <w:webHidden/>
            <w:sz w:val="24"/>
            <w:szCs w:val="24"/>
          </w:rPr>
          <w:fldChar w:fldCharType="end"/>
        </w:r>
      </w:hyperlink>
    </w:p>
    <w:p w:rsidR="00B275ED" w:rsidRPr="00B275ED" w:rsidRDefault="006F0619" w:rsidP="00B275ED">
      <w:pPr>
        <w:pStyle w:val="Spistreci1"/>
        <w:spacing w:line="240" w:lineRule="auto"/>
        <w:ind w:firstLineChars="213" w:firstLine="639"/>
        <w:jc w:val="left"/>
        <w:rPr>
          <w:rFonts w:ascii="Times New Roman" w:eastAsia="SimSun" w:hAnsi="Times New Roman"/>
          <w:b w:val="0"/>
          <w:sz w:val="24"/>
          <w:szCs w:val="24"/>
        </w:rPr>
      </w:pPr>
      <w:hyperlink w:anchor="_Toc345339334" w:history="1">
        <w:r w:rsidR="00B275ED" w:rsidRPr="00B275ED">
          <w:rPr>
            <w:rStyle w:val="Hipercze"/>
            <w:sz w:val="24"/>
            <w:szCs w:val="24"/>
          </w:rPr>
          <w:t>Part 5 Electrical Control System</w:t>
        </w:r>
        <w:r w:rsidR="00B275ED" w:rsidRPr="00B275ED">
          <w:rPr>
            <w:webHidden/>
            <w:sz w:val="24"/>
            <w:szCs w:val="24"/>
          </w:rPr>
          <w:tab/>
        </w:r>
        <w:r w:rsidR="00B275ED" w:rsidRPr="00B275ED">
          <w:rPr>
            <w:webHidden/>
            <w:sz w:val="24"/>
            <w:szCs w:val="24"/>
          </w:rPr>
          <w:fldChar w:fldCharType="begin"/>
        </w:r>
        <w:r w:rsidR="00B275ED" w:rsidRPr="00B275ED">
          <w:rPr>
            <w:webHidden/>
            <w:sz w:val="24"/>
            <w:szCs w:val="24"/>
          </w:rPr>
          <w:instrText xml:space="preserve"> PAGEREF _Toc345339334 \h </w:instrText>
        </w:r>
        <w:r w:rsidR="00B275ED" w:rsidRPr="00B275ED">
          <w:rPr>
            <w:webHidden/>
            <w:sz w:val="24"/>
            <w:szCs w:val="24"/>
          </w:rPr>
        </w:r>
        <w:r w:rsidR="00B275ED" w:rsidRPr="00B275ED">
          <w:rPr>
            <w:webHidden/>
            <w:sz w:val="24"/>
            <w:szCs w:val="24"/>
          </w:rPr>
          <w:fldChar w:fldCharType="separate"/>
        </w:r>
        <w:r w:rsidR="00E87D42">
          <w:rPr>
            <w:webHidden/>
            <w:sz w:val="24"/>
            <w:szCs w:val="24"/>
          </w:rPr>
          <w:t>101</w:t>
        </w:r>
        <w:r w:rsidR="00B275ED" w:rsidRPr="00B275ED">
          <w:rPr>
            <w:webHidden/>
            <w:sz w:val="24"/>
            <w:szCs w:val="24"/>
          </w:rPr>
          <w:fldChar w:fldCharType="end"/>
        </w:r>
      </w:hyperlink>
    </w:p>
    <w:p w:rsidR="00EB6E99" w:rsidRPr="004C7DD5" w:rsidRDefault="00C233EC" w:rsidP="00B275ED">
      <w:pPr>
        <w:jc w:val="left"/>
        <w:rPr>
          <w:b/>
          <w:sz w:val="24"/>
        </w:rPr>
      </w:pPr>
      <w:r w:rsidRPr="00B275ED">
        <w:rPr>
          <w:rFonts w:cs="Arial"/>
          <w:sz w:val="24"/>
          <w:szCs w:val="24"/>
        </w:rPr>
        <w:fldChar w:fldCharType="end"/>
      </w:r>
    </w:p>
    <w:p w:rsidR="00EB6E99" w:rsidRPr="004C7DD5" w:rsidRDefault="00EB6E99" w:rsidP="00FE2682">
      <w:pPr>
        <w:rPr>
          <w:b/>
          <w:sz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Default="009B64CC" w:rsidP="009B64CC">
      <w:pPr>
        <w:spacing w:line="360" w:lineRule="auto"/>
        <w:rPr>
          <w:rFonts w:cs="Arial"/>
          <w:b/>
          <w:sz w:val="24"/>
          <w:szCs w:val="24"/>
        </w:rPr>
      </w:pPr>
    </w:p>
    <w:p w:rsidR="00FE2682" w:rsidRDefault="00FE2682" w:rsidP="009B64CC">
      <w:pPr>
        <w:spacing w:line="360" w:lineRule="auto"/>
        <w:rPr>
          <w:rFonts w:cs="Arial"/>
          <w:b/>
          <w:sz w:val="24"/>
          <w:szCs w:val="24"/>
        </w:rPr>
      </w:pPr>
    </w:p>
    <w:p w:rsidR="00FE2682" w:rsidRDefault="00FE2682" w:rsidP="009B64CC">
      <w:pPr>
        <w:spacing w:line="360" w:lineRule="auto"/>
        <w:rPr>
          <w:rFonts w:cs="Arial"/>
          <w:b/>
          <w:sz w:val="24"/>
          <w:szCs w:val="24"/>
        </w:rPr>
      </w:pPr>
    </w:p>
    <w:p w:rsidR="00FE2682" w:rsidRDefault="00FE2682"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B10BE7" w:rsidRPr="004C7DD5" w:rsidRDefault="00B10BE7" w:rsidP="009B64CC">
      <w:pPr>
        <w:spacing w:line="360" w:lineRule="auto"/>
        <w:rPr>
          <w:rFonts w:cs="Arial"/>
          <w:b/>
          <w:sz w:val="24"/>
          <w:szCs w:val="24"/>
        </w:rPr>
      </w:pPr>
    </w:p>
    <w:p w:rsidR="009B64CC" w:rsidRPr="004C7DD5" w:rsidRDefault="009B64CC" w:rsidP="009B64CC">
      <w:pPr>
        <w:spacing w:line="360" w:lineRule="auto"/>
        <w:rPr>
          <w:rFonts w:cs="Arial"/>
          <w:b/>
          <w:sz w:val="24"/>
          <w:szCs w:val="24"/>
        </w:rPr>
      </w:pPr>
    </w:p>
    <w:p w:rsidR="00B808ED" w:rsidRPr="004C7DD5" w:rsidRDefault="00315BBF" w:rsidP="00315BBF">
      <w:pPr>
        <w:rPr>
          <w:rFonts w:cs="Arial"/>
          <w:b/>
          <w:kern w:val="0"/>
        </w:rPr>
        <w:sectPr w:rsidR="00B808ED" w:rsidRPr="004C7DD5" w:rsidSect="00B808ED">
          <w:headerReference w:type="even" r:id="rId12"/>
          <w:headerReference w:type="default" r:id="rId13"/>
          <w:footerReference w:type="even" r:id="rId14"/>
          <w:footerReference w:type="default" r:id="rId15"/>
          <w:type w:val="oddPage"/>
          <w:pgSz w:w="11906" w:h="16838" w:code="9"/>
          <w:pgMar w:top="958" w:right="958" w:bottom="958" w:left="958" w:header="578" w:footer="578" w:gutter="0"/>
          <w:pgNumType w:fmt="lowerRoman" w:start="1"/>
          <w:cols w:space="425"/>
          <w:docGrid w:linePitch="312"/>
        </w:sectPr>
      </w:pPr>
      <w:r w:rsidRPr="004C7DD5">
        <w:rPr>
          <w:rFonts w:hAnsi="SimSun" w:cs="Arial"/>
          <w:b/>
          <w:kern w:val="0"/>
        </w:rPr>
        <w:t>※</w:t>
      </w:r>
      <w:r w:rsidRPr="004C7DD5">
        <w:rPr>
          <w:rFonts w:cs="Arial"/>
          <w:b/>
          <w:kern w:val="0"/>
        </w:rPr>
        <w:t>The specifications, designs, and information in this book are subject to change without notice for product improvement.</w:t>
      </w:r>
    </w:p>
    <w:p w:rsidR="00B808ED" w:rsidRPr="004C7DD5" w:rsidRDefault="00B808ED" w:rsidP="00B808ED">
      <w:pPr>
        <w:pStyle w:val="I"/>
        <w:rPr>
          <w:rFonts w:ascii="Arial" w:hAnsi="Arial" w:cs="Arial"/>
          <w:sz w:val="32"/>
          <w:szCs w:val="32"/>
        </w:rPr>
      </w:pPr>
      <w:bookmarkStart w:id="0" w:name="_Toc266892894"/>
      <w:bookmarkStart w:id="1" w:name="_Toc345339330"/>
      <w:r w:rsidRPr="004C7DD5">
        <w:rPr>
          <w:rFonts w:ascii="Arial" w:hAnsi="Arial" w:cs="Arial"/>
          <w:sz w:val="32"/>
          <w:szCs w:val="32"/>
        </w:rPr>
        <w:lastRenderedPageBreak/>
        <w:t>Part 1</w:t>
      </w:r>
      <w:r w:rsidRPr="004C7DD5">
        <w:rPr>
          <w:rFonts w:ascii="Arial" w:eastAsia="SimSun" w:hAnsi="Arial" w:cs="Arial"/>
          <w:sz w:val="32"/>
          <w:szCs w:val="32"/>
        </w:rPr>
        <w:br/>
      </w:r>
      <w:bookmarkStart w:id="2" w:name="part1"/>
      <w:r w:rsidRPr="004C7DD5">
        <w:rPr>
          <w:rFonts w:ascii="Arial" w:hAnsi="Arial" w:cs="Arial"/>
          <w:sz w:val="32"/>
          <w:szCs w:val="32"/>
        </w:rPr>
        <w:t>General Information</w:t>
      </w:r>
      <w:bookmarkEnd w:id="0"/>
      <w:bookmarkEnd w:id="1"/>
      <w:bookmarkEnd w:id="2"/>
    </w:p>
    <w:p w:rsidR="00B808ED" w:rsidRPr="004C7DD5" w:rsidRDefault="00B808ED" w:rsidP="00B808ED">
      <w:pPr>
        <w:rPr>
          <w:rFonts w:cs="Arial"/>
          <w:sz w:val="24"/>
        </w:rPr>
      </w:pPr>
    </w:p>
    <w:p w:rsidR="00D770AA" w:rsidRPr="004C7DD5" w:rsidRDefault="00B808ED" w:rsidP="00D770AA">
      <w:pPr>
        <w:pStyle w:val="Spistreci1"/>
        <w:spacing w:line="360" w:lineRule="auto"/>
        <w:ind w:firstLineChars="74" w:firstLine="207"/>
        <w:rPr>
          <w:rFonts w:ascii="Times New Roman" w:eastAsia="SimSun" w:hAnsi="Times New Roman"/>
          <w:b w:val="0"/>
          <w:sz w:val="28"/>
          <w:szCs w:val="28"/>
        </w:rPr>
      </w:pPr>
      <w:r w:rsidRPr="004C7DD5">
        <w:rPr>
          <w:rFonts w:cs="Arial"/>
          <w:sz w:val="28"/>
          <w:szCs w:val="28"/>
        </w:rPr>
        <w:fldChar w:fldCharType="begin"/>
      </w:r>
      <w:r w:rsidRPr="004C7DD5">
        <w:rPr>
          <w:rFonts w:cs="Arial"/>
          <w:sz w:val="28"/>
          <w:szCs w:val="28"/>
        </w:rPr>
        <w:instrText xml:space="preserve"> TOC \h \z \t "</w:instrText>
      </w:r>
      <w:r w:rsidRPr="004C7DD5">
        <w:rPr>
          <w:rFonts w:cs="Arial"/>
          <w:sz w:val="28"/>
          <w:szCs w:val="28"/>
        </w:rPr>
        <w:instrText>标题</w:instrText>
      </w:r>
      <w:r w:rsidRPr="004C7DD5">
        <w:rPr>
          <w:rFonts w:cs="Arial"/>
          <w:sz w:val="28"/>
          <w:szCs w:val="28"/>
        </w:rPr>
        <w:instrText xml:space="preserve"> 2,2,</w:instrText>
      </w:r>
      <w:r w:rsidRPr="004C7DD5">
        <w:rPr>
          <w:rFonts w:cs="Arial"/>
          <w:sz w:val="28"/>
          <w:szCs w:val="28"/>
        </w:rPr>
        <w:instrText>标题</w:instrText>
      </w:r>
      <w:r w:rsidRPr="004C7DD5">
        <w:rPr>
          <w:rFonts w:cs="Arial"/>
          <w:sz w:val="28"/>
          <w:szCs w:val="28"/>
        </w:rPr>
        <w:instrText xml:space="preserve">11,1" </w:instrText>
      </w:r>
      <w:r w:rsidRPr="004C7DD5">
        <w:rPr>
          <w:rFonts w:cs="Arial"/>
          <w:sz w:val="28"/>
          <w:szCs w:val="28"/>
        </w:rPr>
        <w:fldChar w:fldCharType="separate"/>
      </w:r>
      <w:hyperlink w:anchor="_Toc305141947" w:history="1">
        <w:r w:rsidR="00D770AA" w:rsidRPr="004C7DD5">
          <w:rPr>
            <w:rStyle w:val="Hipercze"/>
            <w:rFonts w:cs="Arial"/>
            <w:color w:val="auto"/>
            <w:sz w:val="28"/>
            <w:szCs w:val="28"/>
          </w:rPr>
          <w:t>1. Model Lists</w:t>
        </w:r>
        <w:r w:rsidR="00D770AA" w:rsidRPr="004C7DD5">
          <w:rPr>
            <w:webHidden/>
            <w:sz w:val="28"/>
            <w:szCs w:val="28"/>
          </w:rPr>
          <w:tab/>
        </w:r>
        <w:r w:rsidR="00D770AA" w:rsidRPr="004C7DD5">
          <w:rPr>
            <w:webHidden/>
            <w:sz w:val="28"/>
            <w:szCs w:val="28"/>
          </w:rPr>
          <w:fldChar w:fldCharType="begin"/>
        </w:r>
        <w:r w:rsidR="00D770AA" w:rsidRPr="004C7DD5">
          <w:rPr>
            <w:webHidden/>
            <w:sz w:val="28"/>
            <w:szCs w:val="28"/>
          </w:rPr>
          <w:instrText xml:space="preserve"> PAGEREF _Toc305141947 \h </w:instrText>
        </w:r>
        <w:r w:rsidR="00D770AA" w:rsidRPr="004C7DD5">
          <w:rPr>
            <w:webHidden/>
            <w:sz w:val="28"/>
            <w:szCs w:val="28"/>
          </w:rPr>
        </w:r>
        <w:r w:rsidR="00D770AA" w:rsidRPr="004C7DD5">
          <w:rPr>
            <w:webHidden/>
            <w:sz w:val="28"/>
            <w:szCs w:val="28"/>
          </w:rPr>
          <w:fldChar w:fldCharType="separate"/>
        </w:r>
        <w:r w:rsidR="00E87D42">
          <w:rPr>
            <w:webHidden/>
            <w:sz w:val="28"/>
            <w:szCs w:val="28"/>
          </w:rPr>
          <w:t>2</w:t>
        </w:r>
        <w:r w:rsidR="00D770AA" w:rsidRPr="004C7DD5">
          <w:rPr>
            <w:webHidden/>
            <w:sz w:val="28"/>
            <w:szCs w:val="28"/>
          </w:rPr>
          <w:fldChar w:fldCharType="end"/>
        </w:r>
      </w:hyperlink>
    </w:p>
    <w:p w:rsidR="00D770AA" w:rsidRPr="004C7DD5" w:rsidRDefault="006F0619" w:rsidP="00D770AA">
      <w:pPr>
        <w:pStyle w:val="Spistreci1"/>
        <w:spacing w:line="360" w:lineRule="auto"/>
        <w:ind w:firstLineChars="74" w:firstLine="222"/>
        <w:rPr>
          <w:rFonts w:ascii="Times New Roman" w:eastAsia="SimSun" w:hAnsi="Times New Roman"/>
          <w:b w:val="0"/>
          <w:sz w:val="28"/>
          <w:szCs w:val="28"/>
        </w:rPr>
      </w:pPr>
      <w:hyperlink w:anchor="_Toc305141948" w:history="1">
        <w:r w:rsidR="00D770AA" w:rsidRPr="004C7DD5">
          <w:rPr>
            <w:rStyle w:val="Hipercze"/>
            <w:rFonts w:cs="Arial"/>
            <w:color w:val="auto"/>
            <w:sz w:val="28"/>
            <w:szCs w:val="28"/>
          </w:rPr>
          <w:t>2. External Appearance</w:t>
        </w:r>
        <w:r w:rsidR="00D770AA" w:rsidRPr="004C7DD5">
          <w:rPr>
            <w:webHidden/>
            <w:sz w:val="28"/>
            <w:szCs w:val="28"/>
          </w:rPr>
          <w:tab/>
        </w:r>
        <w:r w:rsidR="00D770AA" w:rsidRPr="004C7DD5">
          <w:rPr>
            <w:webHidden/>
            <w:sz w:val="28"/>
            <w:szCs w:val="28"/>
          </w:rPr>
          <w:fldChar w:fldCharType="begin"/>
        </w:r>
        <w:r w:rsidR="00D770AA" w:rsidRPr="004C7DD5">
          <w:rPr>
            <w:webHidden/>
            <w:sz w:val="28"/>
            <w:szCs w:val="28"/>
          </w:rPr>
          <w:instrText xml:space="preserve"> PAGEREF _Toc305141948 \h </w:instrText>
        </w:r>
        <w:r w:rsidR="00D770AA" w:rsidRPr="004C7DD5">
          <w:rPr>
            <w:webHidden/>
            <w:sz w:val="28"/>
            <w:szCs w:val="28"/>
          </w:rPr>
        </w:r>
        <w:r w:rsidR="00D770AA" w:rsidRPr="004C7DD5">
          <w:rPr>
            <w:webHidden/>
            <w:sz w:val="28"/>
            <w:szCs w:val="28"/>
          </w:rPr>
          <w:fldChar w:fldCharType="separate"/>
        </w:r>
        <w:r w:rsidR="00E87D42">
          <w:rPr>
            <w:webHidden/>
            <w:sz w:val="28"/>
            <w:szCs w:val="28"/>
          </w:rPr>
          <w:t>3</w:t>
        </w:r>
        <w:r w:rsidR="00D770AA" w:rsidRPr="004C7DD5">
          <w:rPr>
            <w:webHidden/>
            <w:sz w:val="28"/>
            <w:szCs w:val="28"/>
          </w:rPr>
          <w:fldChar w:fldCharType="end"/>
        </w:r>
      </w:hyperlink>
    </w:p>
    <w:p w:rsidR="00D770AA" w:rsidRPr="004C7DD5" w:rsidRDefault="006F0619" w:rsidP="000F1B68">
      <w:pPr>
        <w:pStyle w:val="Spistreci2"/>
        <w:ind w:firstLineChars="217" w:firstLine="521"/>
        <w:rPr>
          <w:rFonts w:ascii="Times New Roman" w:eastAsia="SimSun" w:hAnsi="Times New Roman"/>
          <w:b w:val="0"/>
          <w:sz w:val="28"/>
          <w:szCs w:val="28"/>
        </w:rPr>
      </w:pPr>
      <w:hyperlink w:anchor="_Toc305141949" w:history="1">
        <w:r w:rsidR="00D770AA" w:rsidRPr="004C7DD5">
          <w:rPr>
            <w:rStyle w:val="Hipercze"/>
            <w:rFonts w:cs="Arial"/>
            <w:color w:val="auto"/>
            <w:sz w:val="28"/>
            <w:szCs w:val="28"/>
          </w:rPr>
          <w:t>2.1 Indoor Units</w:t>
        </w:r>
        <w:r w:rsidR="00D770AA" w:rsidRPr="004C7DD5">
          <w:rPr>
            <w:webHidden/>
            <w:sz w:val="28"/>
            <w:szCs w:val="28"/>
          </w:rPr>
          <w:tab/>
        </w:r>
        <w:r w:rsidR="00D770AA" w:rsidRPr="004C7DD5">
          <w:rPr>
            <w:webHidden/>
            <w:sz w:val="28"/>
            <w:szCs w:val="28"/>
          </w:rPr>
          <w:fldChar w:fldCharType="begin"/>
        </w:r>
        <w:r w:rsidR="00D770AA" w:rsidRPr="004C7DD5">
          <w:rPr>
            <w:webHidden/>
            <w:sz w:val="28"/>
            <w:szCs w:val="28"/>
          </w:rPr>
          <w:instrText xml:space="preserve"> PAGEREF _Toc305141949 \h </w:instrText>
        </w:r>
        <w:r w:rsidR="00D770AA" w:rsidRPr="004C7DD5">
          <w:rPr>
            <w:webHidden/>
            <w:sz w:val="28"/>
            <w:szCs w:val="28"/>
          </w:rPr>
        </w:r>
        <w:r w:rsidR="00D770AA" w:rsidRPr="004C7DD5">
          <w:rPr>
            <w:webHidden/>
            <w:sz w:val="28"/>
            <w:szCs w:val="28"/>
          </w:rPr>
          <w:fldChar w:fldCharType="separate"/>
        </w:r>
        <w:r w:rsidR="00E87D42">
          <w:rPr>
            <w:webHidden/>
            <w:sz w:val="28"/>
            <w:szCs w:val="28"/>
          </w:rPr>
          <w:t>3</w:t>
        </w:r>
        <w:r w:rsidR="00D770AA" w:rsidRPr="004C7DD5">
          <w:rPr>
            <w:webHidden/>
            <w:sz w:val="28"/>
            <w:szCs w:val="28"/>
          </w:rPr>
          <w:fldChar w:fldCharType="end"/>
        </w:r>
      </w:hyperlink>
    </w:p>
    <w:p w:rsidR="00D770AA" w:rsidRPr="004C7DD5" w:rsidRDefault="006F0619" w:rsidP="000F1B68">
      <w:pPr>
        <w:pStyle w:val="Spistreci2"/>
        <w:ind w:firstLineChars="217" w:firstLine="521"/>
        <w:rPr>
          <w:rFonts w:ascii="Times New Roman" w:eastAsia="SimSun" w:hAnsi="Times New Roman"/>
          <w:b w:val="0"/>
          <w:sz w:val="28"/>
          <w:szCs w:val="28"/>
        </w:rPr>
      </w:pPr>
      <w:hyperlink w:anchor="_Toc305141950" w:history="1">
        <w:r w:rsidR="00D770AA" w:rsidRPr="004C7DD5">
          <w:rPr>
            <w:rStyle w:val="Hipercze"/>
            <w:rFonts w:cs="Arial"/>
            <w:color w:val="auto"/>
            <w:sz w:val="28"/>
            <w:szCs w:val="28"/>
          </w:rPr>
          <w:t>2.2 Outdoor Units</w:t>
        </w:r>
        <w:r w:rsidR="00D770AA" w:rsidRPr="004C7DD5">
          <w:rPr>
            <w:webHidden/>
            <w:sz w:val="28"/>
            <w:szCs w:val="28"/>
          </w:rPr>
          <w:tab/>
        </w:r>
        <w:r w:rsidR="00D770AA" w:rsidRPr="004C7DD5">
          <w:rPr>
            <w:webHidden/>
            <w:sz w:val="28"/>
            <w:szCs w:val="28"/>
          </w:rPr>
          <w:fldChar w:fldCharType="begin"/>
        </w:r>
        <w:r w:rsidR="00D770AA" w:rsidRPr="004C7DD5">
          <w:rPr>
            <w:webHidden/>
            <w:sz w:val="28"/>
            <w:szCs w:val="28"/>
          </w:rPr>
          <w:instrText xml:space="preserve"> PAGEREF _Toc305141950 \h </w:instrText>
        </w:r>
        <w:r w:rsidR="00D770AA" w:rsidRPr="004C7DD5">
          <w:rPr>
            <w:webHidden/>
            <w:sz w:val="28"/>
            <w:szCs w:val="28"/>
          </w:rPr>
        </w:r>
        <w:r w:rsidR="00D770AA" w:rsidRPr="004C7DD5">
          <w:rPr>
            <w:webHidden/>
            <w:sz w:val="28"/>
            <w:szCs w:val="28"/>
          </w:rPr>
          <w:fldChar w:fldCharType="separate"/>
        </w:r>
        <w:r w:rsidR="00E87D42">
          <w:rPr>
            <w:webHidden/>
            <w:sz w:val="28"/>
            <w:szCs w:val="28"/>
          </w:rPr>
          <w:t>3</w:t>
        </w:r>
        <w:r w:rsidR="00D770AA" w:rsidRPr="004C7DD5">
          <w:rPr>
            <w:webHidden/>
            <w:sz w:val="28"/>
            <w:szCs w:val="28"/>
          </w:rPr>
          <w:fldChar w:fldCharType="end"/>
        </w:r>
      </w:hyperlink>
    </w:p>
    <w:p w:rsidR="00D770AA" w:rsidRPr="004C7DD5" w:rsidRDefault="006F0619" w:rsidP="00D770AA">
      <w:pPr>
        <w:pStyle w:val="Spistreci1"/>
        <w:spacing w:line="360" w:lineRule="auto"/>
        <w:ind w:firstLineChars="74" w:firstLine="222"/>
        <w:rPr>
          <w:rFonts w:ascii="Times New Roman" w:eastAsia="SimSun" w:hAnsi="Times New Roman"/>
          <w:b w:val="0"/>
          <w:sz w:val="28"/>
          <w:szCs w:val="28"/>
        </w:rPr>
      </w:pPr>
      <w:hyperlink w:anchor="_Toc305141951" w:history="1">
        <w:r w:rsidR="00D770AA" w:rsidRPr="004C7DD5">
          <w:rPr>
            <w:rStyle w:val="Hipercze"/>
            <w:rFonts w:cs="Arial"/>
            <w:bCs/>
            <w:color w:val="auto"/>
            <w:sz w:val="28"/>
            <w:szCs w:val="28"/>
          </w:rPr>
          <w:t>3.</w:t>
        </w:r>
        <w:r w:rsidR="00D770AA" w:rsidRPr="004C7DD5">
          <w:rPr>
            <w:rStyle w:val="Hipercze"/>
            <w:rFonts w:cs="Arial"/>
            <w:color w:val="auto"/>
            <w:sz w:val="28"/>
            <w:szCs w:val="28"/>
          </w:rPr>
          <w:t xml:space="preserve"> Nomenclature</w:t>
        </w:r>
        <w:r w:rsidR="00D770AA" w:rsidRPr="004C7DD5">
          <w:rPr>
            <w:webHidden/>
            <w:sz w:val="28"/>
            <w:szCs w:val="28"/>
          </w:rPr>
          <w:tab/>
        </w:r>
        <w:r w:rsidR="00D770AA" w:rsidRPr="004C7DD5">
          <w:rPr>
            <w:webHidden/>
            <w:sz w:val="28"/>
            <w:szCs w:val="28"/>
          </w:rPr>
          <w:fldChar w:fldCharType="begin"/>
        </w:r>
        <w:r w:rsidR="00D770AA" w:rsidRPr="004C7DD5">
          <w:rPr>
            <w:webHidden/>
            <w:sz w:val="28"/>
            <w:szCs w:val="28"/>
          </w:rPr>
          <w:instrText xml:space="preserve"> PAGEREF _Toc305141951 \h </w:instrText>
        </w:r>
        <w:r w:rsidR="00D770AA" w:rsidRPr="004C7DD5">
          <w:rPr>
            <w:webHidden/>
            <w:sz w:val="28"/>
            <w:szCs w:val="28"/>
          </w:rPr>
        </w:r>
        <w:r w:rsidR="00D770AA" w:rsidRPr="004C7DD5">
          <w:rPr>
            <w:webHidden/>
            <w:sz w:val="28"/>
            <w:szCs w:val="28"/>
          </w:rPr>
          <w:fldChar w:fldCharType="separate"/>
        </w:r>
        <w:r w:rsidR="00E87D42">
          <w:rPr>
            <w:webHidden/>
            <w:sz w:val="28"/>
            <w:szCs w:val="28"/>
          </w:rPr>
          <w:t>4</w:t>
        </w:r>
        <w:r w:rsidR="00D770AA" w:rsidRPr="004C7DD5">
          <w:rPr>
            <w:webHidden/>
            <w:sz w:val="28"/>
            <w:szCs w:val="28"/>
          </w:rPr>
          <w:fldChar w:fldCharType="end"/>
        </w:r>
      </w:hyperlink>
    </w:p>
    <w:p w:rsidR="00D770AA" w:rsidRPr="004C7DD5" w:rsidRDefault="006F0619" w:rsidP="00D770AA">
      <w:pPr>
        <w:pStyle w:val="Spistreci1"/>
        <w:spacing w:line="360" w:lineRule="auto"/>
        <w:ind w:firstLineChars="74" w:firstLine="222"/>
        <w:rPr>
          <w:rFonts w:ascii="Times New Roman" w:eastAsia="SimSun" w:hAnsi="Times New Roman"/>
          <w:b w:val="0"/>
          <w:sz w:val="28"/>
          <w:szCs w:val="28"/>
        </w:rPr>
      </w:pPr>
      <w:hyperlink w:anchor="_Toc305141952" w:history="1">
        <w:r w:rsidR="00D770AA" w:rsidRPr="004C7DD5">
          <w:rPr>
            <w:rStyle w:val="Hipercze"/>
            <w:rFonts w:cs="Arial"/>
            <w:color w:val="auto"/>
            <w:sz w:val="28"/>
            <w:szCs w:val="28"/>
          </w:rPr>
          <w:t>4. Features</w:t>
        </w:r>
        <w:r w:rsidR="00D770AA" w:rsidRPr="004C7DD5">
          <w:rPr>
            <w:webHidden/>
            <w:sz w:val="28"/>
            <w:szCs w:val="28"/>
          </w:rPr>
          <w:tab/>
        </w:r>
        <w:r w:rsidR="00D770AA" w:rsidRPr="004C7DD5">
          <w:rPr>
            <w:webHidden/>
            <w:sz w:val="28"/>
            <w:szCs w:val="28"/>
          </w:rPr>
          <w:fldChar w:fldCharType="begin"/>
        </w:r>
        <w:r w:rsidR="00D770AA" w:rsidRPr="004C7DD5">
          <w:rPr>
            <w:webHidden/>
            <w:sz w:val="28"/>
            <w:szCs w:val="28"/>
          </w:rPr>
          <w:instrText xml:space="preserve"> PAGEREF _Toc305141952 \h </w:instrText>
        </w:r>
        <w:r w:rsidR="00D770AA" w:rsidRPr="004C7DD5">
          <w:rPr>
            <w:webHidden/>
            <w:sz w:val="28"/>
            <w:szCs w:val="28"/>
          </w:rPr>
        </w:r>
        <w:r w:rsidR="00D770AA" w:rsidRPr="004C7DD5">
          <w:rPr>
            <w:webHidden/>
            <w:sz w:val="28"/>
            <w:szCs w:val="28"/>
          </w:rPr>
          <w:fldChar w:fldCharType="separate"/>
        </w:r>
        <w:r w:rsidR="00E87D42">
          <w:rPr>
            <w:webHidden/>
            <w:sz w:val="28"/>
            <w:szCs w:val="28"/>
          </w:rPr>
          <w:t>5</w:t>
        </w:r>
        <w:r w:rsidR="00D770AA" w:rsidRPr="004C7DD5">
          <w:rPr>
            <w:webHidden/>
            <w:sz w:val="28"/>
            <w:szCs w:val="28"/>
          </w:rPr>
          <w:fldChar w:fldCharType="end"/>
        </w:r>
      </w:hyperlink>
    </w:p>
    <w:p w:rsidR="00B808ED" w:rsidRPr="004C7DD5" w:rsidRDefault="00B808ED" w:rsidP="00D770AA">
      <w:pPr>
        <w:pStyle w:val="Spistreci1"/>
        <w:spacing w:line="360" w:lineRule="auto"/>
        <w:ind w:firstLineChars="74" w:firstLine="207"/>
        <w:jc w:val="distribute"/>
        <w:rPr>
          <w:rFonts w:cs="Arial"/>
        </w:rPr>
        <w:sectPr w:rsidR="00B808ED" w:rsidRPr="004C7DD5" w:rsidSect="00B808ED">
          <w:headerReference w:type="default" r:id="rId16"/>
          <w:footerReference w:type="default" r:id="rId17"/>
          <w:pgSz w:w="11906" w:h="16838" w:code="9"/>
          <w:pgMar w:top="958" w:right="958" w:bottom="958" w:left="958" w:header="578" w:footer="578" w:gutter="0"/>
          <w:pgNumType w:start="1"/>
          <w:cols w:space="425"/>
          <w:docGrid w:linePitch="312"/>
        </w:sectPr>
      </w:pPr>
      <w:r w:rsidRPr="004C7DD5">
        <w:rPr>
          <w:rFonts w:cs="Arial"/>
          <w:sz w:val="28"/>
          <w:szCs w:val="28"/>
        </w:rPr>
        <w:fldChar w:fldCharType="end"/>
      </w:r>
    </w:p>
    <w:p w:rsidR="00E14DB6" w:rsidRDefault="00C855D3" w:rsidP="00D14CEA">
      <w:pPr>
        <w:pStyle w:val="11"/>
        <w:rPr>
          <w:rFonts w:cs="Arial"/>
          <w:sz w:val="28"/>
          <w:szCs w:val="28"/>
        </w:rPr>
      </w:pPr>
      <w:bookmarkStart w:id="3" w:name="_Toc305141947"/>
      <w:r w:rsidRPr="004C7DD5">
        <w:rPr>
          <w:rFonts w:cs="Arial"/>
          <w:sz w:val="28"/>
          <w:szCs w:val="28"/>
        </w:rPr>
        <w:lastRenderedPageBreak/>
        <w:t xml:space="preserve">Model </w:t>
      </w:r>
      <w:r w:rsidR="00D770AA" w:rsidRPr="004C7DD5">
        <w:rPr>
          <w:rFonts w:cs="Arial" w:hint="eastAsia"/>
          <w:sz w:val="28"/>
          <w:szCs w:val="28"/>
        </w:rPr>
        <w:t>List</w:t>
      </w:r>
      <w:r w:rsidRPr="004C7DD5">
        <w:rPr>
          <w:rFonts w:cs="Arial"/>
          <w:sz w:val="28"/>
          <w:szCs w:val="28"/>
        </w:rPr>
        <w:t>s</w:t>
      </w:r>
      <w:bookmarkEnd w:id="3"/>
    </w:p>
    <w:p w:rsidR="00E14DB6" w:rsidRPr="004C7DD5" w:rsidRDefault="00E14DB6" w:rsidP="002A058D">
      <w:pPr>
        <w:numPr>
          <w:ilvl w:val="1"/>
          <w:numId w:val="6"/>
        </w:numPr>
        <w:rPr>
          <w:rFonts w:cs="Arial"/>
          <w:b/>
          <w:bCs/>
          <w:sz w:val="24"/>
        </w:rPr>
      </w:pPr>
      <w:r w:rsidRPr="004C7DD5">
        <w:rPr>
          <w:rFonts w:cs="Arial"/>
          <w:b/>
          <w:bCs/>
          <w:sz w:val="24"/>
        </w:rPr>
        <w:t>Indoor Units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2"/>
        <w:gridCol w:w="2582"/>
        <w:gridCol w:w="804"/>
        <w:gridCol w:w="804"/>
        <w:gridCol w:w="804"/>
        <w:gridCol w:w="804"/>
        <w:gridCol w:w="806"/>
      </w:tblGrid>
      <w:tr w:rsidR="00122D97" w:rsidRPr="004C7DD5" w:rsidTr="00D05A03">
        <w:trPr>
          <w:cantSplit/>
          <w:trHeight w:hRule="exact" w:val="397"/>
          <w:jc w:val="center"/>
        </w:trPr>
        <w:tc>
          <w:tcPr>
            <w:tcW w:w="3029" w:type="pct"/>
            <w:gridSpan w:val="2"/>
            <w:vAlign w:val="center"/>
          </w:tcPr>
          <w:p w:rsidR="00122D97" w:rsidRPr="004C7DD5" w:rsidRDefault="00122D97" w:rsidP="002009C4">
            <w:pPr>
              <w:tabs>
                <w:tab w:val="left" w:pos="2520"/>
              </w:tabs>
              <w:rPr>
                <w:rFonts w:cs="Arial"/>
                <w:sz w:val="18"/>
                <w:szCs w:val="18"/>
              </w:rPr>
            </w:pPr>
            <w:r w:rsidRPr="004C7DD5">
              <w:rPr>
                <w:rFonts w:cs="Arial"/>
                <w:sz w:val="18"/>
                <w:szCs w:val="18"/>
              </w:rPr>
              <w:t>R</w:t>
            </w:r>
            <w:r w:rsidRPr="004C7DD5">
              <w:rPr>
                <w:rFonts w:cs="Arial" w:hint="eastAsia"/>
                <w:sz w:val="18"/>
                <w:szCs w:val="18"/>
              </w:rPr>
              <w:t xml:space="preserve">410A </w:t>
            </w:r>
          </w:p>
        </w:tc>
        <w:tc>
          <w:tcPr>
            <w:tcW w:w="1971" w:type="pct"/>
            <w:gridSpan w:val="5"/>
          </w:tcPr>
          <w:p w:rsidR="00122D97" w:rsidRPr="004C7DD5" w:rsidRDefault="00122D97" w:rsidP="002009C4">
            <w:pPr>
              <w:tabs>
                <w:tab w:val="left" w:pos="2520"/>
              </w:tabs>
              <w:jc w:val="center"/>
              <w:rPr>
                <w:rFonts w:cs="Arial"/>
                <w:sz w:val="18"/>
                <w:szCs w:val="18"/>
              </w:rPr>
            </w:pPr>
            <w:r w:rsidRPr="004C7DD5">
              <w:rPr>
                <w:rFonts w:cs="Arial"/>
                <w:sz w:val="18"/>
                <w:szCs w:val="18"/>
              </w:rPr>
              <w:t>Capacity multiplied by 1000Btu/h</w:t>
            </w:r>
          </w:p>
        </w:tc>
      </w:tr>
      <w:tr w:rsidR="00122D97" w:rsidRPr="004C7DD5" w:rsidTr="00D05A03">
        <w:trPr>
          <w:cantSplit/>
          <w:trHeight w:hRule="exact" w:val="397"/>
          <w:jc w:val="center"/>
        </w:trPr>
        <w:tc>
          <w:tcPr>
            <w:tcW w:w="1764" w:type="pct"/>
            <w:vAlign w:val="center"/>
          </w:tcPr>
          <w:p w:rsidR="00122D97" w:rsidRPr="004C7DD5" w:rsidRDefault="00122D97" w:rsidP="002009C4">
            <w:pPr>
              <w:tabs>
                <w:tab w:val="left" w:pos="2520"/>
              </w:tabs>
              <w:rPr>
                <w:rFonts w:cs="Arial"/>
                <w:sz w:val="18"/>
                <w:szCs w:val="18"/>
              </w:rPr>
            </w:pPr>
            <w:r w:rsidRPr="004C7DD5">
              <w:rPr>
                <w:rFonts w:cs="Arial"/>
                <w:sz w:val="18"/>
                <w:szCs w:val="18"/>
              </w:rPr>
              <w:t>Type</w:t>
            </w:r>
          </w:p>
        </w:tc>
        <w:tc>
          <w:tcPr>
            <w:tcW w:w="1264" w:type="pct"/>
            <w:vAlign w:val="center"/>
          </w:tcPr>
          <w:p w:rsidR="00122D97" w:rsidRPr="004C7DD5" w:rsidRDefault="00122D97" w:rsidP="002009C4">
            <w:pPr>
              <w:tabs>
                <w:tab w:val="left" w:pos="2520"/>
              </w:tabs>
              <w:rPr>
                <w:rFonts w:cs="Arial"/>
                <w:sz w:val="18"/>
                <w:szCs w:val="18"/>
              </w:rPr>
            </w:pPr>
            <w:r w:rsidRPr="004C7DD5">
              <w:rPr>
                <w:rFonts w:cs="Arial"/>
                <w:sz w:val="18"/>
                <w:szCs w:val="18"/>
              </w:rPr>
              <w:t>Function</w:t>
            </w:r>
          </w:p>
        </w:tc>
        <w:tc>
          <w:tcPr>
            <w:tcW w:w="394" w:type="pct"/>
            <w:vAlign w:val="center"/>
          </w:tcPr>
          <w:p w:rsidR="00122D97" w:rsidRPr="004C7DD5" w:rsidRDefault="00122D97" w:rsidP="002009C4">
            <w:pPr>
              <w:tabs>
                <w:tab w:val="left" w:pos="2520"/>
              </w:tabs>
              <w:jc w:val="center"/>
              <w:rPr>
                <w:rFonts w:cs="Arial"/>
                <w:sz w:val="18"/>
                <w:szCs w:val="18"/>
              </w:rPr>
            </w:pPr>
            <w:r w:rsidRPr="004C7DD5">
              <w:rPr>
                <w:rFonts w:cs="Arial"/>
                <w:sz w:val="18"/>
                <w:szCs w:val="18"/>
              </w:rPr>
              <w:t>48</w:t>
            </w:r>
          </w:p>
        </w:tc>
        <w:tc>
          <w:tcPr>
            <w:tcW w:w="394" w:type="pct"/>
            <w:vAlign w:val="center"/>
          </w:tcPr>
          <w:p w:rsidR="00122D97" w:rsidRPr="004C7DD5" w:rsidRDefault="00122D97" w:rsidP="002009C4">
            <w:pPr>
              <w:tabs>
                <w:tab w:val="left" w:pos="2520"/>
              </w:tabs>
              <w:jc w:val="center"/>
              <w:rPr>
                <w:rFonts w:cs="Arial"/>
                <w:sz w:val="18"/>
                <w:szCs w:val="18"/>
              </w:rPr>
            </w:pPr>
            <w:r>
              <w:rPr>
                <w:rFonts w:cs="Arial" w:hint="eastAsia"/>
                <w:sz w:val="18"/>
                <w:szCs w:val="18"/>
              </w:rPr>
              <w:t>51</w:t>
            </w:r>
          </w:p>
        </w:tc>
        <w:tc>
          <w:tcPr>
            <w:tcW w:w="394" w:type="pct"/>
            <w:vAlign w:val="center"/>
          </w:tcPr>
          <w:p w:rsidR="00122D97" w:rsidRPr="004C7DD5" w:rsidRDefault="00122D97" w:rsidP="002009C4">
            <w:pPr>
              <w:tabs>
                <w:tab w:val="left" w:pos="2520"/>
              </w:tabs>
              <w:jc w:val="center"/>
              <w:rPr>
                <w:rFonts w:cs="Arial"/>
                <w:sz w:val="18"/>
                <w:szCs w:val="18"/>
              </w:rPr>
            </w:pPr>
            <w:r>
              <w:rPr>
                <w:rFonts w:cs="Arial" w:hint="eastAsia"/>
                <w:sz w:val="18"/>
                <w:szCs w:val="18"/>
              </w:rPr>
              <w:t>53</w:t>
            </w:r>
          </w:p>
        </w:tc>
        <w:tc>
          <w:tcPr>
            <w:tcW w:w="394" w:type="pct"/>
            <w:vAlign w:val="center"/>
          </w:tcPr>
          <w:p w:rsidR="00122D97" w:rsidRPr="004C7DD5" w:rsidRDefault="00122D97" w:rsidP="002009C4">
            <w:pPr>
              <w:tabs>
                <w:tab w:val="left" w:pos="2520"/>
              </w:tabs>
              <w:jc w:val="center"/>
              <w:rPr>
                <w:rFonts w:cs="Arial"/>
                <w:sz w:val="18"/>
                <w:szCs w:val="18"/>
              </w:rPr>
            </w:pPr>
            <w:r>
              <w:rPr>
                <w:rFonts w:cs="Arial" w:hint="eastAsia"/>
                <w:sz w:val="18"/>
                <w:szCs w:val="18"/>
              </w:rPr>
              <w:t>55</w:t>
            </w:r>
          </w:p>
        </w:tc>
        <w:tc>
          <w:tcPr>
            <w:tcW w:w="394" w:type="pct"/>
            <w:vAlign w:val="center"/>
          </w:tcPr>
          <w:p w:rsidR="00122D97" w:rsidRPr="004C7DD5" w:rsidRDefault="00122D97" w:rsidP="002009C4">
            <w:pPr>
              <w:tabs>
                <w:tab w:val="left" w:pos="2520"/>
              </w:tabs>
              <w:jc w:val="center"/>
              <w:rPr>
                <w:rFonts w:cs="Arial"/>
                <w:sz w:val="18"/>
                <w:szCs w:val="18"/>
              </w:rPr>
            </w:pPr>
            <w:r w:rsidRPr="004C7DD5">
              <w:rPr>
                <w:rFonts w:cs="Arial"/>
                <w:sz w:val="18"/>
                <w:szCs w:val="18"/>
              </w:rPr>
              <w:t>60</w:t>
            </w:r>
          </w:p>
        </w:tc>
      </w:tr>
      <w:tr w:rsidR="00122D97" w:rsidRPr="004C7DD5" w:rsidTr="00D05A03">
        <w:trPr>
          <w:cantSplit/>
          <w:trHeight w:hRule="exact" w:val="397"/>
          <w:jc w:val="center"/>
        </w:trPr>
        <w:tc>
          <w:tcPr>
            <w:tcW w:w="1764" w:type="pct"/>
            <w:vAlign w:val="center"/>
          </w:tcPr>
          <w:p w:rsidR="00122D97" w:rsidRPr="004C7DD5" w:rsidRDefault="00122D97" w:rsidP="002009C4">
            <w:pPr>
              <w:tabs>
                <w:tab w:val="left" w:pos="2520"/>
              </w:tabs>
              <w:jc w:val="left"/>
              <w:rPr>
                <w:rFonts w:cs="Arial"/>
                <w:sz w:val="18"/>
                <w:szCs w:val="18"/>
              </w:rPr>
            </w:pPr>
            <w:r>
              <w:rPr>
                <w:rFonts w:cs="Arial" w:hint="eastAsia"/>
                <w:sz w:val="18"/>
                <w:szCs w:val="18"/>
              </w:rPr>
              <w:t>Super-slim f</w:t>
            </w:r>
            <w:r w:rsidRPr="004C7DD5">
              <w:rPr>
                <w:rFonts w:cs="Arial"/>
                <w:sz w:val="18"/>
                <w:szCs w:val="18"/>
              </w:rPr>
              <w:t>our-way cassette</w:t>
            </w:r>
          </w:p>
        </w:tc>
        <w:tc>
          <w:tcPr>
            <w:tcW w:w="1264" w:type="pct"/>
            <w:vAlign w:val="center"/>
          </w:tcPr>
          <w:p w:rsidR="00122D97" w:rsidRPr="004C7DD5" w:rsidRDefault="00122D97" w:rsidP="00E61EA5">
            <w:pPr>
              <w:tabs>
                <w:tab w:val="left" w:pos="2520"/>
              </w:tabs>
              <w:jc w:val="left"/>
              <w:rPr>
                <w:rFonts w:cs="Arial"/>
                <w:sz w:val="18"/>
                <w:szCs w:val="18"/>
              </w:rPr>
            </w:pPr>
            <w:r w:rsidRPr="004C7DD5">
              <w:rPr>
                <w:rFonts w:cs="Arial"/>
                <w:sz w:val="18"/>
                <w:szCs w:val="18"/>
              </w:rPr>
              <w:t>Cooling and heating</w:t>
            </w:r>
          </w:p>
        </w:tc>
        <w:tc>
          <w:tcPr>
            <w:tcW w:w="394" w:type="pct"/>
            <w:vAlign w:val="center"/>
          </w:tcPr>
          <w:p w:rsidR="00122D97" w:rsidRPr="004C7DD5" w:rsidRDefault="00122D97" w:rsidP="002009C4">
            <w:pPr>
              <w:jc w:val="center"/>
              <w:rPr>
                <w:rFonts w:cs="Arial"/>
                <w:sz w:val="28"/>
                <w:szCs w:val="28"/>
              </w:rPr>
            </w:pPr>
            <w:r w:rsidRPr="004C7DD5">
              <w:rPr>
                <w:rFonts w:cs="Arial"/>
                <w:sz w:val="28"/>
                <w:szCs w:val="28"/>
              </w:rPr>
              <w:t>●</w:t>
            </w:r>
          </w:p>
        </w:tc>
        <w:tc>
          <w:tcPr>
            <w:tcW w:w="394" w:type="pct"/>
            <w:vAlign w:val="center"/>
          </w:tcPr>
          <w:p w:rsidR="00122D97" w:rsidRPr="004C7DD5" w:rsidRDefault="00122D97" w:rsidP="002009C4">
            <w:pPr>
              <w:jc w:val="center"/>
              <w:rPr>
                <w:rFonts w:cs="Arial"/>
                <w:sz w:val="28"/>
                <w:szCs w:val="28"/>
              </w:rPr>
            </w:pPr>
            <w:r w:rsidRPr="004C7DD5">
              <w:rPr>
                <w:rFonts w:cs="Arial"/>
                <w:sz w:val="28"/>
                <w:szCs w:val="28"/>
              </w:rPr>
              <w:t>●</w:t>
            </w:r>
          </w:p>
        </w:tc>
        <w:tc>
          <w:tcPr>
            <w:tcW w:w="394" w:type="pct"/>
            <w:vAlign w:val="center"/>
          </w:tcPr>
          <w:p w:rsidR="00122D97" w:rsidRPr="004C7DD5" w:rsidRDefault="00122D97" w:rsidP="002009C4">
            <w:pPr>
              <w:jc w:val="center"/>
              <w:rPr>
                <w:rFonts w:cs="Arial"/>
                <w:sz w:val="28"/>
                <w:szCs w:val="28"/>
              </w:rPr>
            </w:pPr>
          </w:p>
        </w:tc>
        <w:tc>
          <w:tcPr>
            <w:tcW w:w="394" w:type="pct"/>
            <w:vAlign w:val="center"/>
          </w:tcPr>
          <w:p w:rsidR="00122D97" w:rsidRPr="004C7DD5" w:rsidRDefault="00122D97" w:rsidP="002009C4">
            <w:pPr>
              <w:jc w:val="center"/>
              <w:rPr>
                <w:rFonts w:cs="Arial"/>
                <w:sz w:val="28"/>
                <w:szCs w:val="28"/>
              </w:rPr>
            </w:pPr>
          </w:p>
        </w:tc>
        <w:tc>
          <w:tcPr>
            <w:tcW w:w="394" w:type="pct"/>
            <w:vAlign w:val="center"/>
          </w:tcPr>
          <w:p w:rsidR="00122D97" w:rsidRPr="004C7DD5" w:rsidRDefault="00122D97" w:rsidP="002009C4">
            <w:pPr>
              <w:jc w:val="center"/>
              <w:rPr>
                <w:rFonts w:cs="Arial"/>
                <w:sz w:val="28"/>
                <w:szCs w:val="28"/>
              </w:rPr>
            </w:pPr>
          </w:p>
        </w:tc>
      </w:tr>
      <w:tr w:rsidR="00122D97" w:rsidRPr="004C7DD5" w:rsidTr="00D05A03">
        <w:trPr>
          <w:cantSplit/>
          <w:trHeight w:hRule="exact" w:val="397"/>
          <w:jc w:val="center"/>
        </w:trPr>
        <w:tc>
          <w:tcPr>
            <w:tcW w:w="1764" w:type="pct"/>
            <w:vAlign w:val="center"/>
          </w:tcPr>
          <w:p w:rsidR="00122D97" w:rsidRPr="004C7DD5" w:rsidRDefault="00122D97" w:rsidP="002009C4">
            <w:pPr>
              <w:tabs>
                <w:tab w:val="left" w:pos="2520"/>
              </w:tabs>
              <w:rPr>
                <w:rFonts w:cs="Arial"/>
                <w:sz w:val="18"/>
                <w:szCs w:val="18"/>
              </w:rPr>
            </w:pPr>
            <w:r>
              <w:rPr>
                <w:rFonts w:cs="Arial" w:hint="eastAsia"/>
                <w:sz w:val="18"/>
                <w:szCs w:val="18"/>
              </w:rPr>
              <w:t>3</w:t>
            </w:r>
            <w:r w:rsidRPr="0067471F">
              <w:rPr>
                <w:rFonts w:cs="Arial" w:hint="eastAsia"/>
                <w:sz w:val="18"/>
                <w:szCs w:val="18"/>
                <w:vertAlign w:val="superscript"/>
              </w:rPr>
              <w:t>rd</w:t>
            </w:r>
            <w:r>
              <w:rPr>
                <w:rFonts w:cs="Arial" w:hint="eastAsia"/>
                <w:sz w:val="18"/>
                <w:szCs w:val="18"/>
              </w:rPr>
              <w:t xml:space="preserve"> g</w:t>
            </w:r>
            <w:r w:rsidRPr="00F67D53">
              <w:rPr>
                <w:rFonts w:cs="Arial"/>
                <w:sz w:val="18"/>
                <w:szCs w:val="18"/>
              </w:rPr>
              <w:t>eneration</w:t>
            </w:r>
            <w:r>
              <w:rPr>
                <w:rFonts w:cs="Arial" w:hint="eastAsia"/>
                <w:sz w:val="18"/>
                <w:szCs w:val="18"/>
              </w:rPr>
              <w:t xml:space="preserve"> c</w:t>
            </w:r>
            <w:r w:rsidRPr="004C7DD5">
              <w:rPr>
                <w:rFonts w:cs="Arial"/>
                <w:sz w:val="18"/>
                <w:szCs w:val="18"/>
              </w:rPr>
              <w:t>eiling &amp; floor</w:t>
            </w:r>
          </w:p>
        </w:tc>
        <w:tc>
          <w:tcPr>
            <w:tcW w:w="1264" w:type="pct"/>
            <w:vAlign w:val="center"/>
          </w:tcPr>
          <w:p w:rsidR="00122D97" w:rsidRPr="004C7DD5" w:rsidRDefault="00122D97" w:rsidP="00E61EA5">
            <w:pPr>
              <w:tabs>
                <w:tab w:val="left" w:pos="2520"/>
              </w:tabs>
              <w:jc w:val="left"/>
              <w:rPr>
                <w:rFonts w:cs="Arial"/>
                <w:sz w:val="18"/>
                <w:szCs w:val="18"/>
              </w:rPr>
            </w:pPr>
            <w:r w:rsidRPr="004C7DD5">
              <w:rPr>
                <w:rFonts w:cs="Arial"/>
                <w:sz w:val="18"/>
                <w:szCs w:val="18"/>
              </w:rPr>
              <w:t>Cooling and heating</w:t>
            </w:r>
          </w:p>
        </w:tc>
        <w:tc>
          <w:tcPr>
            <w:tcW w:w="394" w:type="pct"/>
            <w:vAlign w:val="center"/>
          </w:tcPr>
          <w:p w:rsidR="00122D97" w:rsidRPr="004C7DD5" w:rsidRDefault="00122D97" w:rsidP="002009C4">
            <w:pPr>
              <w:jc w:val="center"/>
              <w:rPr>
                <w:rFonts w:cs="Arial"/>
                <w:sz w:val="28"/>
                <w:szCs w:val="28"/>
              </w:rPr>
            </w:pPr>
            <w:r w:rsidRPr="004C7DD5">
              <w:rPr>
                <w:rFonts w:cs="Arial"/>
                <w:sz w:val="28"/>
                <w:szCs w:val="28"/>
              </w:rPr>
              <w:t>●</w:t>
            </w:r>
          </w:p>
        </w:tc>
        <w:tc>
          <w:tcPr>
            <w:tcW w:w="394" w:type="pct"/>
            <w:vAlign w:val="center"/>
          </w:tcPr>
          <w:p w:rsidR="00122D97" w:rsidRPr="004C7DD5" w:rsidRDefault="00122D97" w:rsidP="002009C4">
            <w:pPr>
              <w:jc w:val="center"/>
              <w:rPr>
                <w:rFonts w:cs="Arial"/>
                <w:sz w:val="28"/>
                <w:szCs w:val="28"/>
              </w:rPr>
            </w:pPr>
          </w:p>
        </w:tc>
        <w:tc>
          <w:tcPr>
            <w:tcW w:w="394" w:type="pct"/>
            <w:vAlign w:val="center"/>
          </w:tcPr>
          <w:p w:rsidR="00122D97" w:rsidRPr="004C7DD5" w:rsidRDefault="00122D97" w:rsidP="002009C4">
            <w:pPr>
              <w:jc w:val="center"/>
              <w:rPr>
                <w:rFonts w:cs="Arial"/>
                <w:sz w:val="28"/>
                <w:szCs w:val="28"/>
              </w:rPr>
            </w:pPr>
            <w:r w:rsidRPr="004C7DD5">
              <w:rPr>
                <w:rFonts w:cs="Arial"/>
                <w:sz w:val="28"/>
                <w:szCs w:val="28"/>
              </w:rPr>
              <w:t>●</w:t>
            </w:r>
          </w:p>
        </w:tc>
        <w:tc>
          <w:tcPr>
            <w:tcW w:w="394" w:type="pct"/>
            <w:vAlign w:val="center"/>
          </w:tcPr>
          <w:p w:rsidR="00122D97" w:rsidRPr="004C7DD5" w:rsidRDefault="00122D97" w:rsidP="002009C4">
            <w:pPr>
              <w:jc w:val="center"/>
              <w:rPr>
                <w:rFonts w:cs="Arial"/>
                <w:sz w:val="28"/>
                <w:szCs w:val="28"/>
              </w:rPr>
            </w:pPr>
          </w:p>
        </w:tc>
        <w:tc>
          <w:tcPr>
            <w:tcW w:w="394" w:type="pct"/>
            <w:vAlign w:val="center"/>
          </w:tcPr>
          <w:p w:rsidR="00122D97" w:rsidRPr="004C7DD5" w:rsidRDefault="00122D97" w:rsidP="002009C4">
            <w:pPr>
              <w:jc w:val="center"/>
              <w:rPr>
                <w:rFonts w:cs="Arial"/>
                <w:sz w:val="28"/>
                <w:szCs w:val="28"/>
              </w:rPr>
            </w:pPr>
          </w:p>
        </w:tc>
      </w:tr>
      <w:tr w:rsidR="00122D97" w:rsidRPr="004C7DD5" w:rsidTr="00D05A03">
        <w:trPr>
          <w:cantSplit/>
          <w:trHeight w:hRule="exact" w:val="397"/>
          <w:jc w:val="center"/>
        </w:trPr>
        <w:tc>
          <w:tcPr>
            <w:tcW w:w="1764" w:type="pct"/>
            <w:vAlign w:val="center"/>
          </w:tcPr>
          <w:p w:rsidR="00122D97" w:rsidRPr="004C7DD5" w:rsidRDefault="00122D97" w:rsidP="002009C4">
            <w:pPr>
              <w:tabs>
                <w:tab w:val="left" w:pos="2520"/>
              </w:tabs>
              <w:rPr>
                <w:rFonts w:cs="Arial"/>
                <w:sz w:val="18"/>
                <w:szCs w:val="18"/>
              </w:rPr>
            </w:pPr>
            <w:r w:rsidRPr="004C7DD5">
              <w:rPr>
                <w:rFonts w:cs="Arial"/>
                <w:sz w:val="18"/>
                <w:szCs w:val="18"/>
              </w:rPr>
              <w:t>Duct</w:t>
            </w:r>
          </w:p>
        </w:tc>
        <w:tc>
          <w:tcPr>
            <w:tcW w:w="1264" w:type="pct"/>
            <w:vAlign w:val="center"/>
          </w:tcPr>
          <w:p w:rsidR="00122D97" w:rsidRPr="004C7DD5" w:rsidRDefault="00122D97" w:rsidP="00E61EA5">
            <w:pPr>
              <w:tabs>
                <w:tab w:val="left" w:pos="2520"/>
              </w:tabs>
              <w:jc w:val="left"/>
              <w:rPr>
                <w:rFonts w:cs="Arial"/>
                <w:sz w:val="18"/>
                <w:szCs w:val="18"/>
              </w:rPr>
            </w:pPr>
            <w:r w:rsidRPr="004C7DD5">
              <w:rPr>
                <w:rFonts w:cs="Arial"/>
                <w:sz w:val="18"/>
                <w:szCs w:val="18"/>
              </w:rPr>
              <w:t>Cooling and heating</w:t>
            </w:r>
          </w:p>
        </w:tc>
        <w:tc>
          <w:tcPr>
            <w:tcW w:w="394" w:type="pct"/>
            <w:vAlign w:val="center"/>
          </w:tcPr>
          <w:p w:rsidR="00122D97" w:rsidRPr="004C7DD5" w:rsidRDefault="00122D97" w:rsidP="002009C4">
            <w:pPr>
              <w:jc w:val="center"/>
              <w:rPr>
                <w:rFonts w:cs="Arial"/>
                <w:sz w:val="28"/>
                <w:szCs w:val="28"/>
              </w:rPr>
            </w:pPr>
            <w:r w:rsidRPr="004C7DD5">
              <w:rPr>
                <w:rFonts w:cs="Arial"/>
                <w:sz w:val="28"/>
                <w:szCs w:val="28"/>
              </w:rPr>
              <w:t>●</w:t>
            </w:r>
          </w:p>
        </w:tc>
        <w:tc>
          <w:tcPr>
            <w:tcW w:w="394" w:type="pct"/>
            <w:vAlign w:val="center"/>
          </w:tcPr>
          <w:p w:rsidR="00122D97" w:rsidRPr="004C7DD5" w:rsidRDefault="00122D97" w:rsidP="002009C4">
            <w:pPr>
              <w:jc w:val="center"/>
              <w:rPr>
                <w:rFonts w:cs="Arial"/>
                <w:sz w:val="28"/>
                <w:szCs w:val="28"/>
              </w:rPr>
            </w:pPr>
          </w:p>
        </w:tc>
        <w:tc>
          <w:tcPr>
            <w:tcW w:w="394" w:type="pct"/>
            <w:vAlign w:val="center"/>
          </w:tcPr>
          <w:p w:rsidR="00122D97" w:rsidRPr="004C7DD5" w:rsidRDefault="00122D97" w:rsidP="002009C4">
            <w:pPr>
              <w:jc w:val="center"/>
              <w:rPr>
                <w:rFonts w:cs="Arial"/>
                <w:sz w:val="28"/>
                <w:szCs w:val="28"/>
              </w:rPr>
            </w:pPr>
          </w:p>
        </w:tc>
        <w:tc>
          <w:tcPr>
            <w:tcW w:w="394" w:type="pct"/>
            <w:vAlign w:val="center"/>
          </w:tcPr>
          <w:p w:rsidR="00122D97" w:rsidRPr="004C7DD5" w:rsidRDefault="00122D97" w:rsidP="002009C4">
            <w:pPr>
              <w:jc w:val="center"/>
              <w:rPr>
                <w:rFonts w:cs="Arial"/>
                <w:sz w:val="28"/>
                <w:szCs w:val="28"/>
              </w:rPr>
            </w:pPr>
            <w:r w:rsidRPr="004C7DD5">
              <w:rPr>
                <w:rFonts w:cs="Arial"/>
                <w:sz w:val="28"/>
                <w:szCs w:val="28"/>
              </w:rPr>
              <w:t>●</w:t>
            </w:r>
          </w:p>
        </w:tc>
        <w:tc>
          <w:tcPr>
            <w:tcW w:w="394" w:type="pct"/>
            <w:vAlign w:val="center"/>
          </w:tcPr>
          <w:p w:rsidR="00122D97" w:rsidRPr="004C7DD5" w:rsidRDefault="00122D97" w:rsidP="002009C4">
            <w:pPr>
              <w:jc w:val="center"/>
              <w:rPr>
                <w:rFonts w:cs="Arial"/>
                <w:sz w:val="28"/>
                <w:szCs w:val="28"/>
              </w:rPr>
            </w:pPr>
          </w:p>
        </w:tc>
      </w:tr>
      <w:tr w:rsidR="00122D97" w:rsidRPr="004C7DD5" w:rsidTr="00D05A03">
        <w:trPr>
          <w:cantSplit/>
          <w:trHeight w:hRule="exact" w:val="397"/>
          <w:jc w:val="center"/>
        </w:trPr>
        <w:tc>
          <w:tcPr>
            <w:tcW w:w="1764" w:type="pct"/>
            <w:vAlign w:val="center"/>
          </w:tcPr>
          <w:p w:rsidR="00122D97" w:rsidRPr="004C7DD5" w:rsidRDefault="00122D97" w:rsidP="002009C4">
            <w:pPr>
              <w:tabs>
                <w:tab w:val="left" w:pos="2520"/>
              </w:tabs>
              <w:rPr>
                <w:rFonts w:cs="Arial"/>
                <w:sz w:val="18"/>
                <w:szCs w:val="18"/>
              </w:rPr>
            </w:pPr>
            <w:r>
              <w:rPr>
                <w:rFonts w:cs="Arial" w:hint="eastAsia"/>
                <w:sz w:val="18"/>
                <w:szCs w:val="18"/>
              </w:rPr>
              <w:t>GA floor-standing</w:t>
            </w:r>
          </w:p>
        </w:tc>
        <w:tc>
          <w:tcPr>
            <w:tcW w:w="1264" w:type="pct"/>
            <w:vAlign w:val="center"/>
          </w:tcPr>
          <w:p w:rsidR="00122D97" w:rsidRPr="004C7DD5" w:rsidRDefault="00122D97" w:rsidP="00E61EA5">
            <w:pPr>
              <w:tabs>
                <w:tab w:val="left" w:pos="2520"/>
              </w:tabs>
              <w:jc w:val="left"/>
              <w:rPr>
                <w:rFonts w:cs="Arial"/>
                <w:sz w:val="18"/>
                <w:szCs w:val="18"/>
              </w:rPr>
            </w:pPr>
            <w:r w:rsidRPr="004C7DD5">
              <w:rPr>
                <w:rFonts w:cs="Arial"/>
                <w:sz w:val="18"/>
                <w:szCs w:val="18"/>
              </w:rPr>
              <w:t>Cooling and heating</w:t>
            </w:r>
          </w:p>
        </w:tc>
        <w:tc>
          <w:tcPr>
            <w:tcW w:w="394" w:type="pct"/>
            <w:vAlign w:val="center"/>
          </w:tcPr>
          <w:p w:rsidR="00122D97" w:rsidRPr="004C7DD5" w:rsidRDefault="00122D97" w:rsidP="002009C4">
            <w:pPr>
              <w:jc w:val="center"/>
              <w:rPr>
                <w:rFonts w:cs="Arial"/>
                <w:sz w:val="28"/>
                <w:szCs w:val="28"/>
              </w:rPr>
            </w:pPr>
            <w:r w:rsidRPr="004C7DD5">
              <w:rPr>
                <w:rFonts w:cs="Arial"/>
                <w:sz w:val="28"/>
                <w:szCs w:val="28"/>
              </w:rPr>
              <w:t>●</w:t>
            </w:r>
          </w:p>
        </w:tc>
        <w:tc>
          <w:tcPr>
            <w:tcW w:w="394" w:type="pct"/>
            <w:vAlign w:val="center"/>
          </w:tcPr>
          <w:p w:rsidR="00122D97" w:rsidRPr="004C7DD5" w:rsidRDefault="00122D97" w:rsidP="002009C4">
            <w:pPr>
              <w:jc w:val="center"/>
              <w:rPr>
                <w:rFonts w:cs="Arial"/>
                <w:sz w:val="28"/>
                <w:szCs w:val="28"/>
              </w:rPr>
            </w:pPr>
          </w:p>
        </w:tc>
        <w:tc>
          <w:tcPr>
            <w:tcW w:w="394" w:type="pct"/>
            <w:vAlign w:val="center"/>
          </w:tcPr>
          <w:p w:rsidR="00122D97" w:rsidRPr="004C7DD5" w:rsidRDefault="00122D97" w:rsidP="002009C4">
            <w:pPr>
              <w:jc w:val="center"/>
              <w:rPr>
                <w:rFonts w:cs="Arial"/>
                <w:sz w:val="28"/>
                <w:szCs w:val="28"/>
              </w:rPr>
            </w:pPr>
          </w:p>
        </w:tc>
        <w:tc>
          <w:tcPr>
            <w:tcW w:w="394" w:type="pct"/>
            <w:vAlign w:val="center"/>
          </w:tcPr>
          <w:p w:rsidR="00122D97" w:rsidRPr="004C7DD5" w:rsidRDefault="00122D97" w:rsidP="002009C4">
            <w:pPr>
              <w:jc w:val="center"/>
              <w:rPr>
                <w:rFonts w:cs="Arial"/>
                <w:sz w:val="28"/>
                <w:szCs w:val="28"/>
              </w:rPr>
            </w:pPr>
          </w:p>
        </w:tc>
        <w:tc>
          <w:tcPr>
            <w:tcW w:w="394" w:type="pct"/>
            <w:vAlign w:val="center"/>
          </w:tcPr>
          <w:p w:rsidR="00122D97" w:rsidRPr="004C7DD5" w:rsidRDefault="00122D97" w:rsidP="002009C4">
            <w:pPr>
              <w:jc w:val="center"/>
              <w:rPr>
                <w:rFonts w:cs="Arial"/>
                <w:sz w:val="28"/>
                <w:szCs w:val="28"/>
              </w:rPr>
            </w:pPr>
            <w:r w:rsidRPr="004C7DD5">
              <w:rPr>
                <w:rFonts w:cs="Arial"/>
                <w:sz w:val="28"/>
                <w:szCs w:val="28"/>
              </w:rPr>
              <w:t>●</w:t>
            </w:r>
          </w:p>
        </w:tc>
      </w:tr>
      <w:tr w:rsidR="00E61EA5" w:rsidRPr="004C7DD5" w:rsidTr="00D05A03">
        <w:trPr>
          <w:cantSplit/>
          <w:trHeight w:hRule="exact" w:val="397"/>
          <w:jc w:val="center"/>
        </w:trPr>
        <w:tc>
          <w:tcPr>
            <w:tcW w:w="1764" w:type="pct"/>
            <w:vAlign w:val="center"/>
          </w:tcPr>
          <w:p w:rsidR="00E61EA5" w:rsidRDefault="00E61EA5" w:rsidP="002009C4">
            <w:pPr>
              <w:tabs>
                <w:tab w:val="left" w:pos="2520"/>
              </w:tabs>
              <w:rPr>
                <w:rFonts w:cs="Arial"/>
                <w:sz w:val="18"/>
                <w:szCs w:val="18"/>
              </w:rPr>
            </w:pPr>
            <w:r>
              <w:rPr>
                <w:rFonts w:cs="Arial" w:hint="eastAsia"/>
                <w:sz w:val="18"/>
                <w:szCs w:val="18"/>
              </w:rPr>
              <w:t>M floor-standing</w:t>
            </w:r>
          </w:p>
        </w:tc>
        <w:tc>
          <w:tcPr>
            <w:tcW w:w="1264" w:type="pct"/>
            <w:vAlign w:val="center"/>
          </w:tcPr>
          <w:p w:rsidR="00E61EA5" w:rsidRPr="004C7DD5" w:rsidRDefault="00E61EA5" w:rsidP="00E61EA5">
            <w:pPr>
              <w:tabs>
                <w:tab w:val="left" w:pos="2520"/>
              </w:tabs>
              <w:jc w:val="left"/>
              <w:rPr>
                <w:rFonts w:cs="Arial"/>
                <w:sz w:val="18"/>
                <w:szCs w:val="18"/>
              </w:rPr>
            </w:pPr>
            <w:r w:rsidRPr="004C7DD5">
              <w:rPr>
                <w:rFonts w:cs="Arial"/>
                <w:sz w:val="18"/>
                <w:szCs w:val="18"/>
              </w:rPr>
              <w:t>Cooling and heating</w:t>
            </w:r>
          </w:p>
        </w:tc>
        <w:tc>
          <w:tcPr>
            <w:tcW w:w="394" w:type="pct"/>
            <w:vAlign w:val="center"/>
          </w:tcPr>
          <w:p w:rsidR="00E61EA5" w:rsidRPr="004C7DD5" w:rsidRDefault="00E61EA5" w:rsidP="002009C4">
            <w:pPr>
              <w:jc w:val="center"/>
              <w:rPr>
                <w:rFonts w:cs="Arial"/>
                <w:sz w:val="28"/>
                <w:szCs w:val="28"/>
              </w:rPr>
            </w:pPr>
            <w:r w:rsidRPr="004C7DD5">
              <w:rPr>
                <w:rFonts w:cs="Arial"/>
                <w:sz w:val="28"/>
                <w:szCs w:val="28"/>
              </w:rPr>
              <w:t>●</w:t>
            </w:r>
          </w:p>
        </w:tc>
        <w:tc>
          <w:tcPr>
            <w:tcW w:w="394" w:type="pct"/>
            <w:vAlign w:val="center"/>
          </w:tcPr>
          <w:p w:rsidR="00E61EA5" w:rsidRPr="004C7DD5" w:rsidRDefault="00E61EA5" w:rsidP="002009C4">
            <w:pPr>
              <w:jc w:val="center"/>
              <w:rPr>
                <w:rFonts w:cs="Arial"/>
                <w:sz w:val="28"/>
                <w:szCs w:val="28"/>
              </w:rPr>
            </w:pPr>
          </w:p>
        </w:tc>
        <w:tc>
          <w:tcPr>
            <w:tcW w:w="394" w:type="pct"/>
            <w:vAlign w:val="center"/>
          </w:tcPr>
          <w:p w:rsidR="00E61EA5" w:rsidRPr="004C7DD5" w:rsidRDefault="00E61EA5" w:rsidP="002009C4">
            <w:pPr>
              <w:jc w:val="center"/>
              <w:rPr>
                <w:rFonts w:cs="Arial"/>
                <w:sz w:val="28"/>
                <w:szCs w:val="28"/>
              </w:rPr>
            </w:pPr>
          </w:p>
        </w:tc>
        <w:tc>
          <w:tcPr>
            <w:tcW w:w="394" w:type="pct"/>
            <w:vAlign w:val="center"/>
          </w:tcPr>
          <w:p w:rsidR="00E61EA5" w:rsidRPr="004C7DD5" w:rsidRDefault="00E61EA5" w:rsidP="002009C4">
            <w:pPr>
              <w:jc w:val="center"/>
              <w:rPr>
                <w:rFonts w:cs="Arial"/>
                <w:sz w:val="28"/>
                <w:szCs w:val="28"/>
              </w:rPr>
            </w:pPr>
            <w:r w:rsidRPr="004C7DD5">
              <w:rPr>
                <w:rFonts w:cs="Arial"/>
                <w:sz w:val="28"/>
                <w:szCs w:val="28"/>
              </w:rPr>
              <w:t>●</w:t>
            </w:r>
          </w:p>
        </w:tc>
        <w:tc>
          <w:tcPr>
            <w:tcW w:w="394" w:type="pct"/>
            <w:vAlign w:val="center"/>
          </w:tcPr>
          <w:p w:rsidR="00E61EA5" w:rsidRPr="004C7DD5" w:rsidRDefault="00E61EA5" w:rsidP="002009C4">
            <w:pPr>
              <w:jc w:val="center"/>
              <w:rPr>
                <w:rFonts w:cs="Arial"/>
                <w:sz w:val="28"/>
                <w:szCs w:val="28"/>
              </w:rPr>
            </w:pPr>
          </w:p>
        </w:tc>
      </w:tr>
    </w:tbl>
    <w:p w:rsidR="00122D97" w:rsidRPr="004C7DD5" w:rsidRDefault="00122D97" w:rsidP="00E14DB6">
      <w:pPr>
        <w:rPr>
          <w:rFonts w:cs="Arial"/>
          <w:b/>
          <w:bCs/>
          <w:sz w:val="24"/>
        </w:rPr>
      </w:pPr>
    </w:p>
    <w:p w:rsidR="00E14DB6" w:rsidRDefault="00910381" w:rsidP="00910381">
      <w:r w:rsidRPr="004C7DD5">
        <w:rPr>
          <w:rFonts w:cs="Arial"/>
          <w:b/>
          <w:bCs/>
          <w:sz w:val="24"/>
        </w:rPr>
        <w:t>1.</w:t>
      </w:r>
      <w:r>
        <w:rPr>
          <w:rFonts w:cs="Arial" w:hint="eastAsia"/>
          <w:b/>
          <w:bCs/>
          <w:sz w:val="24"/>
        </w:rPr>
        <w:t>2</w:t>
      </w:r>
      <w:r w:rsidRPr="004C7DD5">
        <w:rPr>
          <w:rFonts w:cs="Arial"/>
          <w:b/>
          <w:bCs/>
          <w:sz w:val="24"/>
        </w:rPr>
        <w:t xml:space="preserve"> </w:t>
      </w:r>
      <w:r>
        <w:rPr>
          <w:rFonts w:cs="Arial" w:hint="eastAsia"/>
          <w:b/>
          <w:bCs/>
          <w:sz w:val="24"/>
        </w:rPr>
        <w:t>Out</w:t>
      </w:r>
      <w:r w:rsidRPr="004C7DD5">
        <w:rPr>
          <w:rFonts w:cs="Arial"/>
          <w:b/>
          <w:bCs/>
          <w:sz w:val="24"/>
        </w:rPr>
        <w:t>door Units</w:t>
      </w:r>
    </w:p>
    <w:tbl>
      <w:tblPr>
        <w:tblW w:w="5000" w:type="pct"/>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229"/>
        <w:gridCol w:w="2013"/>
        <w:gridCol w:w="2168"/>
        <w:gridCol w:w="2796"/>
      </w:tblGrid>
      <w:tr w:rsidR="00E14DB6" w:rsidRPr="006A5A34" w:rsidTr="00910381">
        <w:trPr>
          <w:trHeight w:val="227"/>
          <w:jc w:val="center"/>
        </w:trPr>
        <w:tc>
          <w:tcPr>
            <w:tcW w:w="1582" w:type="pct"/>
            <w:tcBorders>
              <w:top w:val="single" w:sz="2" w:space="0" w:color="auto"/>
              <w:bottom w:val="single" w:sz="6" w:space="0" w:color="auto"/>
            </w:tcBorders>
            <w:shd w:val="clear" w:color="auto" w:fill="auto"/>
            <w:noWrap/>
            <w:vAlign w:val="center"/>
          </w:tcPr>
          <w:p w:rsidR="00E14DB6" w:rsidRPr="006A5A34" w:rsidRDefault="00E14DB6" w:rsidP="00D04A1B">
            <w:pPr>
              <w:rPr>
                <w:rFonts w:cs="Arial"/>
                <w:b/>
                <w:bCs/>
                <w:iCs/>
                <w:kern w:val="0"/>
                <w:sz w:val="18"/>
              </w:rPr>
            </w:pPr>
            <w:bookmarkStart w:id="4" w:name="OLE_LINK3"/>
            <w:r w:rsidRPr="006A5A34">
              <w:rPr>
                <w:rFonts w:cs="Arial"/>
                <w:b/>
                <w:bCs/>
                <w:iCs/>
                <w:kern w:val="0"/>
                <w:sz w:val="18"/>
              </w:rPr>
              <w:t>Universal Outdoor unit Model</w:t>
            </w:r>
          </w:p>
        </w:tc>
        <w:tc>
          <w:tcPr>
            <w:tcW w:w="986" w:type="pct"/>
            <w:tcBorders>
              <w:top w:val="single" w:sz="2" w:space="0" w:color="auto"/>
              <w:bottom w:val="single" w:sz="6" w:space="0" w:color="auto"/>
            </w:tcBorders>
            <w:shd w:val="clear" w:color="auto" w:fill="auto"/>
            <w:noWrap/>
            <w:vAlign w:val="center"/>
          </w:tcPr>
          <w:p w:rsidR="00E14DB6" w:rsidRPr="006A5A34" w:rsidRDefault="00E14DB6" w:rsidP="00D04A1B">
            <w:pPr>
              <w:rPr>
                <w:rFonts w:cs="Arial"/>
                <w:b/>
                <w:bCs/>
                <w:iCs/>
                <w:kern w:val="0"/>
                <w:sz w:val="18"/>
              </w:rPr>
            </w:pPr>
            <w:r w:rsidRPr="006A5A34">
              <w:rPr>
                <w:rFonts w:cs="Arial"/>
                <w:b/>
                <w:bCs/>
                <w:iCs/>
                <w:kern w:val="0"/>
                <w:sz w:val="18"/>
              </w:rPr>
              <w:t>Compressor type</w:t>
            </w:r>
          </w:p>
        </w:tc>
        <w:tc>
          <w:tcPr>
            <w:tcW w:w="1062" w:type="pct"/>
            <w:tcBorders>
              <w:top w:val="single" w:sz="2" w:space="0" w:color="auto"/>
              <w:bottom w:val="single" w:sz="6" w:space="0" w:color="auto"/>
            </w:tcBorders>
            <w:shd w:val="clear" w:color="auto" w:fill="auto"/>
            <w:noWrap/>
            <w:vAlign w:val="center"/>
          </w:tcPr>
          <w:p w:rsidR="00E14DB6" w:rsidRPr="006A5A34" w:rsidRDefault="00E14DB6" w:rsidP="00D04A1B">
            <w:pPr>
              <w:rPr>
                <w:rFonts w:cs="Arial"/>
                <w:b/>
                <w:bCs/>
                <w:iCs/>
                <w:kern w:val="0"/>
                <w:sz w:val="18"/>
              </w:rPr>
            </w:pPr>
            <w:r w:rsidRPr="006A5A34">
              <w:rPr>
                <w:rFonts w:cs="Arial"/>
                <w:b/>
                <w:bCs/>
                <w:iCs/>
                <w:kern w:val="0"/>
                <w:sz w:val="18"/>
              </w:rPr>
              <w:t>Compressor Brand</w:t>
            </w:r>
          </w:p>
        </w:tc>
        <w:tc>
          <w:tcPr>
            <w:tcW w:w="1370" w:type="pct"/>
            <w:tcBorders>
              <w:top w:val="single" w:sz="2" w:space="0" w:color="auto"/>
              <w:bottom w:val="single" w:sz="6" w:space="0" w:color="auto"/>
            </w:tcBorders>
            <w:shd w:val="clear" w:color="auto" w:fill="auto"/>
            <w:noWrap/>
            <w:vAlign w:val="center"/>
          </w:tcPr>
          <w:p w:rsidR="00E14DB6" w:rsidRPr="006A5A34" w:rsidRDefault="00E14DB6" w:rsidP="00D04A1B">
            <w:pPr>
              <w:rPr>
                <w:rFonts w:cs="Arial"/>
                <w:b/>
                <w:bCs/>
                <w:iCs/>
                <w:kern w:val="0"/>
                <w:sz w:val="18"/>
              </w:rPr>
            </w:pPr>
            <w:r w:rsidRPr="006A5A34">
              <w:rPr>
                <w:rFonts w:cs="Arial"/>
                <w:b/>
                <w:bCs/>
                <w:iCs/>
                <w:kern w:val="0"/>
                <w:sz w:val="18"/>
              </w:rPr>
              <w:t>Matched indoor units</w:t>
            </w:r>
          </w:p>
        </w:tc>
      </w:tr>
      <w:bookmarkEnd w:id="4"/>
      <w:tr w:rsidR="00122D97" w:rsidRPr="006A5A34" w:rsidTr="00910381">
        <w:trPr>
          <w:trHeight w:val="345"/>
          <w:jc w:val="center"/>
        </w:trPr>
        <w:tc>
          <w:tcPr>
            <w:tcW w:w="1582" w:type="pct"/>
            <w:tcBorders>
              <w:top w:val="single" w:sz="6" w:space="0" w:color="auto"/>
              <w:bottom w:val="single" w:sz="6" w:space="0" w:color="auto"/>
            </w:tcBorders>
            <w:shd w:val="clear" w:color="auto" w:fill="auto"/>
            <w:noWrap/>
            <w:vAlign w:val="center"/>
          </w:tcPr>
          <w:p w:rsidR="00122D97" w:rsidRPr="006A5A34" w:rsidRDefault="00122D97" w:rsidP="00D04A1B">
            <w:pPr>
              <w:ind w:right="420"/>
              <w:jc w:val="center"/>
              <w:rPr>
                <w:rFonts w:cs="Arial"/>
                <w:sz w:val="18"/>
                <w:lang w:val="fr-FR"/>
              </w:rPr>
            </w:pPr>
            <w:r w:rsidRPr="00D75FAD">
              <w:rPr>
                <w:rFonts w:cs="Arial"/>
                <w:sz w:val="18"/>
                <w:lang w:val="fr-FR"/>
              </w:rPr>
              <w:t>MOU-48HDN1-R</w:t>
            </w:r>
            <w:r w:rsidR="0061186A">
              <w:rPr>
                <w:rFonts w:cs="Arial"/>
                <w:sz w:val="18"/>
                <w:lang w:val="fr-FR"/>
              </w:rPr>
              <w:t>/</w:t>
            </w:r>
            <w:r w:rsidR="0061186A" w:rsidRPr="0061186A">
              <w:rPr>
                <w:rFonts w:cs="Arial"/>
                <w:b/>
                <w:sz w:val="18"/>
                <w:lang w:val="fr-FR"/>
              </w:rPr>
              <w:t>U2MRT-48</w:t>
            </w:r>
          </w:p>
        </w:tc>
        <w:tc>
          <w:tcPr>
            <w:tcW w:w="986" w:type="pct"/>
            <w:tcBorders>
              <w:top w:val="single" w:sz="6" w:space="0" w:color="auto"/>
              <w:bottom w:val="single" w:sz="6" w:space="0" w:color="auto"/>
            </w:tcBorders>
            <w:shd w:val="clear" w:color="auto" w:fill="auto"/>
            <w:noWrap/>
            <w:vAlign w:val="center"/>
          </w:tcPr>
          <w:p w:rsidR="00122D97" w:rsidRPr="006A5A34" w:rsidRDefault="00122D97" w:rsidP="00D04A1B">
            <w:pPr>
              <w:rPr>
                <w:rFonts w:eastAsia="SimSun" w:cs="Arial"/>
                <w:kern w:val="0"/>
                <w:sz w:val="18"/>
              </w:rPr>
            </w:pPr>
            <w:r w:rsidRPr="006A5A34">
              <w:rPr>
                <w:rFonts w:eastAsia="SimSun" w:cs="Arial"/>
                <w:kern w:val="0"/>
                <w:sz w:val="18"/>
              </w:rPr>
              <w:t>Rotary</w:t>
            </w:r>
            <w:r w:rsidRPr="006A5A34">
              <w:rPr>
                <w:rFonts w:eastAsia="SimSun" w:cs="Arial" w:hint="eastAsia"/>
                <w:kern w:val="0"/>
                <w:sz w:val="18"/>
              </w:rPr>
              <w:t xml:space="preserve"> </w:t>
            </w:r>
            <w:r w:rsidRPr="006A5A34">
              <w:rPr>
                <w:rFonts w:eastAsia="SimSun" w:cs="Arial"/>
                <w:kern w:val="0"/>
                <w:sz w:val="18"/>
              </w:rPr>
              <w:t>DC Inverter</w:t>
            </w:r>
          </w:p>
        </w:tc>
        <w:tc>
          <w:tcPr>
            <w:tcW w:w="1062" w:type="pct"/>
            <w:tcBorders>
              <w:top w:val="single" w:sz="6" w:space="0" w:color="auto"/>
              <w:bottom w:val="single" w:sz="6" w:space="0" w:color="auto"/>
            </w:tcBorders>
            <w:shd w:val="clear" w:color="auto" w:fill="auto"/>
            <w:noWrap/>
            <w:vAlign w:val="center"/>
          </w:tcPr>
          <w:p w:rsidR="00122D97" w:rsidRPr="006A5A34" w:rsidRDefault="00122D97" w:rsidP="00D04A1B">
            <w:pPr>
              <w:rPr>
                <w:rFonts w:eastAsia="SimSun" w:cs="Arial"/>
                <w:kern w:val="0"/>
                <w:sz w:val="18"/>
              </w:rPr>
            </w:pPr>
            <w:r w:rsidRPr="006A5A34">
              <w:rPr>
                <w:rFonts w:eastAsia="SimSun" w:cs="Arial" w:hint="eastAsia"/>
                <w:kern w:val="0"/>
                <w:sz w:val="18"/>
              </w:rPr>
              <w:t xml:space="preserve">GUANGZHOU </w:t>
            </w:r>
          </w:p>
          <w:p w:rsidR="00122D97" w:rsidRPr="006A5A34" w:rsidRDefault="00122D97" w:rsidP="00D04A1B">
            <w:pPr>
              <w:rPr>
                <w:rFonts w:eastAsia="SimSun" w:cs="Arial"/>
                <w:kern w:val="0"/>
                <w:sz w:val="18"/>
              </w:rPr>
            </w:pPr>
            <w:r w:rsidRPr="006A5A34">
              <w:rPr>
                <w:rFonts w:eastAsia="SimSun" w:cs="Arial"/>
                <w:kern w:val="0"/>
                <w:sz w:val="18"/>
              </w:rPr>
              <w:t>MITSUBISHI</w:t>
            </w:r>
          </w:p>
        </w:tc>
        <w:tc>
          <w:tcPr>
            <w:tcW w:w="1370" w:type="pct"/>
            <w:tcBorders>
              <w:top w:val="single" w:sz="6" w:space="0" w:color="auto"/>
              <w:bottom w:val="single" w:sz="6" w:space="0" w:color="auto"/>
            </w:tcBorders>
            <w:shd w:val="clear" w:color="auto" w:fill="auto"/>
            <w:noWrap/>
            <w:vAlign w:val="center"/>
          </w:tcPr>
          <w:p w:rsidR="00122D97" w:rsidRDefault="00122D97" w:rsidP="002009C4">
            <w:pPr>
              <w:rPr>
                <w:rFonts w:cs="Arial"/>
                <w:kern w:val="0"/>
                <w:sz w:val="18"/>
              </w:rPr>
            </w:pPr>
            <w:r>
              <w:rPr>
                <w:rFonts w:cs="Arial"/>
                <w:kern w:val="0"/>
                <w:sz w:val="18"/>
              </w:rPr>
              <w:t>MTB-48HWFN1-Q</w:t>
            </w:r>
          </w:p>
          <w:p w:rsidR="00122D97" w:rsidRDefault="00122D97" w:rsidP="002009C4">
            <w:pPr>
              <w:rPr>
                <w:rFonts w:cs="Arial"/>
                <w:kern w:val="0"/>
                <w:sz w:val="18"/>
              </w:rPr>
            </w:pPr>
            <w:r>
              <w:rPr>
                <w:rFonts w:cs="Arial"/>
                <w:kern w:val="0"/>
                <w:sz w:val="18"/>
              </w:rPr>
              <w:t>MUE-48HRFN1-Q</w:t>
            </w:r>
          </w:p>
          <w:p w:rsidR="00122D97" w:rsidRDefault="00122D97" w:rsidP="002009C4">
            <w:pPr>
              <w:rPr>
                <w:rFonts w:cs="Arial"/>
                <w:kern w:val="0"/>
                <w:sz w:val="18"/>
              </w:rPr>
            </w:pPr>
            <w:r>
              <w:rPr>
                <w:rFonts w:cs="Arial"/>
                <w:kern w:val="0"/>
                <w:sz w:val="18"/>
              </w:rPr>
              <w:t>MCD-48HRFN1-Q</w:t>
            </w:r>
          </w:p>
          <w:p w:rsidR="00122D97" w:rsidRDefault="00122D97" w:rsidP="002009C4">
            <w:pPr>
              <w:rPr>
                <w:rFonts w:cs="Arial"/>
                <w:kern w:val="0"/>
                <w:sz w:val="18"/>
              </w:rPr>
            </w:pPr>
            <w:r w:rsidRPr="002A058D">
              <w:rPr>
                <w:rFonts w:cs="Arial"/>
                <w:kern w:val="0"/>
                <w:sz w:val="18"/>
              </w:rPr>
              <w:t>MFGA-48ARFN1-R</w:t>
            </w:r>
          </w:p>
          <w:p w:rsidR="00E61EA5" w:rsidRPr="006A5A34" w:rsidRDefault="00E61EA5" w:rsidP="002009C4">
            <w:pPr>
              <w:rPr>
                <w:rFonts w:cs="Arial"/>
                <w:kern w:val="0"/>
                <w:sz w:val="18"/>
              </w:rPr>
            </w:pPr>
            <w:r w:rsidRPr="00E61EA5">
              <w:rPr>
                <w:rFonts w:cs="Arial"/>
                <w:kern w:val="0"/>
                <w:sz w:val="18"/>
              </w:rPr>
              <w:t>MFM-48ARFN1-RC2</w:t>
            </w:r>
          </w:p>
        </w:tc>
      </w:tr>
      <w:tr w:rsidR="00122D97" w:rsidRPr="006A5A34" w:rsidTr="00910381">
        <w:trPr>
          <w:trHeight w:val="345"/>
          <w:jc w:val="center"/>
        </w:trPr>
        <w:tc>
          <w:tcPr>
            <w:tcW w:w="1582" w:type="pct"/>
            <w:tcBorders>
              <w:top w:val="single" w:sz="6" w:space="0" w:color="auto"/>
              <w:bottom w:val="single" w:sz="6" w:space="0" w:color="auto"/>
            </w:tcBorders>
            <w:shd w:val="clear" w:color="auto" w:fill="auto"/>
            <w:noWrap/>
            <w:vAlign w:val="center"/>
          </w:tcPr>
          <w:p w:rsidR="00122D97" w:rsidRPr="006A5A34" w:rsidRDefault="00122D97" w:rsidP="00D04A1B">
            <w:pPr>
              <w:ind w:right="420"/>
              <w:jc w:val="center"/>
              <w:rPr>
                <w:rFonts w:cs="Arial"/>
                <w:sz w:val="18"/>
                <w:lang w:val="fr-FR"/>
              </w:rPr>
            </w:pPr>
            <w:r w:rsidRPr="00D75FAD">
              <w:rPr>
                <w:rFonts w:cs="Arial"/>
                <w:sz w:val="18"/>
                <w:lang w:val="fr-FR"/>
              </w:rPr>
              <w:t>MOU-60HDN1-R</w:t>
            </w:r>
            <w:r w:rsidR="0061186A">
              <w:rPr>
                <w:rFonts w:cs="Arial"/>
                <w:sz w:val="18"/>
                <w:lang w:val="fr-FR"/>
              </w:rPr>
              <w:t>/</w:t>
            </w:r>
            <w:r w:rsidR="0061186A" w:rsidRPr="0061186A">
              <w:rPr>
                <w:rFonts w:cs="Arial"/>
                <w:b/>
                <w:sz w:val="18"/>
                <w:lang w:val="fr-FR"/>
              </w:rPr>
              <w:t>U2MRT=60</w:t>
            </w:r>
          </w:p>
        </w:tc>
        <w:tc>
          <w:tcPr>
            <w:tcW w:w="986" w:type="pct"/>
            <w:tcBorders>
              <w:top w:val="single" w:sz="6" w:space="0" w:color="auto"/>
              <w:bottom w:val="single" w:sz="6" w:space="0" w:color="auto"/>
            </w:tcBorders>
            <w:shd w:val="clear" w:color="auto" w:fill="auto"/>
            <w:noWrap/>
            <w:vAlign w:val="center"/>
          </w:tcPr>
          <w:p w:rsidR="00122D97" w:rsidRPr="006A5A34" w:rsidRDefault="00122D97" w:rsidP="00D04A1B">
            <w:pPr>
              <w:rPr>
                <w:rFonts w:eastAsia="SimSun" w:cs="Arial"/>
                <w:kern w:val="0"/>
                <w:sz w:val="18"/>
              </w:rPr>
            </w:pPr>
            <w:r w:rsidRPr="006A5A34">
              <w:rPr>
                <w:rFonts w:eastAsia="SimSun" w:cs="Arial"/>
                <w:kern w:val="0"/>
                <w:sz w:val="18"/>
              </w:rPr>
              <w:t>Rotary DC Inverter</w:t>
            </w:r>
          </w:p>
        </w:tc>
        <w:tc>
          <w:tcPr>
            <w:tcW w:w="1062" w:type="pct"/>
            <w:tcBorders>
              <w:top w:val="single" w:sz="6" w:space="0" w:color="auto"/>
              <w:bottom w:val="single" w:sz="6" w:space="0" w:color="auto"/>
            </w:tcBorders>
            <w:shd w:val="clear" w:color="auto" w:fill="auto"/>
            <w:noWrap/>
            <w:vAlign w:val="center"/>
          </w:tcPr>
          <w:p w:rsidR="00122D97" w:rsidRPr="006A5A34" w:rsidRDefault="00122D97" w:rsidP="00D04A1B">
            <w:pPr>
              <w:rPr>
                <w:rFonts w:eastAsia="SimSun" w:cs="Arial"/>
                <w:kern w:val="0"/>
                <w:sz w:val="18"/>
              </w:rPr>
            </w:pPr>
            <w:r w:rsidRPr="006A5A34">
              <w:rPr>
                <w:rFonts w:eastAsia="SimSun" w:cs="Arial" w:hint="eastAsia"/>
                <w:kern w:val="0"/>
                <w:sz w:val="18"/>
              </w:rPr>
              <w:t xml:space="preserve">GUANGZHOU </w:t>
            </w:r>
          </w:p>
          <w:p w:rsidR="00122D97" w:rsidRPr="006A5A34" w:rsidRDefault="00122D97" w:rsidP="00D04A1B">
            <w:pPr>
              <w:rPr>
                <w:rFonts w:eastAsia="SimSun" w:cs="Arial"/>
                <w:kern w:val="0"/>
                <w:sz w:val="18"/>
              </w:rPr>
            </w:pPr>
            <w:r w:rsidRPr="006A5A34">
              <w:rPr>
                <w:rFonts w:eastAsia="SimSun" w:cs="Arial"/>
                <w:kern w:val="0"/>
                <w:sz w:val="18"/>
              </w:rPr>
              <w:t>MITSUBISHI</w:t>
            </w:r>
          </w:p>
        </w:tc>
        <w:tc>
          <w:tcPr>
            <w:tcW w:w="1370" w:type="pct"/>
            <w:tcBorders>
              <w:top w:val="single" w:sz="6" w:space="0" w:color="auto"/>
              <w:bottom w:val="single" w:sz="6" w:space="0" w:color="auto"/>
            </w:tcBorders>
            <w:shd w:val="clear" w:color="auto" w:fill="auto"/>
            <w:noWrap/>
            <w:vAlign w:val="center"/>
          </w:tcPr>
          <w:p w:rsidR="00122D97" w:rsidRDefault="00122D97" w:rsidP="00122D97">
            <w:pPr>
              <w:rPr>
                <w:rFonts w:cs="Arial"/>
                <w:kern w:val="0"/>
                <w:sz w:val="18"/>
              </w:rPr>
            </w:pPr>
            <w:r w:rsidRPr="00360632">
              <w:rPr>
                <w:rFonts w:cs="Arial"/>
                <w:kern w:val="0"/>
                <w:sz w:val="18"/>
              </w:rPr>
              <w:t>MTB-55HWFN1-Q</w:t>
            </w:r>
          </w:p>
          <w:p w:rsidR="00122D97" w:rsidRDefault="00122D97" w:rsidP="00122D97">
            <w:pPr>
              <w:rPr>
                <w:rFonts w:cs="Arial"/>
                <w:kern w:val="0"/>
                <w:sz w:val="18"/>
              </w:rPr>
            </w:pPr>
            <w:r w:rsidRPr="00360632">
              <w:rPr>
                <w:rFonts w:cs="Arial"/>
                <w:kern w:val="0"/>
                <w:sz w:val="18"/>
              </w:rPr>
              <w:t>MUE-53HRFN1-Q</w:t>
            </w:r>
          </w:p>
          <w:p w:rsidR="00122D97" w:rsidRDefault="00122D97" w:rsidP="00122D97">
            <w:pPr>
              <w:rPr>
                <w:rFonts w:cs="Arial"/>
                <w:kern w:val="0"/>
                <w:sz w:val="18"/>
              </w:rPr>
            </w:pPr>
            <w:r w:rsidRPr="00360632">
              <w:rPr>
                <w:rFonts w:cs="Arial"/>
                <w:kern w:val="0"/>
                <w:sz w:val="18"/>
              </w:rPr>
              <w:t>MCD-51HRFN1-Q</w:t>
            </w:r>
          </w:p>
          <w:p w:rsidR="00122D97" w:rsidRDefault="00122D97" w:rsidP="00122D97">
            <w:pPr>
              <w:rPr>
                <w:rFonts w:cs="Arial"/>
                <w:kern w:val="0"/>
                <w:sz w:val="18"/>
              </w:rPr>
            </w:pPr>
            <w:r w:rsidRPr="002A058D">
              <w:rPr>
                <w:rFonts w:cs="Arial"/>
                <w:kern w:val="0"/>
                <w:sz w:val="18"/>
              </w:rPr>
              <w:t>MFGA-60ARFN1-R</w:t>
            </w:r>
          </w:p>
          <w:p w:rsidR="00E61EA5" w:rsidRPr="006A5A34" w:rsidRDefault="00E61EA5" w:rsidP="00122D97">
            <w:pPr>
              <w:rPr>
                <w:rFonts w:cs="Arial"/>
                <w:kern w:val="0"/>
                <w:sz w:val="18"/>
              </w:rPr>
            </w:pPr>
            <w:r w:rsidRPr="00E61EA5">
              <w:rPr>
                <w:rFonts w:cs="Arial"/>
                <w:kern w:val="0"/>
                <w:sz w:val="18"/>
              </w:rPr>
              <w:t>MFM-55ARFN1-RC2</w:t>
            </w:r>
          </w:p>
        </w:tc>
      </w:tr>
    </w:tbl>
    <w:p w:rsidR="00E14DB6" w:rsidRPr="00E14DB6" w:rsidRDefault="00E14DB6" w:rsidP="00E14DB6">
      <w:pPr>
        <w:ind w:firstLineChars="200" w:firstLine="420"/>
      </w:pPr>
    </w:p>
    <w:p w:rsidR="00C855D3" w:rsidRPr="004C7DD5" w:rsidRDefault="00C855D3" w:rsidP="00D14CEA">
      <w:pPr>
        <w:pStyle w:val="11"/>
        <w:rPr>
          <w:rFonts w:cs="Arial"/>
          <w:sz w:val="28"/>
          <w:szCs w:val="28"/>
        </w:rPr>
      </w:pPr>
      <w:bookmarkStart w:id="5" w:name="_Toc305141948"/>
      <w:r w:rsidRPr="004C7DD5">
        <w:rPr>
          <w:rFonts w:cs="Arial"/>
          <w:sz w:val="28"/>
          <w:szCs w:val="28"/>
        </w:rPr>
        <w:lastRenderedPageBreak/>
        <w:t>External Appearance</w:t>
      </w:r>
      <w:bookmarkEnd w:id="5"/>
    </w:p>
    <w:p w:rsidR="00C855D3" w:rsidRPr="004C7DD5" w:rsidRDefault="00C855D3" w:rsidP="00993918">
      <w:pPr>
        <w:pStyle w:val="Nagwek2"/>
        <w:numPr>
          <w:ilvl w:val="1"/>
          <w:numId w:val="6"/>
        </w:numPr>
        <w:rPr>
          <w:rFonts w:cs="Arial"/>
        </w:rPr>
      </w:pPr>
      <w:bookmarkStart w:id="6" w:name="_Toc305141949"/>
      <w:r w:rsidRPr="004C7DD5">
        <w:rPr>
          <w:rFonts w:cs="Arial"/>
        </w:rPr>
        <w:t>Indoor Units</w:t>
      </w:r>
      <w:bookmarkEnd w:id="6"/>
    </w:p>
    <w:p w:rsidR="00946734" w:rsidRPr="004C7DD5" w:rsidRDefault="00946734" w:rsidP="00946734">
      <w:pPr>
        <w:pStyle w:val="Nagweknotatki"/>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01"/>
        <w:gridCol w:w="5101"/>
      </w:tblGrid>
      <w:tr w:rsidR="00EB6E99" w:rsidRPr="004C7DD5" w:rsidTr="009E2700">
        <w:tc>
          <w:tcPr>
            <w:tcW w:w="5101" w:type="dxa"/>
          </w:tcPr>
          <w:p w:rsidR="00EB6E99" w:rsidRPr="004C7DD5" w:rsidRDefault="00EB6E99" w:rsidP="009E2700">
            <w:r w:rsidRPr="004C7DD5">
              <w:t>Duct</w:t>
            </w:r>
          </w:p>
          <w:p w:rsidR="00EB6E99" w:rsidRPr="004C7DD5" w:rsidRDefault="00BF57B1" w:rsidP="009E2700">
            <w:r>
              <w:rPr>
                <w:noProof/>
                <w:lang w:val="pl-PL" w:eastAsia="pl-PL"/>
              </w:rPr>
              <w:drawing>
                <wp:anchor distT="0" distB="0" distL="114300" distR="114300" simplePos="0" relativeHeight="251631616" behindDoc="0" locked="0" layoutInCell="1" allowOverlap="1">
                  <wp:simplePos x="0" y="0"/>
                  <wp:positionH relativeFrom="column">
                    <wp:posOffset>452755</wp:posOffset>
                  </wp:positionH>
                  <wp:positionV relativeFrom="paragraph">
                    <wp:posOffset>2540</wp:posOffset>
                  </wp:positionV>
                  <wp:extent cx="1949450" cy="802005"/>
                  <wp:effectExtent l="19050" t="0" r="0" b="0"/>
                  <wp:wrapNone/>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1"/>
                          <pic:cNvPicPr>
                            <a:picLocks noChangeAspect="1" noChangeArrowheads="1"/>
                          </pic:cNvPicPr>
                        </pic:nvPicPr>
                        <pic:blipFill>
                          <a:blip r:embed="rId18" cstate="print"/>
                          <a:srcRect/>
                          <a:stretch>
                            <a:fillRect/>
                          </a:stretch>
                        </pic:blipFill>
                        <pic:spPr bwMode="auto">
                          <a:xfrm>
                            <a:off x="0" y="0"/>
                            <a:ext cx="1949450" cy="802005"/>
                          </a:xfrm>
                          <a:prstGeom prst="rect">
                            <a:avLst/>
                          </a:prstGeom>
                          <a:noFill/>
                          <a:ln w="9525">
                            <a:noFill/>
                            <a:miter lim="800000"/>
                            <a:headEnd/>
                            <a:tailEnd/>
                          </a:ln>
                        </pic:spPr>
                      </pic:pic>
                    </a:graphicData>
                  </a:graphic>
                </wp:anchor>
              </w:drawing>
            </w:r>
          </w:p>
        </w:tc>
        <w:tc>
          <w:tcPr>
            <w:tcW w:w="5101" w:type="dxa"/>
          </w:tcPr>
          <w:p w:rsidR="00C32B96" w:rsidRDefault="00AC7FE1" w:rsidP="00C32B96">
            <w:pPr>
              <w:autoSpaceDE w:val="0"/>
              <w:autoSpaceDN w:val="0"/>
              <w:jc w:val="left"/>
              <w:rPr>
                <w:kern w:val="0"/>
              </w:rPr>
            </w:pPr>
            <w:r>
              <w:rPr>
                <w:rFonts w:hint="eastAsia"/>
                <w:kern w:val="0"/>
              </w:rPr>
              <w:t>C</w:t>
            </w:r>
            <w:r w:rsidR="00C32B96">
              <w:rPr>
                <w:rFonts w:hint="eastAsia"/>
                <w:kern w:val="0"/>
              </w:rPr>
              <w:t>eiling</w:t>
            </w:r>
            <w:r w:rsidR="002A058D">
              <w:rPr>
                <w:rFonts w:hint="eastAsia"/>
                <w:kern w:val="0"/>
              </w:rPr>
              <w:t>&amp;</w:t>
            </w:r>
            <w:r w:rsidR="00C32B96">
              <w:rPr>
                <w:rFonts w:hint="eastAsia"/>
                <w:kern w:val="0"/>
              </w:rPr>
              <w:t>floor</w:t>
            </w:r>
          </w:p>
          <w:p w:rsidR="00EB6E99" w:rsidRPr="004C7DD5" w:rsidRDefault="00BF57B1" w:rsidP="00C32B96">
            <w:pPr>
              <w:jc w:val="center"/>
            </w:pPr>
            <w:r>
              <w:rPr>
                <w:noProof/>
                <w:lang w:val="pl-PL" w:eastAsia="pl-PL"/>
              </w:rPr>
              <w:drawing>
                <wp:inline distT="0" distB="0" distL="0" distR="0">
                  <wp:extent cx="2647950" cy="1314450"/>
                  <wp:effectExtent l="19050" t="0" r="0" b="0"/>
                  <wp:docPr id="17" name="Picture 17" descr="新座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新座吊"/>
                          <pic:cNvPicPr>
                            <a:picLocks noChangeAspect="1" noChangeArrowheads="1"/>
                          </pic:cNvPicPr>
                        </pic:nvPicPr>
                        <pic:blipFill>
                          <a:blip r:embed="rId19" cstate="print"/>
                          <a:srcRect/>
                          <a:stretch>
                            <a:fillRect/>
                          </a:stretch>
                        </pic:blipFill>
                        <pic:spPr bwMode="auto">
                          <a:xfrm>
                            <a:off x="0" y="0"/>
                            <a:ext cx="2647950" cy="1314450"/>
                          </a:xfrm>
                          <a:prstGeom prst="rect">
                            <a:avLst/>
                          </a:prstGeom>
                          <a:noFill/>
                          <a:ln w="9525">
                            <a:noFill/>
                            <a:miter lim="800000"/>
                            <a:headEnd/>
                            <a:tailEnd/>
                          </a:ln>
                        </pic:spPr>
                      </pic:pic>
                    </a:graphicData>
                  </a:graphic>
                </wp:inline>
              </w:drawing>
            </w:r>
          </w:p>
        </w:tc>
      </w:tr>
      <w:tr w:rsidR="00FF37C9" w:rsidRPr="004C7DD5" w:rsidTr="009E2700">
        <w:tc>
          <w:tcPr>
            <w:tcW w:w="5101" w:type="dxa"/>
          </w:tcPr>
          <w:p w:rsidR="00FF37C9" w:rsidRDefault="00FF37C9" w:rsidP="009E2700">
            <w:pPr>
              <w:autoSpaceDE w:val="0"/>
              <w:autoSpaceDN w:val="0"/>
              <w:jc w:val="left"/>
              <w:rPr>
                <w:kern w:val="0"/>
              </w:rPr>
            </w:pPr>
            <w:r>
              <w:rPr>
                <w:kern w:val="0"/>
              </w:rPr>
              <w:t>S</w:t>
            </w:r>
            <w:r>
              <w:rPr>
                <w:rFonts w:hint="eastAsia"/>
                <w:kern w:val="0"/>
              </w:rPr>
              <w:t>uper-slim Four-way Cassette</w:t>
            </w:r>
          </w:p>
          <w:p w:rsidR="00FF37C9" w:rsidRPr="004C7DD5" w:rsidRDefault="00BF57B1" w:rsidP="00FF37C9">
            <w:pPr>
              <w:autoSpaceDE w:val="0"/>
              <w:autoSpaceDN w:val="0"/>
              <w:jc w:val="center"/>
              <w:rPr>
                <w:kern w:val="0"/>
              </w:rPr>
            </w:pPr>
            <w:r>
              <w:rPr>
                <w:noProof/>
                <w:lang w:val="pl-PL" w:eastAsia="pl-PL"/>
              </w:rPr>
              <w:drawing>
                <wp:inline distT="0" distB="0" distL="0" distR="0">
                  <wp:extent cx="3114675" cy="1257300"/>
                  <wp:effectExtent l="19050" t="0" r="9525" b="0"/>
                  <wp:docPr id="18" name="图片 46" descr="说明: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说明: 1"/>
                          <pic:cNvPicPr>
                            <a:picLocks noChangeAspect="1" noChangeArrowheads="1"/>
                          </pic:cNvPicPr>
                        </pic:nvPicPr>
                        <pic:blipFill>
                          <a:blip r:embed="rId20" cstate="print"/>
                          <a:srcRect/>
                          <a:stretch>
                            <a:fillRect/>
                          </a:stretch>
                        </pic:blipFill>
                        <pic:spPr bwMode="auto">
                          <a:xfrm>
                            <a:off x="0" y="0"/>
                            <a:ext cx="3114675" cy="1257300"/>
                          </a:xfrm>
                          <a:prstGeom prst="rect">
                            <a:avLst/>
                          </a:prstGeom>
                          <a:noFill/>
                          <a:ln w="9525">
                            <a:noFill/>
                            <a:miter lim="800000"/>
                            <a:headEnd/>
                            <a:tailEnd/>
                          </a:ln>
                        </pic:spPr>
                      </pic:pic>
                    </a:graphicData>
                  </a:graphic>
                </wp:inline>
              </w:drawing>
            </w:r>
          </w:p>
        </w:tc>
        <w:tc>
          <w:tcPr>
            <w:tcW w:w="5101" w:type="dxa"/>
          </w:tcPr>
          <w:p w:rsidR="002A058D" w:rsidRDefault="002A058D" w:rsidP="002A058D">
            <w:pPr>
              <w:autoSpaceDE w:val="0"/>
              <w:autoSpaceDN w:val="0"/>
              <w:jc w:val="left"/>
              <w:rPr>
                <w:kern w:val="0"/>
              </w:rPr>
            </w:pPr>
            <w:r>
              <w:rPr>
                <w:rFonts w:hint="eastAsia"/>
                <w:kern w:val="0"/>
              </w:rPr>
              <w:t>GA Floor Standing</w:t>
            </w:r>
          </w:p>
          <w:p w:rsidR="006A5A34" w:rsidRPr="004C7DD5" w:rsidRDefault="00BF57B1" w:rsidP="002A058D">
            <w:pPr>
              <w:autoSpaceDE w:val="0"/>
              <w:autoSpaceDN w:val="0"/>
              <w:jc w:val="center"/>
              <w:rPr>
                <w:kern w:val="0"/>
              </w:rPr>
            </w:pPr>
            <w:r>
              <w:rPr>
                <w:noProof/>
                <w:kern w:val="0"/>
                <w:lang w:val="pl-PL" w:eastAsia="pl-PL"/>
              </w:rPr>
              <w:drawing>
                <wp:inline distT="0" distB="0" distL="0" distR="0">
                  <wp:extent cx="600075" cy="1838325"/>
                  <wp:effectExtent l="19050" t="0" r="9525" b="0"/>
                  <wp:docPr id="19" name="图片 47" descr="说明: 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说明: GA"/>
                          <pic:cNvPicPr>
                            <a:picLocks noChangeAspect="1" noChangeArrowheads="1"/>
                          </pic:cNvPicPr>
                        </pic:nvPicPr>
                        <pic:blipFill>
                          <a:blip r:embed="rId21" cstate="print"/>
                          <a:srcRect/>
                          <a:stretch>
                            <a:fillRect/>
                          </a:stretch>
                        </pic:blipFill>
                        <pic:spPr bwMode="auto">
                          <a:xfrm>
                            <a:off x="0" y="0"/>
                            <a:ext cx="600075" cy="1838325"/>
                          </a:xfrm>
                          <a:prstGeom prst="rect">
                            <a:avLst/>
                          </a:prstGeom>
                          <a:noFill/>
                          <a:ln w="9525">
                            <a:noFill/>
                            <a:miter lim="800000"/>
                            <a:headEnd/>
                            <a:tailEnd/>
                          </a:ln>
                        </pic:spPr>
                      </pic:pic>
                    </a:graphicData>
                  </a:graphic>
                </wp:inline>
              </w:drawing>
            </w:r>
          </w:p>
        </w:tc>
      </w:tr>
      <w:tr w:rsidR="001D0A18" w:rsidRPr="004C7DD5" w:rsidTr="009E2700">
        <w:tc>
          <w:tcPr>
            <w:tcW w:w="5101" w:type="dxa"/>
          </w:tcPr>
          <w:p w:rsidR="001D0A18" w:rsidRDefault="001D0A18" w:rsidP="001D0A18">
            <w:pPr>
              <w:autoSpaceDE w:val="0"/>
              <w:autoSpaceDN w:val="0"/>
              <w:jc w:val="left"/>
              <w:rPr>
                <w:kern w:val="0"/>
              </w:rPr>
            </w:pPr>
            <w:r>
              <w:rPr>
                <w:rFonts w:hint="eastAsia"/>
                <w:kern w:val="0"/>
              </w:rPr>
              <w:t>M Floor Standing</w:t>
            </w:r>
          </w:p>
          <w:p w:rsidR="001D0A18" w:rsidRDefault="00BF57B1" w:rsidP="001D0A18">
            <w:pPr>
              <w:autoSpaceDE w:val="0"/>
              <w:autoSpaceDN w:val="0"/>
              <w:jc w:val="center"/>
              <w:rPr>
                <w:kern w:val="0"/>
              </w:rPr>
            </w:pPr>
            <w:r>
              <w:rPr>
                <w:noProof/>
                <w:kern w:val="0"/>
                <w:lang w:val="pl-PL" w:eastAsia="pl-PL"/>
              </w:rPr>
              <w:drawing>
                <wp:inline distT="0" distB="0" distL="0" distR="0">
                  <wp:extent cx="914400" cy="1895475"/>
                  <wp:effectExtent l="19050" t="0" r="0" b="0"/>
                  <wp:docPr id="20" name="Picture 20" descr="M柜机-右前侧面(导风条关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柜机-右前侧面(导风条关闭)"/>
                          <pic:cNvPicPr>
                            <a:picLocks noChangeAspect="1" noChangeArrowheads="1"/>
                          </pic:cNvPicPr>
                        </pic:nvPicPr>
                        <pic:blipFill>
                          <a:blip r:embed="rId22" cstate="print"/>
                          <a:srcRect/>
                          <a:stretch>
                            <a:fillRect/>
                          </a:stretch>
                        </pic:blipFill>
                        <pic:spPr bwMode="auto">
                          <a:xfrm>
                            <a:off x="0" y="0"/>
                            <a:ext cx="914400" cy="1895475"/>
                          </a:xfrm>
                          <a:prstGeom prst="rect">
                            <a:avLst/>
                          </a:prstGeom>
                          <a:noFill/>
                          <a:ln w="9525">
                            <a:noFill/>
                            <a:miter lim="800000"/>
                            <a:headEnd/>
                            <a:tailEnd/>
                          </a:ln>
                        </pic:spPr>
                      </pic:pic>
                    </a:graphicData>
                  </a:graphic>
                </wp:inline>
              </w:drawing>
            </w:r>
          </w:p>
        </w:tc>
        <w:tc>
          <w:tcPr>
            <w:tcW w:w="5101" w:type="dxa"/>
          </w:tcPr>
          <w:p w:rsidR="001D0A18" w:rsidRDefault="001D0A18" w:rsidP="002A058D">
            <w:pPr>
              <w:autoSpaceDE w:val="0"/>
              <w:autoSpaceDN w:val="0"/>
              <w:jc w:val="left"/>
              <w:rPr>
                <w:kern w:val="0"/>
              </w:rPr>
            </w:pPr>
          </w:p>
        </w:tc>
      </w:tr>
    </w:tbl>
    <w:p w:rsidR="00EB6E99" w:rsidRPr="004C7DD5" w:rsidRDefault="00EB6E99" w:rsidP="00C855D3">
      <w:pPr>
        <w:rPr>
          <w:rFonts w:cs="Arial"/>
          <w:b/>
          <w:bCs/>
          <w:sz w:val="24"/>
        </w:rPr>
      </w:pPr>
    </w:p>
    <w:p w:rsidR="001D0A18" w:rsidRDefault="00C855D3" w:rsidP="002765A8">
      <w:pPr>
        <w:pStyle w:val="Nagwek2"/>
      </w:pPr>
      <w:bookmarkStart w:id="7" w:name="_Toc305141950"/>
      <w:r w:rsidRPr="004C7DD5">
        <w:rPr>
          <w:rFonts w:cs="Arial"/>
        </w:rPr>
        <w:t>2.2 Outdoor Units</w:t>
      </w:r>
      <w:bookmarkEnd w:id="7"/>
    </w:p>
    <w:p w:rsidR="00946734" w:rsidRPr="001D0A18" w:rsidRDefault="00BF57B1" w:rsidP="001D0A18">
      <w:pPr>
        <w:tabs>
          <w:tab w:val="left" w:pos="611"/>
        </w:tabs>
        <w:jc w:val="center"/>
      </w:pPr>
      <w:r>
        <w:rPr>
          <w:noProof/>
          <w:lang w:val="pl-PL" w:eastAsia="pl-PL"/>
        </w:rPr>
        <w:drawing>
          <wp:inline distT="0" distB="0" distL="0" distR="0">
            <wp:extent cx="2181225" cy="2924175"/>
            <wp:effectExtent l="19050" t="0" r="9525" b="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 cstate="print"/>
                    <a:srcRect/>
                    <a:stretch>
                      <a:fillRect/>
                    </a:stretch>
                  </pic:blipFill>
                  <pic:spPr bwMode="auto">
                    <a:xfrm>
                      <a:off x="0" y="0"/>
                      <a:ext cx="2181225" cy="2924175"/>
                    </a:xfrm>
                    <a:prstGeom prst="rect">
                      <a:avLst/>
                    </a:prstGeom>
                    <a:noFill/>
                    <a:ln w="9525">
                      <a:noFill/>
                      <a:miter lim="800000"/>
                      <a:headEnd/>
                      <a:tailEnd/>
                    </a:ln>
                  </pic:spPr>
                </pic:pic>
              </a:graphicData>
            </a:graphic>
          </wp:inline>
        </w:drawing>
      </w:r>
    </w:p>
    <w:p w:rsidR="00C855D3" w:rsidRPr="004C7DD5" w:rsidRDefault="00C855D3" w:rsidP="00FF13B6">
      <w:pPr>
        <w:pStyle w:val="11"/>
        <w:rPr>
          <w:rFonts w:cs="Arial"/>
          <w:bCs/>
          <w:sz w:val="28"/>
          <w:szCs w:val="28"/>
        </w:rPr>
      </w:pPr>
      <w:bookmarkStart w:id="8" w:name="_Toc305141951"/>
      <w:r w:rsidRPr="004C7DD5">
        <w:rPr>
          <w:rFonts w:cs="Arial"/>
          <w:sz w:val="28"/>
          <w:szCs w:val="28"/>
        </w:rPr>
        <w:lastRenderedPageBreak/>
        <w:t>Nomenclature</w:t>
      </w:r>
      <w:bookmarkEnd w:id="8"/>
    </w:p>
    <w:p w:rsidR="00C855D3" w:rsidRPr="004C7DD5" w:rsidRDefault="00C855D3" w:rsidP="00993918">
      <w:pPr>
        <w:numPr>
          <w:ilvl w:val="1"/>
          <w:numId w:val="6"/>
        </w:numPr>
        <w:rPr>
          <w:rFonts w:cs="Arial"/>
          <w:b/>
          <w:bCs/>
          <w:sz w:val="24"/>
        </w:rPr>
      </w:pPr>
      <w:r w:rsidRPr="004C7DD5">
        <w:rPr>
          <w:rFonts w:cs="Arial"/>
          <w:b/>
          <w:bCs/>
          <w:sz w:val="24"/>
        </w:rPr>
        <w:t>Indoor Unit</w:t>
      </w:r>
    </w:p>
    <w:p w:rsidR="007604C3" w:rsidRPr="004C7DD5" w:rsidRDefault="0091445A" w:rsidP="0091445A">
      <w:pPr>
        <w:jc w:val="center"/>
        <w:rPr>
          <w:rFonts w:cs="Arial"/>
        </w:rPr>
      </w:pPr>
      <w:r w:rsidRPr="004808E1">
        <w:rPr>
          <w:rFonts w:cs="Arial"/>
        </w:rPr>
        <w:object w:dxaOrig="16125" w:dyaOrig="105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334.75pt;height:362.7pt" o:ole="">
            <v:imagedata r:id="rId24" o:title="" croptop="6250f" cropbottom="3392f" cropleft="25078f" cropright="7156f"/>
          </v:shape>
          <o:OLEObject Type="Embed" ProgID="AutoCAD.Drawing.18" ShapeID="_x0000_i1031" DrawAspect="Content" ObjectID="_1500529307" r:id="rId25"/>
        </w:object>
      </w:r>
    </w:p>
    <w:p w:rsidR="00C855D3" w:rsidRPr="004C7DD5" w:rsidRDefault="00C855D3" w:rsidP="00C855D3">
      <w:pPr>
        <w:rPr>
          <w:rFonts w:cs="Arial"/>
          <w:b/>
          <w:bCs/>
          <w:sz w:val="24"/>
        </w:rPr>
      </w:pPr>
      <w:r w:rsidRPr="004C7DD5">
        <w:rPr>
          <w:rFonts w:cs="Arial"/>
          <w:b/>
          <w:bCs/>
          <w:sz w:val="24"/>
        </w:rPr>
        <w:t>3.2 Outdoor Unit</w:t>
      </w:r>
    </w:p>
    <w:p w:rsidR="005C6198" w:rsidRPr="004C7DD5" w:rsidRDefault="0091445A" w:rsidP="0091445A">
      <w:pPr>
        <w:jc w:val="center"/>
        <w:rPr>
          <w:rFonts w:cs="Arial"/>
        </w:rPr>
      </w:pPr>
      <w:r w:rsidRPr="004808E1">
        <w:rPr>
          <w:rFonts w:cs="Arial"/>
        </w:rPr>
        <w:object w:dxaOrig="16125" w:dyaOrig="10530">
          <v:shape id="_x0000_i1032" type="#_x0000_t75" style="width:322.4pt;height:328.3pt" o:ole="">
            <v:imagedata r:id="rId26" o:title="" croptop="9865f" cropbottom="6072f" cropleft="31158f" cropright="2645f"/>
          </v:shape>
          <o:OLEObject Type="Embed" ProgID="AutoCAD.Drawing.18" ShapeID="_x0000_i1032" DrawAspect="Content" ObjectID="_1500529308" r:id="rId27"/>
        </w:object>
      </w:r>
    </w:p>
    <w:p w:rsidR="00C855D3" w:rsidRPr="004C7DD5" w:rsidRDefault="00C855D3" w:rsidP="005C6198">
      <w:pPr>
        <w:pStyle w:val="11"/>
        <w:rPr>
          <w:rFonts w:cs="Arial"/>
          <w:sz w:val="28"/>
          <w:szCs w:val="28"/>
        </w:rPr>
      </w:pPr>
      <w:bookmarkStart w:id="9" w:name="_Toc305141952"/>
      <w:r w:rsidRPr="004C7DD5">
        <w:rPr>
          <w:rFonts w:cs="Arial"/>
          <w:sz w:val="28"/>
          <w:szCs w:val="28"/>
        </w:rPr>
        <w:lastRenderedPageBreak/>
        <w:t>Features</w:t>
      </w:r>
      <w:bookmarkEnd w:id="9"/>
    </w:p>
    <w:p w:rsidR="006A6B71" w:rsidRPr="004C7DD5" w:rsidRDefault="006A6B71" w:rsidP="006E34F1">
      <w:pPr>
        <w:spacing w:line="360" w:lineRule="auto"/>
        <w:ind w:right="480"/>
      </w:pPr>
      <w:r w:rsidRPr="004C7DD5">
        <w:t>4.1 Universal outdoor unit design</w:t>
      </w:r>
    </w:p>
    <w:p w:rsidR="006A6B71" w:rsidRPr="004C7DD5" w:rsidRDefault="006A6B71" w:rsidP="006E34F1">
      <w:pPr>
        <w:spacing w:line="360" w:lineRule="auto"/>
        <w:ind w:right="480"/>
      </w:pPr>
      <w:r w:rsidRPr="004C7DD5">
        <w:t xml:space="preserve">  </w:t>
      </w:r>
      <w:r w:rsidRPr="004C7DD5">
        <w:rPr>
          <w:rFonts w:hint="eastAsia"/>
        </w:rPr>
        <w:t xml:space="preserve"> </w:t>
      </w:r>
      <w:r w:rsidRPr="004C7DD5">
        <w:t xml:space="preserve">Indoor unit </w:t>
      </w:r>
      <w:r w:rsidRPr="004C7DD5">
        <w:rPr>
          <w:rFonts w:hint="eastAsia"/>
        </w:rPr>
        <w:t xml:space="preserve">with the </w:t>
      </w:r>
      <w:r w:rsidRPr="004C7DD5">
        <w:t>same capacity can match with the same outdoor unit.</w:t>
      </w:r>
    </w:p>
    <w:p w:rsidR="006A6B71" w:rsidRPr="004C7DD5" w:rsidRDefault="006A6B71" w:rsidP="006E34F1">
      <w:pPr>
        <w:spacing w:line="360" w:lineRule="auto"/>
        <w:ind w:right="480"/>
      </w:pPr>
      <w:r w:rsidRPr="004C7DD5">
        <w:t>4.2 High efficiency and energy saving.</w:t>
      </w:r>
    </w:p>
    <w:p w:rsidR="006A6B71" w:rsidRPr="004C7DD5" w:rsidRDefault="006A6B71" w:rsidP="006E34F1">
      <w:pPr>
        <w:spacing w:line="360" w:lineRule="auto"/>
        <w:ind w:left="315" w:right="480" w:hangingChars="150" w:hanging="315"/>
      </w:pPr>
      <w:r w:rsidRPr="004C7DD5">
        <w:t xml:space="preserve">   Thanks to the DC inverter technology and optimized piping system, the EER and COP of whole series can easily reach A-class</w:t>
      </w:r>
      <w:r w:rsidRPr="004C7DD5">
        <w:rPr>
          <w:rFonts w:hint="eastAsia"/>
        </w:rPr>
        <w:t>.</w:t>
      </w:r>
    </w:p>
    <w:p w:rsidR="006E34F1" w:rsidRPr="004C7DD5" w:rsidRDefault="006E34F1" w:rsidP="00E343C3">
      <w:pPr>
        <w:widowControl w:val="0"/>
        <w:adjustRightInd/>
        <w:snapToGrid/>
        <w:spacing w:line="360" w:lineRule="auto"/>
        <w:ind w:left="420" w:hangingChars="200" w:hanging="420"/>
        <w:rPr>
          <w:rFonts w:cs="Arial"/>
        </w:rPr>
      </w:pPr>
      <w:r w:rsidRPr="004C7DD5">
        <w:rPr>
          <w:rFonts w:cs="Arial" w:hint="eastAsia"/>
        </w:rPr>
        <w:t xml:space="preserve">4.3 </w:t>
      </w:r>
      <w:r w:rsidRPr="004C7DD5">
        <w:rPr>
          <w:rFonts w:cs="Arial"/>
        </w:rPr>
        <w:t xml:space="preserve">Low ambient kit is standard for outdoor units </w:t>
      </w:r>
    </w:p>
    <w:p w:rsidR="006E34F1" w:rsidRPr="004C7DD5" w:rsidRDefault="006E34F1" w:rsidP="006E34F1">
      <w:pPr>
        <w:widowControl w:val="0"/>
        <w:adjustRightInd/>
        <w:snapToGrid/>
        <w:spacing w:line="360" w:lineRule="auto"/>
        <w:rPr>
          <w:rFonts w:cs="Arial"/>
        </w:rPr>
      </w:pPr>
      <w:r w:rsidRPr="004C7DD5">
        <w:rPr>
          <w:rFonts w:cs="Arial" w:hint="eastAsia"/>
        </w:rPr>
        <w:t>4.</w:t>
      </w:r>
      <w:r w:rsidR="00E343C3">
        <w:rPr>
          <w:rFonts w:cs="Arial" w:hint="eastAsia"/>
        </w:rPr>
        <w:t>4</w:t>
      </w:r>
      <w:r w:rsidRPr="004C7DD5">
        <w:rPr>
          <w:rFonts w:cs="Arial" w:hint="eastAsia"/>
        </w:rPr>
        <w:t xml:space="preserve"> </w:t>
      </w:r>
      <w:r w:rsidRPr="004C7DD5">
        <w:rPr>
          <w:rFonts w:cs="Arial"/>
        </w:rPr>
        <w:t xml:space="preserve">Network control function is standard for the indoor units </w:t>
      </w:r>
    </w:p>
    <w:p w:rsidR="006E34F1" w:rsidRPr="004C7DD5" w:rsidRDefault="00E343C3" w:rsidP="006E34F1">
      <w:pPr>
        <w:widowControl w:val="0"/>
        <w:adjustRightInd/>
        <w:snapToGrid/>
        <w:spacing w:line="360" w:lineRule="auto"/>
        <w:rPr>
          <w:rFonts w:cs="Arial"/>
        </w:rPr>
      </w:pPr>
      <w:r>
        <w:rPr>
          <w:rFonts w:cs="Arial" w:hint="eastAsia"/>
        </w:rPr>
        <w:t>4.5</w:t>
      </w:r>
      <w:r w:rsidR="006E34F1" w:rsidRPr="004C7DD5">
        <w:rPr>
          <w:rFonts w:cs="Arial" w:hint="eastAsia"/>
        </w:rPr>
        <w:t xml:space="preserve"> </w:t>
      </w:r>
      <w:r w:rsidR="006E34F1" w:rsidRPr="004C7DD5">
        <w:rPr>
          <w:rFonts w:cs="Arial"/>
        </w:rPr>
        <w:t>Standard auto restart function and follow me function</w:t>
      </w:r>
    </w:p>
    <w:p w:rsidR="006E34F1" w:rsidRPr="004C7DD5" w:rsidRDefault="006E34F1" w:rsidP="006E34F1">
      <w:pPr>
        <w:widowControl w:val="0"/>
        <w:adjustRightInd/>
        <w:snapToGrid/>
        <w:spacing w:line="360" w:lineRule="auto"/>
        <w:ind w:left="420" w:hangingChars="200" w:hanging="420"/>
        <w:jc w:val="left"/>
        <w:rPr>
          <w:rFonts w:cs="Arial"/>
        </w:rPr>
      </w:pPr>
      <w:r w:rsidRPr="004C7DD5">
        <w:rPr>
          <w:rFonts w:cs="Arial" w:hint="eastAsia"/>
        </w:rPr>
        <w:t>4.</w:t>
      </w:r>
      <w:r w:rsidR="00E343C3">
        <w:rPr>
          <w:rFonts w:cs="Arial" w:hint="eastAsia"/>
        </w:rPr>
        <w:t>6</w:t>
      </w:r>
      <w:r w:rsidRPr="004C7DD5">
        <w:rPr>
          <w:rFonts w:cs="Arial" w:hint="eastAsia"/>
        </w:rPr>
        <w:t xml:space="preserve"> </w:t>
      </w:r>
      <w:r w:rsidRPr="004C7DD5">
        <w:rPr>
          <w:rFonts w:cs="Arial"/>
        </w:rPr>
        <w:t>Cassette, ceiling &amp; floor with standard remote controller, wire controller and CCM for optional. Med Duct with standard wired controller, remote controller and CCM for optional.</w:t>
      </w:r>
      <w:r w:rsidRPr="004C7DD5">
        <w:rPr>
          <w:rFonts w:cs="Arial" w:hint="eastAsia"/>
        </w:rPr>
        <w:t xml:space="preserve"> </w:t>
      </w:r>
    </w:p>
    <w:p w:rsidR="006E34F1" w:rsidRPr="004C7DD5" w:rsidRDefault="006E34F1" w:rsidP="006E34F1">
      <w:pPr>
        <w:widowControl w:val="0"/>
        <w:adjustRightInd/>
        <w:snapToGrid/>
        <w:spacing w:line="360" w:lineRule="auto"/>
        <w:jc w:val="left"/>
        <w:rPr>
          <w:rFonts w:cs="Arial"/>
        </w:rPr>
      </w:pPr>
      <w:r w:rsidRPr="004C7DD5">
        <w:rPr>
          <w:rFonts w:cs="Arial" w:hint="eastAsia"/>
        </w:rPr>
        <w:t>4.</w:t>
      </w:r>
      <w:r w:rsidR="00E343C3">
        <w:rPr>
          <w:rFonts w:cs="Arial" w:hint="eastAsia"/>
        </w:rPr>
        <w:t>7</w:t>
      </w:r>
      <w:r w:rsidRPr="004C7DD5">
        <w:rPr>
          <w:rFonts w:cs="Arial" w:hint="eastAsia"/>
        </w:rPr>
        <w:t xml:space="preserve"> </w:t>
      </w:r>
      <w:r w:rsidRPr="004C7DD5">
        <w:rPr>
          <w:rFonts w:cs="Arial"/>
        </w:rPr>
        <w:t xml:space="preserve">Standard anti-cold air function </w:t>
      </w:r>
    </w:p>
    <w:p w:rsidR="006E34F1" w:rsidRPr="004C7DD5" w:rsidRDefault="00E343C3" w:rsidP="006E34F1">
      <w:pPr>
        <w:widowControl w:val="0"/>
        <w:adjustRightInd/>
        <w:snapToGrid/>
        <w:spacing w:line="360" w:lineRule="auto"/>
        <w:rPr>
          <w:rFonts w:cs="Arial"/>
        </w:rPr>
      </w:pPr>
      <w:r>
        <w:rPr>
          <w:rFonts w:cs="Arial" w:hint="eastAsia"/>
        </w:rPr>
        <w:t xml:space="preserve">4.8 </w:t>
      </w:r>
      <w:r w:rsidR="006E34F1" w:rsidRPr="004C7DD5">
        <w:rPr>
          <w:rFonts w:cs="Arial"/>
        </w:rPr>
        <w:t xml:space="preserve">Standard auto defrosting function </w:t>
      </w:r>
    </w:p>
    <w:p w:rsidR="006E34F1" w:rsidRPr="004C7DD5" w:rsidRDefault="006E34F1" w:rsidP="006E34F1">
      <w:pPr>
        <w:widowControl w:val="0"/>
        <w:adjustRightInd/>
        <w:snapToGrid/>
        <w:spacing w:line="360" w:lineRule="auto"/>
        <w:rPr>
          <w:rFonts w:cs="Arial"/>
        </w:rPr>
      </w:pPr>
      <w:r w:rsidRPr="004C7DD5">
        <w:rPr>
          <w:rFonts w:cs="Arial" w:hint="eastAsia"/>
        </w:rPr>
        <w:t>4.</w:t>
      </w:r>
      <w:r w:rsidR="00E343C3">
        <w:rPr>
          <w:rFonts w:cs="Arial" w:hint="eastAsia"/>
        </w:rPr>
        <w:t>9</w:t>
      </w:r>
      <w:r w:rsidRPr="004C7DD5">
        <w:rPr>
          <w:rFonts w:cs="Arial" w:hint="eastAsia"/>
        </w:rPr>
        <w:t xml:space="preserve"> </w:t>
      </w:r>
      <w:r w:rsidRPr="004C7DD5">
        <w:rPr>
          <w:rFonts w:cs="Arial"/>
        </w:rPr>
        <w:t>Standard self-diagnose function.</w:t>
      </w:r>
    </w:p>
    <w:p w:rsidR="006E34F1" w:rsidRPr="004C7DD5" w:rsidRDefault="006E34F1" w:rsidP="006E34F1">
      <w:pPr>
        <w:widowControl w:val="0"/>
        <w:adjustRightInd/>
        <w:snapToGrid/>
        <w:spacing w:line="360" w:lineRule="auto"/>
        <w:rPr>
          <w:rFonts w:cs="Arial"/>
        </w:rPr>
      </w:pPr>
      <w:r w:rsidRPr="004C7DD5">
        <w:rPr>
          <w:rFonts w:cs="Arial" w:hint="eastAsia"/>
        </w:rPr>
        <w:t>4.1</w:t>
      </w:r>
      <w:r w:rsidR="00E343C3">
        <w:rPr>
          <w:rFonts w:cs="Arial" w:hint="eastAsia"/>
        </w:rPr>
        <w:t>0</w:t>
      </w:r>
      <w:r w:rsidRPr="004C7DD5">
        <w:rPr>
          <w:rFonts w:cs="Arial" w:hint="eastAsia"/>
        </w:rPr>
        <w:t xml:space="preserve"> </w:t>
      </w:r>
      <w:r w:rsidRPr="004C7DD5">
        <w:rPr>
          <w:rFonts w:cs="Arial"/>
        </w:rPr>
        <w:t>Standard timer function and sleep mode function controlled by controller.</w:t>
      </w:r>
    </w:p>
    <w:p w:rsidR="00D359BC" w:rsidRPr="004C7DD5" w:rsidRDefault="00D359BC" w:rsidP="00AD6B14">
      <w:pPr>
        <w:rPr>
          <w:rFonts w:cs="Arial"/>
        </w:rPr>
        <w:sectPr w:rsidR="00D359BC" w:rsidRPr="004C7DD5" w:rsidSect="00552F55">
          <w:headerReference w:type="even" r:id="rId28"/>
          <w:headerReference w:type="default" r:id="rId29"/>
          <w:footerReference w:type="even" r:id="rId30"/>
          <w:footerReference w:type="default" r:id="rId31"/>
          <w:pgSz w:w="11906" w:h="16838" w:code="9"/>
          <w:pgMar w:top="958" w:right="958" w:bottom="958" w:left="958" w:header="578" w:footer="578" w:gutter="0"/>
          <w:cols w:space="425"/>
          <w:docGrid w:linePitch="312"/>
        </w:sectPr>
      </w:pPr>
    </w:p>
    <w:p w:rsidR="00EE1F8C" w:rsidRPr="00B46F0F" w:rsidRDefault="00EE1F8C" w:rsidP="00460601">
      <w:pPr>
        <w:pStyle w:val="I"/>
        <w:ind w:firstLine="420"/>
        <w:rPr>
          <w:rFonts w:cs="Arial"/>
          <w:b w:val="0"/>
        </w:rPr>
      </w:pPr>
      <w:bookmarkStart w:id="10" w:name="_Toc266892895"/>
      <w:bookmarkStart w:id="11" w:name="_Toc345339331"/>
      <w:r w:rsidRPr="00B46F0F">
        <w:rPr>
          <w:rFonts w:cs="Arial"/>
          <w:b w:val="0"/>
        </w:rPr>
        <w:lastRenderedPageBreak/>
        <w:t>Part 2</w:t>
      </w:r>
      <w:r w:rsidR="00AD05E4" w:rsidRPr="00B46F0F">
        <w:rPr>
          <w:rFonts w:cs="Arial"/>
          <w:b w:val="0"/>
        </w:rPr>
        <w:br/>
      </w:r>
      <w:bookmarkStart w:id="12" w:name="part2"/>
      <w:r w:rsidRPr="00B46F0F">
        <w:rPr>
          <w:rFonts w:cs="Arial"/>
          <w:b w:val="0"/>
        </w:rPr>
        <w:t>Indoor Units</w:t>
      </w:r>
      <w:bookmarkEnd w:id="10"/>
      <w:bookmarkEnd w:id="11"/>
      <w:bookmarkEnd w:id="12"/>
    </w:p>
    <w:p w:rsidR="007F1EED" w:rsidRPr="004C7DD5" w:rsidRDefault="007F1EED" w:rsidP="00AD6B14">
      <w:pPr>
        <w:pStyle w:val="Spistreci1"/>
        <w:spacing w:line="240" w:lineRule="auto"/>
        <w:ind w:firstLine="1801"/>
        <w:rPr>
          <w:rStyle w:val="Hipercze"/>
          <w:rFonts w:cs="Arial"/>
          <w:color w:val="auto"/>
        </w:rPr>
      </w:pPr>
    </w:p>
    <w:p w:rsidR="00881B16" w:rsidRPr="00EC32EA" w:rsidRDefault="000D7DDB" w:rsidP="00881B16">
      <w:pPr>
        <w:pStyle w:val="Spistreci1"/>
        <w:ind w:firstLineChars="650" w:firstLine="1821"/>
        <w:rPr>
          <w:rFonts w:ascii="Calibri" w:eastAsia="SimSun" w:hAnsi="Calibri"/>
          <w:b w:val="0"/>
          <w:sz w:val="21"/>
          <w:szCs w:val="22"/>
        </w:rPr>
      </w:pPr>
      <w:r w:rsidRPr="004C7DD5">
        <w:rPr>
          <w:rStyle w:val="Hipercze"/>
          <w:rFonts w:cs="Arial"/>
          <w:color w:val="auto"/>
          <w:sz w:val="28"/>
          <w:szCs w:val="28"/>
        </w:rPr>
        <w:fldChar w:fldCharType="begin"/>
      </w:r>
      <w:r w:rsidRPr="004C7DD5">
        <w:rPr>
          <w:rStyle w:val="Hipercze"/>
          <w:rFonts w:cs="Arial"/>
          <w:color w:val="auto"/>
          <w:sz w:val="28"/>
          <w:szCs w:val="28"/>
        </w:rPr>
        <w:instrText xml:space="preserve"> TOC \h \z \t "</w:instrText>
      </w:r>
      <w:r w:rsidRPr="004C7DD5">
        <w:rPr>
          <w:rStyle w:val="Hipercze"/>
          <w:rFonts w:cs="Arial"/>
          <w:color w:val="auto"/>
          <w:sz w:val="28"/>
          <w:szCs w:val="28"/>
        </w:rPr>
        <w:instrText>标题</w:instrText>
      </w:r>
      <w:r w:rsidRPr="004C7DD5">
        <w:rPr>
          <w:rStyle w:val="Hipercze"/>
          <w:rFonts w:cs="Arial"/>
          <w:color w:val="auto"/>
          <w:sz w:val="28"/>
          <w:szCs w:val="28"/>
        </w:rPr>
        <w:instrText xml:space="preserve">22,1" </w:instrText>
      </w:r>
      <w:r w:rsidRPr="004C7DD5">
        <w:rPr>
          <w:rStyle w:val="Hipercze"/>
          <w:rFonts w:cs="Arial"/>
          <w:color w:val="auto"/>
          <w:sz w:val="28"/>
          <w:szCs w:val="28"/>
        </w:rPr>
        <w:fldChar w:fldCharType="separate"/>
      </w:r>
      <w:hyperlink w:anchor="_Toc375242313" w:history="1">
        <w:r w:rsidR="00881B16" w:rsidRPr="003D50CB">
          <w:rPr>
            <w:rStyle w:val="Hipercze"/>
            <w:rFonts w:cs="Arial"/>
          </w:rPr>
          <w:t>Super Slim Cassette Type</w:t>
        </w:r>
        <w:r w:rsidR="00881B16">
          <w:rPr>
            <w:webHidden/>
          </w:rPr>
          <w:tab/>
        </w:r>
        <w:r w:rsidR="00881B16">
          <w:rPr>
            <w:webHidden/>
          </w:rPr>
          <w:fldChar w:fldCharType="begin"/>
        </w:r>
        <w:r w:rsidR="00881B16">
          <w:rPr>
            <w:webHidden/>
          </w:rPr>
          <w:instrText xml:space="preserve"> PAGEREF _Toc375242313 \h </w:instrText>
        </w:r>
        <w:r w:rsidR="00881B16">
          <w:rPr>
            <w:webHidden/>
          </w:rPr>
        </w:r>
        <w:r w:rsidR="00881B16">
          <w:rPr>
            <w:webHidden/>
          </w:rPr>
          <w:fldChar w:fldCharType="separate"/>
        </w:r>
        <w:r w:rsidR="00E87D42">
          <w:rPr>
            <w:webHidden/>
          </w:rPr>
          <w:t>7</w:t>
        </w:r>
        <w:r w:rsidR="00881B16">
          <w:rPr>
            <w:webHidden/>
          </w:rPr>
          <w:fldChar w:fldCharType="end"/>
        </w:r>
      </w:hyperlink>
    </w:p>
    <w:p w:rsidR="00881B16" w:rsidRPr="00EC32EA" w:rsidRDefault="006F0619" w:rsidP="00881B16">
      <w:pPr>
        <w:pStyle w:val="Spistreci1"/>
        <w:ind w:firstLine="1801"/>
        <w:rPr>
          <w:rFonts w:ascii="Calibri" w:eastAsia="SimSun" w:hAnsi="Calibri"/>
          <w:b w:val="0"/>
          <w:sz w:val="21"/>
          <w:szCs w:val="22"/>
        </w:rPr>
      </w:pPr>
      <w:hyperlink w:anchor="_Toc375242314" w:history="1">
        <w:r w:rsidR="00881B16" w:rsidRPr="003D50CB">
          <w:rPr>
            <w:rStyle w:val="Hipercze"/>
            <w:rFonts w:cs="Arial"/>
          </w:rPr>
          <w:t>Duct Type</w:t>
        </w:r>
        <w:r w:rsidR="00881B16">
          <w:rPr>
            <w:webHidden/>
          </w:rPr>
          <w:tab/>
        </w:r>
        <w:r w:rsidR="00881B16">
          <w:rPr>
            <w:webHidden/>
          </w:rPr>
          <w:fldChar w:fldCharType="begin"/>
        </w:r>
        <w:r w:rsidR="00881B16">
          <w:rPr>
            <w:webHidden/>
          </w:rPr>
          <w:instrText xml:space="preserve"> PAGEREF _Toc375242314 \h </w:instrText>
        </w:r>
        <w:r w:rsidR="00881B16">
          <w:rPr>
            <w:webHidden/>
          </w:rPr>
        </w:r>
        <w:r w:rsidR="00881B16">
          <w:rPr>
            <w:webHidden/>
          </w:rPr>
          <w:fldChar w:fldCharType="separate"/>
        </w:r>
        <w:r w:rsidR="00E87D42">
          <w:rPr>
            <w:webHidden/>
          </w:rPr>
          <w:t>21</w:t>
        </w:r>
        <w:r w:rsidR="00881B16">
          <w:rPr>
            <w:webHidden/>
          </w:rPr>
          <w:fldChar w:fldCharType="end"/>
        </w:r>
      </w:hyperlink>
    </w:p>
    <w:p w:rsidR="00881B16" w:rsidRPr="00EC32EA" w:rsidRDefault="006F0619" w:rsidP="00881B16">
      <w:pPr>
        <w:pStyle w:val="Spistreci1"/>
        <w:ind w:firstLine="1801"/>
        <w:rPr>
          <w:rFonts w:ascii="Calibri" w:eastAsia="SimSun" w:hAnsi="Calibri"/>
          <w:b w:val="0"/>
          <w:sz w:val="21"/>
          <w:szCs w:val="22"/>
        </w:rPr>
      </w:pPr>
      <w:hyperlink w:anchor="_Toc375242315" w:history="1">
        <w:r w:rsidR="00881B16" w:rsidRPr="003D50CB">
          <w:rPr>
            <w:rStyle w:val="Hipercze"/>
            <w:rFonts w:cs="Arial"/>
            <w:bCs/>
          </w:rPr>
          <w:t>Ceiling &amp; Floor Type</w:t>
        </w:r>
        <w:r w:rsidR="00881B16">
          <w:rPr>
            <w:webHidden/>
          </w:rPr>
          <w:tab/>
        </w:r>
        <w:r w:rsidR="00881B16">
          <w:rPr>
            <w:webHidden/>
          </w:rPr>
          <w:fldChar w:fldCharType="begin"/>
        </w:r>
        <w:r w:rsidR="00881B16">
          <w:rPr>
            <w:webHidden/>
          </w:rPr>
          <w:instrText xml:space="preserve"> PAGEREF _Toc375242315 \h </w:instrText>
        </w:r>
        <w:r w:rsidR="00881B16">
          <w:rPr>
            <w:webHidden/>
          </w:rPr>
        </w:r>
        <w:r w:rsidR="00881B16">
          <w:rPr>
            <w:webHidden/>
          </w:rPr>
          <w:fldChar w:fldCharType="separate"/>
        </w:r>
        <w:r w:rsidR="00E87D42">
          <w:rPr>
            <w:webHidden/>
          </w:rPr>
          <w:t>34</w:t>
        </w:r>
        <w:r w:rsidR="00881B16">
          <w:rPr>
            <w:webHidden/>
          </w:rPr>
          <w:fldChar w:fldCharType="end"/>
        </w:r>
      </w:hyperlink>
    </w:p>
    <w:p w:rsidR="00881B16" w:rsidRPr="00EC32EA" w:rsidRDefault="006F0619" w:rsidP="00881B16">
      <w:pPr>
        <w:pStyle w:val="Spistreci1"/>
        <w:ind w:firstLine="1801"/>
        <w:rPr>
          <w:rFonts w:ascii="Calibri" w:eastAsia="SimSun" w:hAnsi="Calibri"/>
          <w:b w:val="0"/>
          <w:sz w:val="21"/>
          <w:szCs w:val="22"/>
        </w:rPr>
      </w:pPr>
      <w:hyperlink w:anchor="_Toc375242316" w:history="1">
        <w:r w:rsidR="00881B16" w:rsidRPr="003D50CB">
          <w:rPr>
            <w:rStyle w:val="Hipercze"/>
          </w:rPr>
          <w:t>GA Floor-standing Type</w:t>
        </w:r>
        <w:r w:rsidR="00881B16">
          <w:rPr>
            <w:webHidden/>
          </w:rPr>
          <w:tab/>
        </w:r>
        <w:r w:rsidR="00881B16">
          <w:rPr>
            <w:webHidden/>
          </w:rPr>
          <w:fldChar w:fldCharType="begin"/>
        </w:r>
        <w:r w:rsidR="00881B16">
          <w:rPr>
            <w:webHidden/>
          </w:rPr>
          <w:instrText xml:space="preserve"> PAGEREF _Toc375242316 \h </w:instrText>
        </w:r>
        <w:r w:rsidR="00881B16">
          <w:rPr>
            <w:webHidden/>
          </w:rPr>
        </w:r>
        <w:r w:rsidR="00881B16">
          <w:rPr>
            <w:webHidden/>
          </w:rPr>
          <w:fldChar w:fldCharType="separate"/>
        </w:r>
        <w:r w:rsidR="00E87D42">
          <w:rPr>
            <w:webHidden/>
          </w:rPr>
          <w:t>44</w:t>
        </w:r>
        <w:r w:rsidR="00881B16">
          <w:rPr>
            <w:webHidden/>
          </w:rPr>
          <w:fldChar w:fldCharType="end"/>
        </w:r>
      </w:hyperlink>
    </w:p>
    <w:p w:rsidR="00881B16" w:rsidRPr="00EC32EA" w:rsidRDefault="006F0619" w:rsidP="00881B16">
      <w:pPr>
        <w:pStyle w:val="Spistreci1"/>
        <w:ind w:firstLine="1801"/>
        <w:rPr>
          <w:rFonts w:ascii="Calibri" w:eastAsia="SimSun" w:hAnsi="Calibri"/>
          <w:b w:val="0"/>
          <w:sz w:val="21"/>
          <w:szCs w:val="22"/>
        </w:rPr>
      </w:pPr>
      <w:hyperlink w:anchor="_Toc375242317" w:history="1">
        <w:r w:rsidR="00881B16" w:rsidRPr="003D50CB">
          <w:rPr>
            <w:rStyle w:val="Hipercze"/>
          </w:rPr>
          <w:t>M Floor-standing Type</w:t>
        </w:r>
        <w:r w:rsidR="00881B16">
          <w:rPr>
            <w:webHidden/>
          </w:rPr>
          <w:tab/>
        </w:r>
        <w:r w:rsidR="00881B16">
          <w:rPr>
            <w:webHidden/>
          </w:rPr>
          <w:fldChar w:fldCharType="begin"/>
        </w:r>
        <w:r w:rsidR="00881B16">
          <w:rPr>
            <w:webHidden/>
          </w:rPr>
          <w:instrText xml:space="preserve"> PAGEREF _Toc375242317 \h </w:instrText>
        </w:r>
        <w:r w:rsidR="00881B16">
          <w:rPr>
            <w:webHidden/>
          </w:rPr>
        </w:r>
        <w:r w:rsidR="00881B16">
          <w:rPr>
            <w:webHidden/>
          </w:rPr>
          <w:fldChar w:fldCharType="separate"/>
        </w:r>
        <w:r w:rsidR="00E87D42">
          <w:rPr>
            <w:webHidden/>
          </w:rPr>
          <w:t>55</w:t>
        </w:r>
        <w:r w:rsidR="00881B16">
          <w:rPr>
            <w:webHidden/>
          </w:rPr>
          <w:fldChar w:fldCharType="end"/>
        </w:r>
      </w:hyperlink>
    </w:p>
    <w:p w:rsidR="00EE1F8C" w:rsidRPr="004C7DD5" w:rsidRDefault="000D7DDB" w:rsidP="003B09DD">
      <w:pPr>
        <w:pStyle w:val="Spistreci1"/>
        <w:spacing w:line="360" w:lineRule="auto"/>
        <w:ind w:leftChars="1012" w:left="2125" w:firstLineChars="0" w:firstLine="0"/>
        <w:rPr>
          <w:rStyle w:val="Hipercze"/>
          <w:rFonts w:cs="Arial"/>
          <w:color w:val="auto"/>
          <w:u w:val="none"/>
        </w:rPr>
      </w:pPr>
      <w:r w:rsidRPr="004C7DD5">
        <w:rPr>
          <w:rStyle w:val="Hipercze"/>
          <w:rFonts w:cs="Arial"/>
          <w:color w:val="auto"/>
          <w:sz w:val="28"/>
          <w:szCs w:val="28"/>
        </w:rPr>
        <w:fldChar w:fldCharType="end"/>
      </w:r>
    </w:p>
    <w:p w:rsidR="005D4CA0" w:rsidRPr="004C7DD5" w:rsidRDefault="005D4CA0" w:rsidP="00AD6B14">
      <w:pPr>
        <w:ind w:firstLineChars="700" w:firstLine="2101"/>
        <w:jc w:val="distribute"/>
        <w:rPr>
          <w:rFonts w:cs="Arial"/>
          <w:b/>
          <w:sz w:val="30"/>
          <w:szCs w:val="30"/>
        </w:rPr>
        <w:sectPr w:rsidR="005D4CA0" w:rsidRPr="004C7DD5" w:rsidSect="00552F55">
          <w:headerReference w:type="even" r:id="rId32"/>
          <w:headerReference w:type="default" r:id="rId33"/>
          <w:footerReference w:type="even" r:id="rId34"/>
          <w:footerReference w:type="default" r:id="rId35"/>
          <w:pgSz w:w="11906" w:h="16838" w:code="9"/>
          <w:pgMar w:top="958" w:right="958" w:bottom="958" w:left="958" w:header="578" w:footer="578" w:gutter="0"/>
          <w:cols w:space="425"/>
          <w:docGrid w:linePitch="312"/>
        </w:sectPr>
      </w:pPr>
    </w:p>
    <w:p w:rsidR="0079583F" w:rsidRPr="004C7DD5" w:rsidRDefault="0079583F" w:rsidP="00AD6B14">
      <w:pPr>
        <w:rPr>
          <w:rFonts w:cs="Arial"/>
        </w:rPr>
      </w:pPr>
    </w:p>
    <w:p w:rsidR="0061186A" w:rsidRDefault="00182C92" w:rsidP="00182C92">
      <w:pPr>
        <w:pStyle w:val="22"/>
        <w:adjustRightInd w:val="0"/>
        <w:snapToGrid w:val="0"/>
        <w:rPr>
          <w:rFonts w:cs="Arial"/>
          <w:b w:val="0"/>
          <w:sz w:val="48"/>
          <w:szCs w:val="32"/>
        </w:rPr>
      </w:pPr>
      <w:bookmarkStart w:id="13" w:name="_Toc305140859"/>
      <w:bookmarkStart w:id="14" w:name="_Toc266892934"/>
      <w:bookmarkStart w:id="15" w:name="_Toc375242313"/>
      <w:r w:rsidRPr="00933E84">
        <w:rPr>
          <w:rFonts w:cs="Arial"/>
          <w:b w:val="0"/>
          <w:sz w:val="48"/>
          <w:szCs w:val="32"/>
        </w:rPr>
        <w:t>Super Slim Cassette Type</w:t>
      </w:r>
      <w:bookmarkEnd w:id="13"/>
      <w:bookmarkEnd w:id="14"/>
      <w:bookmarkEnd w:id="15"/>
    </w:p>
    <w:p w:rsidR="00182C92" w:rsidRPr="00933E84" w:rsidRDefault="0061186A" w:rsidP="00182C92">
      <w:pPr>
        <w:pStyle w:val="22"/>
        <w:adjustRightInd w:val="0"/>
        <w:snapToGrid w:val="0"/>
        <w:rPr>
          <w:rFonts w:cs="Arial"/>
          <w:b w:val="0"/>
          <w:sz w:val="32"/>
          <w:szCs w:val="32"/>
        </w:rPr>
      </w:pPr>
      <w:r>
        <w:rPr>
          <w:rFonts w:cs="Arial"/>
          <w:b w:val="0"/>
          <w:sz w:val="48"/>
          <w:szCs w:val="32"/>
        </w:rPr>
        <w:t>Seria V2MCI</w:t>
      </w:r>
    </w:p>
    <w:p w:rsidR="00182C92" w:rsidRDefault="00182C92" w:rsidP="00182C92">
      <w:pPr>
        <w:spacing w:line="480" w:lineRule="auto"/>
        <w:rPr>
          <w:rFonts w:cs="Arial"/>
          <w:b/>
          <w:sz w:val="24"/>
        </w:rPr>
      </w:pPr>
    </w:p>
    <w:p w:rsidR="00E34B54" w:rsidRPr="00993918" w:rsidRDefault="00182C92" w:rsidP="00E34B54">
      <w:pPr>
        <w:pStyle w:val="Spistreci1"/>
        <w:tabs>
          <w:tab w:val="left" w:pos="426"/>
        </w:tabs>
        <w:ind w:firstLineChars="0" w:firstLine="0"/>
        <w:rPr>
          <w:rFonts w:ascii="Calibri" w:eastAsia="SimSun" w:hAnsi="Calibri"/>
          <w:b w:val="0"/>
          <w:sz w:val="21"/>
          <w:szCs w:val="22"/>
        </w:rPr>
      </w:pPr>
      <w:r>
        <w:rPr>
          <w:rStyle w:val="Hipercze"/>
          <w:rFonts w:cs="Arial"/>
          <w:sz w:val="28"/>
          <w:szCs w:val="28"/>
        </w:rPr>
        <w:fldChar w:fldCharType="begin"/>
      </w:r>
      <w:r>
        <w:rPr>
          <w:rStyle w:val="Hipercze"/>
          <w:rFonts w:cs="Arial"/>
          <w:sz w:val="28"/>
          <w:szCs w:val="28"/>
        </w:rPr>
        <w:instrText xml:space="preserve"> TOC \h \z \t "</w:instrText>
      </w:r>
      <w:r>
        <w:rPr>
          <w:rStyle w:val="Hipercze"/>
          <w:rFonts w:cs="Arial" w:hint="eastAsia"/>
          <w:sz w:val="28"/>
          <w:szCs w:val="28"/>
        </w:rPr>
        <w:instrText>标题</w:instrText>
      </w:r>
      <w:r w:rsidR="00D8350C">
        <w:rPr>
          <w:rStyle w:val="Hipercze"/>
          <w:rFonts w:cs="Arial" w:hint="eastAsia"/>
          <w:sz w:val="28"/>
          <w:szCs w:val="28"/>
        </w:rPr>
        <w:instrText>20</w:instrText>
      </w:r>
      <w:r>
        <w:rPr>
          <w:rStyle w:val="Hipercze"/>
          <w:rFonts w:cs="Arial"/>
          <w:sz w:val="28"/>
          <w:szCs w:val="28"/>
        </w:rPr>
        <w:instrText xml:space="preserve">,1" </w:instrText>
      </w:r>
      <w:r>
        <w:rPr>
          <w:rStyle w:val="Hipercze"/>
          <w:rFonts w:cs="Arial"/>
          <w:sz w:val="28"/>
          <w:szCs w:val="28"/>
        </w:rPr>
        <w:fldChar w:fldCharType="separate"/>
      </w:r>
      <w:hyperlink w:anchor="_Toc342059443" w:history="1">
        <w:r w:rsidR="00E34B54" w:rsidRPr="00034A73">
          <w:rPr>
            <w:rStyle w:val="Hipercze"/>
          </w:rPr>
          <w:t>1.</w:t>
        </w:r>
        <w:r w:rsidR="00E34B54" w:rsidRPr="00993918">
          <w:rPr>
            <w:rFonts w:ascii="Calibri" w:eastAsia="SimSun" w:hAnsi="Calibri"/>
            <w:b w:val="0"/>
            <w:sz w:val="21"/>
            <w:szCs w:val="22"/>
          </w:rPr>
          <w:tab/>
        </w:r>
        <w:r w:rsidR="00E34B54" w:rsidRPr="00034A73">
          <w:rPr>
            <w:rStyle w:val="Hipercze"/>
          </w:rPr>
          <w:t>Features</w:t>
        </w:r>
        <w:r w:rsidR="00E34B54">
          <w:rPr>
            <w:webHidden/>
          </w:rPr>
          <w:tab/>
        </w:r>
        <w:r w:rsidR="00E34B54">
          <w:rPr>
            <w:webHidden/>
          </w:rPr>
          <w:fldChar w:fldCharType="begin"/>
        </w:r>
        <w:r w:rsidR="00E34B54">
          <w:rPr>
            <w:webHidden/>
          </w:rPr>
          <w:instrText xml:space="preserve"> PAGEREF _Toc342059443 \h </w:instrText>
        </w:r>
        <w:r w:rsidR="00E34B54">
          <w:rPr>
            <w:webHidden/>
          </w:rPr>
        </w:r>
        <w:r w:rsidR="00E34B54">
          <w:rPr>
            <w:webHidden/>
          </w:rPr>
          <w:fldChar w:fldCharType="separate"/>
        </w:r>
        <w:r w:rsidR="00E87D42">
          <w:rPr>
            <w:webHidden/>
          </w:rPr>
          <w:t>8</w:t>
        </w:r>
        <w:r w:rsidR="00E34B54">
          <w:rPr>
            <w:webHidden/>
          </w:rPr>
          <w:fldChar w:fldCharType="end"/>
        </w:r>
      </w:hyperlink>
    </w:p>
    <w:p w:rsidR="00E34B54" w:rsidRPr="00993918" w:rsidRDefault="006F0619" w:rsidP="00E34B54">
      <w:pPr>
        <w:pStyle w:val="Spistreci1"/>
        <w:tabs>
          <w:tab w:val="left" w:pos="426"/>
        </w:tabs>
        <w:ind w:firstLineChars="0" w:firstLine="0"/>
        <w:rPr>
          <w:rFonts w:ascii="Calibri" w:eastAsia="SimSun" w:hAnsi="Calibri"/>
          <w:b w:val="0"/>
          <w:sz w:val="21"/>
          <w:szCs w:val="22"/>
        </w:rPr>
      </w:pPr>
      <w:hyperlink w:anchor="_Toc342059444" w:history="1">
        <w:r w:rsidR="00E34B54" w:rsidRPr="00034A73">
          <w:rPr>
            <w:rStyle w:val="Hipercze"/>
          </w:rPr>
          <w:t>2.</w:t>
        </w:r>
        <w:r w:rsidR="00E34B54" w:rsidRPr="00993918">
          <w:rPr>
            <w:rFonts w:ascii="Calibri" w:eastAsia="SimSun" w:hAnsi="Calibri"/>
            <w:b w:val="0"/>
            <w:sz w:val="21"/>
            <w:szCs w:val="22"/>
          </w:rPr>
          <w:tab/>
        </w:r>
        <w:r w:rsidR="00E34B54" w:rsidRPr="00034A73">
          <w:rPr>
            <w:rStyle w:val="Hipercze"/>
          </w:rPr>
          <w:t>Dimensions</w:t>
        </w:r>
        <w:r w:rsidR="00E34B54">
          <w:rPr>
            <w:webHidden/>
          </w:rPr>
          <w:tab/>
        </w:r>
        <w:r w:rsidR="00E34B54">
          <w:rPr>
            <w:webHidden/>
          </w:rPr>
          <w:fldChar w:fldCharType="begin"/>
        </w:r>
        <w:r w:rsidR="00E34B54">
          <w:rPr>
            <w:webHidden/>
          </w:rPr>
          <w:instrText xml:space="preserve"> PAGEREF _Toc342059444 \h </w:instrText>
        </w:r>
        <w:r w:rsidR="00E34B54">
          <w:rPr>
            <w:webHidden/>
          </w:rPr>
        </w:r>
        <w:r w:rsidR="00E34B54">
          <w:rPr>
            <w:webHidden/>
          </w:rPr>
          <w:fldChar w:fldCharType="separate"/>
        </w:r>
        <w:r w:rsidR="00E87D42">
          <w:rPr>
            <w:webHidden/>
          </w:rPr>
          <w:t>12</w:t>
        </w:r>
        <w:r w:rsidR="00E34B54">
          <w:rPr>
            <w:webHidden/>
          </w:rPr>
          <w:fldChar w:fldCharType="end"/>
        </w:r>
      </w:hyperlink>
    </w:p>
    <w:p w:rsidR="00E34B54" w:rsidRPr="00993918" w:rsidRDefault="006F0619" w:rsidP="00E34B54">
      <w:pPr>
        <w:pStyle w:val="Spistreci1"/>
        <w:tabs>
          <w:tab w:val="left" w:pos="426"/>
        </w:tabs>
        <w:ind w:firstLineChars="0" w:firstLine="0"/>
        <w:rPr>
          <w:rFonts w:ascii="Calibri" w:eastAsia="SimSun" w:hAnsi="Calibri"/>
          <w:b w:val="0"/>
          <w:sz w:val="21"/>
          <w:szCs w:val="22"/>
        </w:rPr>
      </w:pPr>
      <w:hyperlink w:anchor="_Toc342059445" w:history="1">
        <w:r w:rsidR="00E34B54" w:rsidRPr="00034A73">
          <w:rPr>
            <w:rStyle w:val="Hipercze"/>
          </w:rPr>
          <w:t>3.</w:t>
        </w:r>
        <w:r w:rsidR="00E34B54" w:rsidRPr="00993918">
          <w:rPr>
            <w:rFonts w:ascii="Calibri" w:eastAsia="SimSun" w:hAnsi="Calibri"/>
            <w:b w:val="0"/>
            <w:sz w:val="21"/>
            <w:szCs w:val="22"/>
          </w:rPr>
          <w:tab/>
        </w:r>
        <w:r w:rsidR="00E34B54" w:rsidRPr="00034A73">
          <w:rPr>
            <w:rStyle w:val="Hipercze"/>
          </w:rPr>
          <w:t>Service Space</w:t>
        </w:r>
        <w:r w:rsidR="00E34B54">
          <w:rPr>
            <w:webHidden/>
          </w:rPr>
          <w:tab/>
        </w:r>
        <w:r w:rsidR="00E34B54">
          <w:rPr>
            <w:webHidden/>
          </w:rPr>
          <w:fldChar w:fldCharType="begin"/>
        </w:r>
        <w:r w:rsidR="00E34B54">
          <w:rPr>
            <w:webHidden/>
          </w:rPr>
          <w:instrText xml:space="preserve"> PAGEREF _Toc342059445 \h </w:instrText>
        </w:r>
        <w:r w:rsidR="00E34B54">
          <w:rPr>
            <w:webHidden/>
          </w:rPr>
        </w:r>
        <w:r w:rsidR="00E34B54">
          <w:rPr>
            <w:webHidden/>
          </w:rPr>
          <w:fldChar w:fldCharType="separate"/>
        </w:r>
        <w:r w:rsidR="00E87D42">
          <w:rPr>
            <w:webHidden/>
          </w:rPr>
          <w:t>13</w:t>
        </w:r>
        <w:r w:rsidR="00E34B54">
          <w:rPr>
            <w:webHidden/>
          </w:rPr>
          <w:fldChar w:fldCharType="end"/>
        </w:r>
      </w:hyperlink>
    </w:p>
    <w:p w:rsidR="00E34B54" w:rsidRPr="00993918" w:rsidRDefault="006F0619" w:rsidP="00E34B54">
      <w:pPr>
        <w:pStyle w:val="Spistreci1"/>
        <w:tabs>
          <w:tab w:val="left" w:pos="426"/>
        </w:tabs>
        <w:ind w:firstLineChars="0" w:firstLine="0"/>
        <w:rPr>
          <w:rFonts w:ascii="Calibri" w:eastAsia="SimSun" w:hAnsi="Calibri"/>
          <w:b w:val="0"/>
          <w:sz w:val="21"/>
          <w:szCs w:val="22"/>
        </w:rPr>
      </w:pPr>
      <w:hyperlink w:anchor="_Toc342059446" w:history="1">
        <w:r w:rsidR="00E34B54" w:rsidRPr="00034A73">
          <w:rPr>
            <w:rStyle w:val="Hipercze"/>
          </w:rPr>
          <w:t>4.</w:t>
        </w:r>
        <w:r w:rsidR="00E34B54" w:rsidRPr="00993918">
          <w:rPr>
            <w:rFonts w:ascii="Calibri" w:eastAsia="SimSun" w:hAnsi="Calibri"/>
            <w:b w:val="0"/>
            <w:sz w:val="21"/>
            <w:szCs w:val="22"/>
          </w:rPr>
          <w:tab/>
        </w:r>
        <w:r w:rsidR="00E34B54" w:rsidRPr="00034A73">
          <w:rPr>
            <w:rStyle w:val="Hipercze"/>
          </w:rPr>
          <w:t>Wiring Diagrams</w:t>
        </w:r>
        <w:r w:rsidR="00E34B54">
          <w:rPr>
            <w:webHidden/>
          </w:rPr>
          <w:tab/>
        </w:r>
        <w:r w:rsidR="00E34B54">
          <w:rPr>
            <w:webHidden/>
          </w:rPr>
          <w:fldChar w:fldCharType="begin"/>
        </w:r>
        <w:r w:rsidR="00E34B54">
          <w:rPr>
            <w:webHidden/>
          </w:rPr>
          <w:instrText xml:space="preserve"> PAGEREF _Toc342059446 \h </w:instrText>
        </w:r>
        <w:r w:rsidR="00E34B54">
          <w:rPr>
            <w:webHidden/>
          </w:rPr>
        </w:r>
        <w:r w:rsidR="00E34B54">
          <w:rPr>
            <w:webHidden/>
          </w:rPr>
          <w:fldChar w:fldCharType="separate"/>
        </w:r>
        <w:r w:rsidR="00E87D42">
          <w:rPr>
            <w:webHidden/>
          </w:rPr>
          <w:t>14</w:t>
        </w:r>
        <w:r w:rsidR="00E34B54">
          <w:rPr>
            <w:webHidden/>
          </w:rPr>
          <w:fldChar w:fldCharType="end"/>
        </w:r>
      </w:hyperlink>
    </w:p>
    <w:p w:rsidR="00E34B54" w:rsidRPr="00993918" w:rsidRDefault="006F0619" w:rsidP="00E34B54">
      <w:pPr>
        <w:pStyle w:val="Spistreci1"/>
        <w:tabs>
          <w:tab w:val="left" w:pos="426"/>
        </w:tabs>
        <w:ind w:firstLineChars="0" w:firstLine="0"/>
        <w:rPr>
          <w:rFonts w:ascii="Calibri" w:eastAsia="SimSun" w:hAnsi="Calibri"/>
          <w:b w:val="0"/>
          <w:sz w:val="21"/>
          <w:szCs w:val="22"/>
        </w:rPr>
      </w:pPr>
      <w:hyperlink w:anchor="_Toc342059447" w:history="1">
        <w:r w:rsidR="00E34B54" w:rsidRPr="00034A73">
          <w:rPr>
            <w:rStyle w:val="Hipercze"/>
          </w:rPr>
          <w:t>5.</w:t>
        </w:r>
        <w:r w:rsidR="00E34B54" w:rsidRPr="00993918">
          <w:rPr>
            <w:rFonts w:ascii="Calibri" w:eastAsia="SimSun" w:hAnsi="Calibri"/>
            <w:b w:val="0"/>
            <w:sz w:val="21"/>
            <w:szCs w:val="22"/>
          </w:rPr>
          <w:tab/>
        </w:r>
        <w:r w:rsidR="00E34B54" w:rsidRPr="00034A73">
          <w:rPr>
            <w:rStyle w:val="Hipercze"/>
          </w:rPr>
          <w:t>Air Velocity and Temperature Distributions(Reference Data)</w:t>
        </w:r>
        <w:r w:rsidR="00E34B54">
          <w:rPr>
            <w:webHidden/>
          </w:rPr>
          <w:tab/>
        </w:r>
        <w:r w:rsidR="00E34B54">
          <w:rPr>
            <w:webHidden/>
          </w:rPr>
          <w:fldChar w:fldCharType="begin"/>
        </w:r>
        <w:r w:rsidR="00E34B54">
          <w:rPr>
            <w:webHidden/>
          </w:rPr>
          <w:instrText xml:space="preserve"> PAGEREF _Toc342059447 \h </w:instrText>
        </w:r>
        <w:r w:rsidR="00E34B54">
          <w:rPr>
            <w:webHidden/>
          </w:rPr>
        </w:r>
        <w:r w:rsidR="00E34B54">
          <w:rPr>
            <w:webHidden/>
          </w:rPr>
          <w:fldChar w:fldCharType="separate"/>
        </w:r>
        <w:r w:rsidR="00E87D42">
          <w:rPr>
            <w:webHidden/>
          </w:rPr>
          <w:t>15</w:t>
        </w:r>
        <w:r w:rsidR="00E34B54">
          <w:rPr>
            <w:webHidden/>
          </w:rPr>
          <w:fldChar w:fldCharType="end"/>
        </w:r>
      </w:hyperlink>
    </w:p>
    <w:p w:rsidR="00E34B54" w:rsidRPr="00993918" w:rsidRDefault="006F0619" w:rsidP="00E34B54">
      <w:pPr>
        <w:pStyle w:val="Spistreci1"/>
        <w:tabs>
          <w:tab w:val="left" w:pos="426"/>
        </w:tabs>
        <w:ind w:firstLineChars="0" w:firstLine="0"/>
        <w:rPr>
          <w:rFonts w:ascii="Calibri" w:eastAsia="SimSun" w:hAnsi="Calibri"/>
          <w:b w:val="0"/>
          <w:sz w:val="21"/>
          <w:szCs w:val="22"/>
        </w:rPr>
      </w:pPr>
      <w:hyperlink w:anchor="_Toc342059448" w:history="1">
        <w:r w:rsidR="00E34B54" w:rsidRPr="00034A73">
          <w:rPr>
            <w:rStyle w:val="Hipercze"/>
          </w:rPr>
          <w:t>6.</w:t>
        </w:r>
        <w:r w:rsidR="00E34B54" w:rsidRPr="00993918">
          <w:rPr>
            <w:rFonts w:ascii="Calibri" w:eastAsia="SimSun" w:hAnsi="Calibri"/>
            <w:b w:val="0"/>
            <w:sz w:val="21"/>
            <w:szCs w:val="22"/>
          </w:rPr>
          <w:tab/>
        </w:r>
        <w:r w:rsidR="00E34B54" w:rsidRPr="00034A73">
          <w:rPr>
            <w:rStyle w:val="Hipercze"/>
          </w:rPr>
          <w:t>Electric Characteristics</w:t>
        </w:r>
        <w:r w:rsidR="00E34B54">
          <w:rPr>
            <w:webHidden/>
          </w:rPr>
          <w:tab/>
        </w:r>
        <w:r w:rsidR="00E34B54">
          <w:rPr>
            <w:webHidden/>
          </w:rPr>
          <w:fldChar w:fldCharType="begin"/>
        </w:r>
        <w:r w:rsidR="00E34B54">
          <w:rPr>
            <w:webHidden/>
          </w:rPr>
          <w:instrText xml:space="preserve"> PAGEREF _Toc342059448 \h </w:instrText>
        </w:r>
        <w:r w:rsidR="00E34B54">
          <w:rPr>
            <w:webHidden/>
          </w:rPr>
        </w:r>
        <w:r w:rsidR="00E34B54">
          <w:rPr>
            <w:webHidden/>
          </w:rPr>
          <w:fldChar w:fldCharType="separate"/>
        </w:r>
        <w:r w:rsidR="00E87D42">
          <w:rPr>
            <w:webHidden/>
          </w:rPr>
          <w:t>16</w:t>
        </w:r>
        <w:r w:rsidR="00E34B54">
          <w:rPr>
            <w:webHidden/>
          </w:rPr>
          <w:fldChar w:fldCharType="end"/>
        </w:r>
      </w:hyperlink>
    </w:p>
    <w:p w:rsidR="00E34B54" w:rsidRPr="00993918" w:rsidRDefault="006F0619" w:rsidP="00E34B54">
      <w:pPr>
        <w:pStyle w:val="Spistreci1"/>
        <w:tabs>
          <w:tab w:val="left" w:pos="426"/>
        </w:tabs>
        <w:ind w:firstLineChars="0" w:firstLine="0"/>
        <w:rPr>
          <w:rFonts w:ascii="Calibri" w:eastAsia="SimSun" w:hAnsi="Calibri"/>
          <w:b w:val="0"/>
          <w:sz w:val="21"/>
          <w:szCs w:val="22"/>
        </w:rPr>
      </w:pPr>
      <w:hyperlink w:anchor="_Toc342059449" w:history="1">
        <w:r w:rsidR="00E34B54" w:rsidRPr="00034A73">
          <w:rPr>
            <w:rStyle w:val="Hipercze"/>
          </w:rPr>
          <w:t>7.</w:t>
        </w:r>
        <w:r w:rsidR="00E34B54" w:rsidRPr="00993918">
          <w:rPr>
            <w:rFonts w:ascii="Calibri" w:eastAsia="SimSun" w:hAnsi="Calibri"/>
            <w:b w:val="0"/>
            <w:sz w:val="21"/>
            <w:szCs w:val="22"/>
          </w:rPr>
          <w:tab/>
        </w:r>
        <w:r w:rsidR="00E34B54" w:rsidRPr="00034A73">
          <w:rPr>
            <w:rStyle w:val="Hipercze"/>
          </w:rPr>
          <w:t>Sound Levels</w:t>
        </w:r>
        <w:r w:rsidR="00E34B54">
          <w:rPr>
            <w:webHidden/>
          </w:rPr>
          <w:tab/>
        </w:r>
        <w:r w:rsidR="00E34B54">
          <w:rPr>
            <w:webHidden/>
          </w:rPr>
          <w:fldChar w:fldCharType="begin"/>
        </w:r>
        <w:r w:rsidR="00E34B54">
          <w:rPr>
            <w:webHidden/>
          </w:rPr>
          <w:instrText xml:space="preserve"> PAGEREF _Toc342059449 \h </w:instrText>
        </w:r>
        <w:r w:rsidR="00E34B54">
          <w:rPr>
            <w:webHidden/>
          </w:rPr>
        </w:r>
        <w:r w:rsidR="00E34B54">
          <w:rPr>
            <w:webHidden/>
          </w:rPr>
          <w:fldChar w:fldCharType="separate"/>
        </w:r>
        <w:r w:rsidR="00E87D42">
          <w:rPr>
            <w:webHidden/>
          </w:rPr>
          <w:t>17</w:t>
        </w:r>
        <w:r w:rsidR="00E34B54">
          <w:rPr>
            <w:webHidden/>
          </w:rPr>
          <w:fldChar w:fldCharType="end"/>
        </w:r>
      </w:hyperlink>
    </w:p>
    <w:p w:rsidR="00E34B54" w:rsidRPr="00993918" w:rsidRDefault="006F0619" w:rsidP="00E34B54">
      <w:pPr>
        <w:pStyle w:val="Spistreci1"/>
        <w:tabs>
          <w:tab w:val="left" w:pos="426"/>
        </w:tabs>
        <w:ind w:firstLineChars="0" w:firstLine="0"/>
        <w:rPr>
          <w:rFonts w:ascii="Calibri" w:eastAsia="SimSun" w:hAnsi="Calibri"/>
          <w:b w:val="0"/>
          <w:sz w:val="21"/>
          <w:szCs w:val="22"/>
        </w:rPr>
      </w:pPr>
      <w:hyperlink w:anchor="_Toc342059450" w:history="1">
        <w:r w:rsidR="00E34B54" w:rsidRPr="00034A73">
          <w:rPr>
            <w:rStyle w:val="Hipercze"/>
          </w:rPr>
          <w:t>8.</w:t>
        </w:r>
        <w:r w:rsidR="00E34B54" w:rsidRPr="00993918">
          <w:rPr>
            <w:rFonts w:ascii="Calibri" w:eastAsia="SimSun" w:hAnsi="Calibri"/>
            <w:b w:val="0"/>
            <w:sz w:val="21"/>
            <w:szCs w:val="22"/>
          </w:rPr>
          <w:tab/>
        </w:r>
        <w:r w:rsidR="00E34B54" w:rsidRPr="00034A73">
          <w:rPr>
            <w:rStyle w:val="Hipercze"/>
          </w:rPr>
          <w:t>Accessories</w:t>
        </w:r>
        <w:r w:rsidR="00E34B54">
          <w:rPr>
            <w:webHidden/>
          </w:rPr>
          <w:tab/>
        </w:r>
        <w:r w:rsidR="00E34B54">
          <w:rPr>
            <w:webHidden/>
          </w:rPr>
          <w:fldChar w:fldCharType="begin"/>
        </w:r>
        <w:r w:rsidR="00E34B54">
          <w:rPr>
            <w:webHidden/>
          </w:rPr>
          <w:instrText xml:space="preserve"> PAGEREF _Toc342059450 \h </w:instrText>
        </w:r>
        <w:r w:rsidR="00E34B54">
          <w:rPr>
            <w:webHidden/>
          </w:rPr>
        </w:r>
        <w:r w:rsidR="00E34B54">
          <w:rPr>
            <w:webHidden/>
          </w:rPr>
          <w:fldChar w:fldCharType="separate"/>
        </w:r>
        <w:r w:rsidR="00E87D42">
          <w:rPr>
            <w:webHidden/>
          </w:rPr>
          <w:t>18</w:t>
        </w:r>
        <w:r w:rsidR="00E34B54">
          <w:rPr>
            <w:webHidden/>
          </w:rPr>
          <w:fldChar w:fldCharType="end"/>
        </w:r>
      </w:hyperlink>
    </w:p>
    <w:p w:rsidR="00E34B54" w:rsidRPr="00993918" w:rsidRDefault="006F0619" w:rsidP="00E34B54">
      <w:pPr>
        <w:pStyle w:val="Spistreci1"/>
        <w:tabs>
          <w:tab w:val="left" w:pos="426"/>
        </w:tabs>
        <w:ind w:firstLineChars="0" w:firstLine="0"/>
        <w:rPr>
          <w:rFonts w:ascii="Calibri" w:eastAsia="SimSun" w:hAnsi="Calibri"/>
          <w:b w:val="0"/>
          <w:sz w:val="21"/>
          <w:szCs w:val="22"/>
        </w:rPr>
      </w:pPr>
      <w:hyperlink w:anchor="_Toc342059451" w:history="1">
        <w:r w:rsidR="00E34B54" w:rsidRPr="00034A73">
          <w:rPr>
            <w:rStyle w:val="Hipercze"/>
          </w:rPr>
          <w:t>9.</w:t>
        </w:r>
        <w:r w:rsidR="00E34B54" w:rsidRPr="00993918">
          <w:rPr>
            <w:rFonts w:ascii="Calibri" w:eastAsia="SimSun" w:hAnsi="Calibri"/>
            <w:b w:val="0"/>
            <w:sz w:val="21"/>
            <w:szCs w:val="22"/>
          </w:rPr>
          <w:tab/>
        </w:r>
        <w:r w:rsidR="00E34B54" w:rsidRPr="00034A73">
          <w:rPr>
            <w:rStyle w:val="Hipercze"/>
          </w:rPr>
          <w:t>The Specification of Power</w:t>
        </w:r>
        <w:r w:rsidR="00E34B54">
          <w:rPr>
            <w:webHidden/>
          </w:rPr>
          <w:tab/>
        </w:r>
        <w:r w:rsidR="00E34B54">
          <w:rPr>
            <w:webHidden/>
          </w:rPr>
          <w:fldChar w:fldCharType="begin"/>
        </w:r>
        <w:r w:rsidR="00E34B54">
          <w:rPr>
            <w:webHidden/>
          </w:rPr>
          <w:instrText xml:space="preserve"> PAGEREF _Toc342059451 \h </w:instrText>
        </w:r>
        <w:r w:rsidR="00E34B54">
          <w:rPr>
            <w:webHidden/>
          </w:rPr>
        </w:r>
        <w:r w:rsidR="00E34B54">
          <w:rPr>
            <w:webHidden/>
          </w:rPr>
          <w:fldChar w:fldCharType="separate"/>
        </w:r>
        <w:r w:rsidR="00E87D42">
          <w:rPr>
            <w:webHidden/>
          </w:rPr>
          <w:t>19</w:t>
        </w:r>
        <w:r w:rsidR="00E34B54">
          <w:rPr>
            <w:webHidden/>
          </w:rPr>
          <w:fldChar w:fldCharType="end"/>
        </w:r>
      </w:hyperlink>
    </w:p>
    <w:p w:rsidR="00E34B54" w:rsidRPr="00993918" w:rsidRDefault="006F0619" w:rsidP="00E34B54">
      <w:pPr>
        <w:pStyle w:val="Spistreci1"/>
        <w:tabs>
          <w:tab w:val="left" w:pos="426"/>
        </w:tabs>
        <w:ind w:firstLineChars="0" w:firstLine="0"/>
        <w:rPr>
          <w:rFonts w:ascii="Calibri" w:eastAsia="SimSun" w:hAnsi="Calibri"/>
          <w:b w:val="0"/>
          <w:sz w:val="21"/>
          <w:szCs w:val="22"/>
        </w:rPr>
      </w:pPr>
      <w:hyperlink w:anchor="_Toc342059452" w:history="1">
        <w:r w:rsidR="00E34B54" w:rsidRPr="00034A73">
          <w:rPr>
            <w:rStyle w:val="Hipercze"/>
          </w:rPr>
          <w:t>10.</w:t>
        </w:r>
        <w:r w:rsidR="00E34B54" w:rsidRPr="00993918">
          <w:rPr>
            <w:rFonts w:ascii="Calibri" w:eastAsia="SimSun" w:hAnsi="Calibri"/>
            <w:b w:val="0"/>
            <w:sz w:val="21"/>
            <w:szCs w:val="22"/>
          </w:rPr>
          <w:tab/>
        </w:r>
        <w:r w:rsidR="00E34B54" w:rsidRPr="00034A73">
          <w:rPr>
            <w:rStyle w:val="Hipercze"/>
          </w:rPr>
          <w:t>Field Wiring</w:t>
        </w:r>
        <w:r w:rsidR="00E34B54">
          <w:rPr>
            <w:webHidden/>
          </w:rPr>
          <w:tab/>
        </w:r>
        <w:r w:rsidR="00E34B54">
          <w:rPr>
            <w:webHidden/>
          </w:rPr>
          <w:fldChar w:fldCharType="begin"/>
        </w:r>
        <w:r w:rsidR="00E34B54">
          <w:rPr>
            <w:webHidden/>
          </w:rPr>
          <w:instrText xml:space="preserve"> PAGEREF _Toc342059452 \h </w:instrText>
        </w:r>
        <w:r w:rsidR="00E34B54">
          <w:rPr>
            <w:webHidden/>
          </w:rPr>
        </w:r>
        <w:r w:rsidR="00E34B54">
          <w:rPr>
            <w:webHidden/>
          </w:rPr>
          <w:fldChar w:fldCharType="separate"/>
        </w:r>
        <w:r w:rsidR="00E87D42">
          <w:rPr>
            <w:webHidden/>
          </w:rPr>
          <w:t>20</w:t>
        </w:r>
        <w:r w:rsidR="00E34B54">
          <w:rPr>
            <w:webHidden/>
          </w:rPr>
          <w:fldChar w:fldCharType="end"/>
        </w:r>
      </w:hyperlink>
    </w:p>
    <w:p w:rsidR="00182C92" w:rsidRDefault="00182C92" w:rsidP="00E34B54">
      <w:pPr>
        <w:pStyle w:val="Spistreci1"/>
        <w:tabs>
          <w:tab w:val="left" w:pos="426"/>
        </w:tabs>
        <w:ind w:firstLineChars="0" w:firstLine="0"/>
        <w:jc w:val="distribute"/>
        <w:rPr>
          <w:rStyle w:val="Hipercze"/>
          <w:rFonts w:cs="Arial"/>
          <w:sz w:val="24"/>
          <w:szCs w:val="24"/>
        </w:rPr>
      </w:pPr>
      <w:r>
        <w:rPr>
          <w:rStyle w:val="Hipercze"/>
          <w:rFonts w:cs="Arial"/>
          <w:sz w:val="28"/>
          <w:szCs w:val="28"/>
        </w:rPr>
        <w:fldChar w:fldCharType="end"/>
      </w:r>
    </w:p>
    <w:p w:rsidR="00182C92" w:rsidRDefault="00182C92" w:rsidP="00182C92">
      <w:pPr>
        <w:adjustRightInd/>
        <w:snapToGrid/>
        <w:spacing w:line="480" w:lineRule="auto"/>
        <w:jc w:val="left"/>
        <w:rPr>
          <w:rStyle w:val="Hipercze"/>
          <w:rFonts w:cs="Arial"/>
          <w:b/>
          <w:noProof/>
          <w:sz w:val="24"/>
          <w:szCs w:val="24"/>
        </w:rPr>
        <w:sectPr w:rsidR="00182C92">
          <w:headerReference w:type="default" r:id="rId36"/>
          <w:pgSz w:w="11906" w:h="16838"/>
          <w:pgMar w:top="958" w:right="958" w:bottom="958" w:left="958" w:header="578" w:footer="578" w:gutter="0"/>
          <w:cols w:space="720"/>
        </w:sectPr>
      </w:pPr>
    </w:p>
    <w:p w:rsidR="00182C92" w:rsidRDefault="00182C92" w:rsidP="00D8350C">
      <w:pPr>
        <w:pStyle w:val="20"/>
      </w:pPr>
      <w:bookmarkStart w:id="16" w:name="_Toc342059443"/>
      <w:r>
        <w:lastRenderedPageBreak/>
        <w:t>Features</w:t>
      </w:r>
      <w:bookmarkEnd w:id="16"/>
    </w:p>
    <w:p w:rsidR="00182C92" w:rsidRDefault="00182C92" w:rsidP="00EC32EA">
      <w:pPr>
        <w:widowControl w:val="0"/>
        <w:numPr>
          <w:ilvl w:val="1"/>
          <w:numId w:val="33"/>
        </w:numPr>
        <w:tabs>
          <w:tab w:val="left" w:pos="588"/>
        </w:tabs>
        <w:adjustRightInd/>
        <w:snapToGrid/>
        <w:rPr>
          <w:rFonts w:cs="Arial"/>
          <w:b/>
          <w:bCs/>
          <w:sz w:val="24"/>
          <w:szCs w:val="24"/>
        </w:rPr>
      </w:pPr>
      <w:r>
        <w:rPr>
          <w:rFonts w:cs="Arial"/>
          <w:b/>
          <w:bCs/>
          <w:sz w:val="24"/>
          <w:szCs w:val="24"/>
        </w:rPr>
        <w:t>Overview</w:t>
      </w:r>
    </w:p>
    <w:p w:rsidR="00182C92" w:rsidRDefault="00182C92" w:rsidP="00EC32EA">
      <w:pPr>
        <w:widowControl w:val="0"/>
        <w:numPr>
          <w:ilvl w:val="0"/>
          <w:numId w:val="31"/>
        </w:numPr>
        <w:tabs>
          <w:tab w:val="left" w:pos="588"/>
        </w:tabs>
        <w:adjustRightInd/>
        <w:snapToGrid/>
        <w:rPr>
          <w:rFonts w:cs="Arial"/>
          <w:bCs/>
        </w:rPr>
      </w:pPr>
      <w:r>
        <w:rPr>
          <w:rFonts w:cs="Arial"/>
          <w:bCs/>
        </w:rPr>
        <w:t>Compact design, super slim body size, less space requiring in installation</w:t>
      </w:r>
    </w:p>
    <w:p w:rsidR="00182C92" w:rsidRDefault="00182C92" w:rsidP="00EC32EA">
      <w:pPr>
        <w:widowControl w:val="0"/>
        <w:numPr>
          <w:ilvl w:val="0"/>
          <w:numId w:val="31"/>
        </w:numPr>
        <w:tabs>
          <w:tab w:val="left" w:pos="588"/>
        </w:tabs>
        <w:adjustRightInd/>
        <w:snapToGrid/>
        <w:rPr>
          <w:rFonts w:cs="Arial"/>
          <w:bCs/>
        </w:rPr>
      </w:pPr>
      <w:r>
        <w:rPr>
          <w:rFonts w:cs="Arial"/>
          <w:bCs/>
        </w:rPr>
        <w:t>Each louver can be separately controlled, more comfort air blowing is possible.</w:t>
      </w:r>
    </w:p>
    <w:p w:rsidR="00182C92" w:rsidRDefault="00182C92" w:rsidP="00EC32EA">
      <w:pPr>
        <w:widowControl w:val="0"/>
        <w:numPr>
          <w:ilvl w:val="0"/>
          <w:numId w:val="31"/>
        </w:numPr>
        <w:tabs>
          <w:tab w:val="left" w:pos="588"/>
        </w:tabs>
        <w:adjustRightInd/>
        <w:snapToGrid/>
        <w:rPr>
          <w:rFonts w:cs="Arial"/>
          <w:bCs/>
        </w:rPr>
      </w:pPr>
      <w:r>
        <w:rPr>
          <w:rFonts w:cs="Arial"/>
          <w:bCs/>
        </w:rPr>
        <w:t>Auto-lifting panel design, more convenient to clean and maintain the filter. (optional)</w:t>
      </w:r>
    </w:p>
    <w:p w:rsidR="00182C92" w:rsidRDefault="00BF57B1" w:rsidP="00182C92">
      <w:pPr>
        <w:tabs>
          <w:tab w:val="left" w:pos="588"/>
        </w:tabs>
        <w:jc w:val="center"/>
        <w:rPr>
          <w:rFonts w:cs="Arial"/>
          <w:b/>
          <w:bCs/>
        </w:rPr>
      </w:pPr>
      <w:r>
        <w:rPr>
          <w:rFonts w:cs="Arial"/>
          <w:b/>
          <w:bCs/>
          <w:noProof/>
          <w:lang w:val="pl-PL" w:eastAsia="pl-PL"/>
        </w:rPr>
        <w:drawing>
          <wp:inline distT="0" distB="0" distL="0" distR="0">
            <wp:extent cx="4229100" cy="2295525"/>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srcRect/>
                    <a:stretch>
                      <a:fillRect/>
                    </a:stretch>
                  </pic:blipFill>
                  <pic:spPr bwMode="auto">
                    <a:xfrm>
                      <a:off x="0" y="0"/>
                      <a:ext cx="4229100" cy="2295525"/>
                    </a:xfrm>
                    <a:prstGeom prst="rect">
                      <a:avLst/>
                    </a:prstGeom>
                    <a:noFill/>
                    <a:ln w="9525">
                      <a:noFill/>
                      <a:miter lim="800000"/>
                      <a:headEnd/>
                      <a:tailEnd/>
                    </a:ln>
                  </pic:spPr>
                </pic:pic>
              </a:graphicData>
            </a:graphic>
          </wp:inline>
        </w:drawing>
      </w:r>
    </w:p>
    <w:p w:rsidR="00182C92" w:rsidRDefault="00BF57B1" w:rsidP="00182C92">
      <w:pPr>
        <w:tabs>
          <w:tab w:val="left" w:pos="588"/>
        </w:tabs>
        <w:ind w:firstLineChars="539" w:firstLine="1132"/>
        <w:rPr>
          <w:rFonts w:cs="Arial"/>
          <w:b/>
          <w:bCs/>
        </w:rPr>
      </w:pPr>
      <w:r>
        <w:rPr>
          <w:rFonts w:cs="Arial"/>
          <w:b/>
          <w:bCs/>
          <w:noProof/>
          <w:lang w:val="pl-PL" w:eastAsia="pl-PL"/>
        </w:rPr>
        <w:drawing>
          <wp:inline distT="0" distB="0" distL="0" distR="0">
            <wp:extent cx="3657600" cy="2857500"/>
            <wp:effectExtent l="19050" t="0" r="0" b="0"/>
            <wp:docPr id="25" name="Picture 39"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未标题-1"/>
                    <pic:cNvPicPr>
                      <a:picLocks noChangeAspect="1" noChangeArrowheads="1"/>
                    </pic:cNvPicPr>
                  </pic:nvPicPr>
                  <pic:blipFill>
                    <a:blip r:embed="rId38" cstate="print"/>
                    <a:srcRect/>
                    <a:stretch>
                      <a:fillRect/>
                    </a:stretch>
                  </pic:blipFill>
                  <pic:spPr bwMode="auto">
                    <a:xfrm>
                      <a:off x="0" y="0"/>
                      <a:ext cx="3657600" cy="2857500"/>
                    </a:xfrm>
                    <a:prstGeom prst="rect">
                      <a:avLst/>
                    </a:prstGeom>
                    <a:noFill/>
                    <a:ln w="9525">
                      <a:noFill/>
                      <a:miter lim="800000"/>
                      <a:headEnd/>
                      <a:tailEnd/>
                    </a:ln>
                  </pic:spPr>
                </pic:pic>
              </a:graphicData>
            </a:graphic>
          </wp:inline>
        </w:drawing>
      </w:r>
    </w:p>
    <w:p w:rsidR="00182C92" w:rsidRDefault="00182C92" w:rsidP="00182C92">
      <w:pPr>
        <w:tabs>
          <w:tab w:val="left" w:pos="588"/>
        </w:tabs>
        <w:rPr>
          <w:rFonts w:cs="Arial"/>
          <w:b/>
          <w:bCs/>
        </w:r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51"/>
        <w:gridCol w:w="3260"/>
        <w:gridCol w:w="3260"/>
        <w:gridCol w:w="2135"/>
      </w:tblGrid>
      <w:tr w:rsidR="00182C92" w:rsidTr="00182C92">
        <w:trPr>
          <w:trHeight w:val="284"/>
        </w:trPr>
        <w:tc>
          <w:tcPr>
            <w:tcW w:w="760" w:type="pct"/>
            <w:tcBorders>
              <w:top w:val="single" w:sz="2" w:space="0" w:color="auto"/>
              <w:left w:val="single" w:sz="2" w:space="0" w:color="auto"/>
              <w:bottom w:val="single" w:sz="2" w:space="0" w:color="auto"/>
              <w:right w:val="single" w:sz="2" w:space="0" w:color="auto"/>
            </w:tcBorders>
          </w:tcPr>
          <w:p w:rsidR="00182C92" w:rsidRDefault="00182C92">
            <w:pPr>
              <w:tabs>
                <w:tab w:val="left" w:pos="588"/>
              </w:tabs>
              <w:rPr>
                <w:rFonts w:cs="Arial"/>
                <w:b/>
                <w:bCs/>
              </w:rPr>
            </w:pPr>
          </w:p>
          <w:p w:rsidR="00182C92" w:rsidRDefault="00182C92">
            <w:pPr>
              <w:tabs>
                <w:tab w:val="left" w:pos="588"/>
              </w:tabs>
              <w:rPr>
                <w:rFonts w:cs="Arial"/>
                <w:b/>
                <w:bCs/>
              </w:rPr>
            </w:pPr>
          </w:p>
        </w:tc>
        <w:tc>
          <w:tcPr>
            <w:tcW w:w="1597" w:type="pct"/>
            <w:tcBorders>
              <w:top w:val="single" w:sz="2" w:space="0" w:color="auto"/>
              <w:left w:val="single" w:sz="2" w:space="0" w:color="auto"/>
              <w:bottom w:val="single" w:sz="2" w:space="0" w:color="auto"/>
              <w:right w:val="single" w:sz="2" w:space="0" w:color="auto"/>
            </w:tcBorders>
            <w:vAlign w:val="center"/>
          </w:tcPr>
          <w:p w:rsidR="00182C92" w:rsidRDefault="00182C92">
            <w:pPr>
              <w:tabs>
                <w:tab w:val="left" w:pos="588"/>
              </w:tabs>
              <w:jc w:val="center"/>
              <w:rPr>
                <w:rFonts w:cs="Arial"/>
                <w:bCs/>
              </w:rPr>
            </w:pPr>
            <w:r>
              <w:rPr>
                <w:rFonts w:cs="Arial"/>
                <w:bCs/>
              </w:rPr>
              <w:t>Old Cassette</w:t>
            </w:r>
          </w:p>
        </w:tc>
        <w:tc>
          <w:tcPr>
            <w:tcW w:w="1597" w:type="pct"/>
            <w:tcBorders>
              <w:top w:val="single" w:sz="2" w:space="0" w:color="auto"/>
              <w:left w:val="single" w:sz="2" w:space="0" w:color="auto"/>
              <w:bottom w:val="single" w:sz="2" w:space="0" w:color="auto"/>
              <w:right w:val="single" w:sz="2" w:space="0" w:color="auto"/>
            </w:tcBorders>
            <w:vAlign w:val="center"/>
          </w:tcPr>
          <w:p w:rsidR="00182C92" w:rsidRDefault="00182C92">
            <w:pPr>
              <w:tabs>
                <w:tab w:val="left" w:pos="588"/>
              </w:tabs>
              <w:jc w:val="center"/>
              <w:rPr>
                <w:rFonts w:cs="Arial"/>
                <w:bCs/>
              </w:rPr>
            </w:pPr>
            <w:r>
              <w:rPr>
                <w:rFonts w:cs="Arial"/>
                <w:bCs/>
              </w:rPr>
              <w:t>New slim cassette</w:t>
            </w:r>
          </w:p>
        </w:tc>
        <w:tc>
          <w:tcPr>
            <w:tcW w:w="1046" w:type="pct"/>
            <w:tcBorders>
              <w:top w:val="single" w:sz="2" w:space="0" w:color="auto"/>
              <w:left w:val="single" w:sz="2" w:space="0" w:color="auto"/>
              <w:bottom w:val="single" w:sz="2" w:space="0" w:color="auto"/>
              <w:right w:val="single" w:sz="2" w:space="0" w:color="auto"/>
            </w:tcBorders>
            <w:vAlign w:val="center"/>
          </w:tcPr>
          <w:p w:rsidR="00182C92" w:rsidRDefault="00182C92">
            <w:pPr>
              <w:tabs>
                <w:tab w:val="left" w:pos="588"/>
              </w:tabs>
              <w:jc w:val="center"/>
              <w:rPr>
                <w:rFonts w:cs="Arial"/>
                <w:bCs/>
              </w:rPr>
            </w:pPr>
            <w:r>
              <w:rPr>
                <w:rFonts w:cs="Arial"/>
                <w:bCs/>
              </w:rPr>
              <w:t>Volume change</w:t>
            </w:r>
          </w:p>
        </w:tc>
      </w:tr>
      <w:tr w:rsidR="00FA47DD" w:rsidTr="00242AEE">
        <w:trPr>
          <w:trHeight w:val="284"/>
        </w:trPr>
        <w:tc>
          <w:tcPr>
            <w:tcW w:w="760" w:type="pct"/>
            <w:vMerge w:val="restart"/>
            <w:tcBorders>
              <w:top w:val="single" w:sz="2" w:space="0" w:color="auto"/>
              <w:left w:val="single" w:sz="2" w:space="0" w:color="auto"/>
              <w:right w:val="single" w:sz="2" w:space="0" w:color="auto"/>
            </w:tcBorders>
            <w:vAlign w:val="center"/>
          </w:tcPr>
          <w:p w:rsidR="00FA47DD" w:rsidRDefault="00FA47DD">
            <w:pPr>
              <w:tabs>
                <w:tab w:val="left" w:pos="588"/>
              </w:tabs>
              <w:jc w:val="center"/>
              <w:rPr>
                <w:rFonts w:cs="Arial"/>
                <w:b/>
                <w:bCs/>
              </w:rPr>
            </w:pPr>
            <w:r>
              <w:rPr>
                <w:rFonts w:cs="Arial"/>
                <w:bCs/>
              </w:rPr>
              <w:t>Dimension</w:t>
            </w:r>
          </w:p>
        </w:tc>
        <w:tc>
          <w:tcPr>
            <w:tcW w:w="1597" w:type="pct"/>
            <w:tcBorders>
              <w:top w:val="single" w:sz="2" w:space="0" w:color="auto"/>
              <w:left w:val="single" w:sz="2" w:space="0" w:color="auto"/>
              <w:bottom w:val="single" w:sz="2" w:space="0" w:color="auto"/>
              <w:right w:val="single" w:sz="2" w:space="0" w:color="auto"/>
            </w:tcBorders>
            <w:vAlign w:val="center"/>
          </w:tcPr>
          <w:p w:rsidR="00FA47DD" w:rsidRDefault="00FA47DD">
            <w:pPr>
              <w:tabs>
                <w:tab w:val="left" w:pos="588"/>
              </w:tabs>
              <w:jc w:val="center"/>
              <w:rPr>
                <w:rFonts w:cs="Arial"/>
                <w:bCs/>
              </w:rPr>
            </w:pPr>
            <w:r>
              <w:rPr>
                <w:rFonts w:cs="Arial"/>
                <w:bCs/>
              </w:rPr>
              <w:t>18K-24K</w:t>
            </w:r>
            <w:r>
              <w:rPr>
                <w:rFonts w:cs="Arial" w:hint="eastAsia"/>
                <w:bCs/>
              </w:rPr>
              <w:t>：</w:t>
            </w:r>
            <w:r>
              <w:rPr>
                <w:rFonts w:cs="Arial"/>
                <w:bCs/>
              </w:rPr>
              <w:t xml:space="preserve">   840*230*840</w:t>
            </w:r>
          </w:p>
        </w:tc>
        <w:tc>
          <w:tcPr>
            <w:tcW w:w="1597" w:type="pct"/>
            <w:tcBorders>
              <w:top w:val="single" w:sz="2" w:space="0" w:color="auto"/>
              <w:left w:val="single" w:sz="2" w:space="0" w:color="auto"/>
              <w:bottom w:val="single" w:sz="2" w:space="0" w:color="auto"/>
              <w:right w:val="single" w:sz="2" w:space="0" w:color="auto"/>
            </w:tcBorders>
            <w:vAlign w:val="center"/>
          </w:tcPr>
          <w:p w:rsidR="00FA47DD" w:rsidRDefault="00FA47DD" w:rsidP="00D364AE">
            <w:pPr>
              <w:tabs>
                <w:tab w:val="left" w:pos="588"/>
              </w:tabs>
              <w:jc w:val="center"/>
              <w:rPr>
                <w:rFonts w:cs="Arial"/>
                <w:bCs/>
              </w:rPr>
            </w:pPr>
            <w:r>
              <w:rPr>
                <w:rFonts w:cs="Arial"/>
                <w:bCs/>
              </w:rPr>
              <w:t>18K-24K</w:t>
            </w:r>
            <w:r>
              <w:rPr>
                <w:rFonts w:cs="Arial" w:hint="eastAsia"/>
                <w:bCs/>
              </w:rPr>
              <w:t>：</w:t>
            </w:r>
            <w:r>
              <w:rPr>
                <w:rFonts w:cs="Arial"/>
                <w:bCs/>
              </w:rPr>
              <w:t xml:space="preserve">  840*20</w:t>
            </w:r>
            <w:r>
              <w:rPr>
                <w:rFonts w:cs="Arial" w:hint="eastAsia"/>
                <w:bCs/>
              </w:rPr>
              <w:t>5</w:t>
            </w:r>
            <w:r>
              <w:rPr>
                <w:rFonts w:cs="Arial"/>
                <w:bCs/>
              </w:rPr>
              <w:t>*840</w:t>
            </w:r>
          </w:p>
        </w:tc>
        <w:tc>
          <w:tcPr>
            <w:tcW w:w="1046" w:type="pct"/>
            <w:tcBorders>
              <w:top w:val="single" w:sz="2" w:space="0" w:color="auto"/>
              <w:left w:val="single" w:sz="2" w:space="0" w:color="auto"/>
              <w:bottom w:val="single" w:sz="2" w:space="0" w:color="auto"/>
              <w:right w:val="single" w:sz="2" w:space="0" w:color="auto"/>
            </w:tcBorders>
            <w:vAlign w:val="center"/>
          </w:tcPr>
          <w:p w:rsidR="00FA47DD" w:rsidRDefault="00FA47DD" w:rsidP="00F82B4D">
            <w:pPr>
              <w:tabs>
                <w:tab w:val="left" w:pos="588"/>
              </w:tabs>
              <w:jc w:val="center"/>
              <w:rPr>
                <w:rFonts w:cs="Arial"/>
                <w:bCs/>
              </w:rPr>
            </w:pPr>
            <w:r>
              <w:rPr>
                <w:rFonts w:cs="Arial"/>
                <w:bCs/>
              </w:rPr>
              <w:t>1</w:t>
            </w:r>
            <w:r>
              <w:rPr>
                <w:rFonts w:cs="Arial" w:hint="eastAsia"/>
                <w:bCs/>
              </w:rPr>
              <w:t>1</w:t>
            </w:r>
            <w:r>
              <w:rPr>
                <w:rFonts w:cs="Arial"/>
                <w:bCs/>
              </w:rPr>
              <w:t>%↓</w:t>
            </w:r>
          </w:p>
        </w:tc>
      </w:tr>
      <w:tr w:rsidR="00FA47DD" w:rsidTr="00242AEE">
        <w:trPr>
          <w:trHeight w:val="284"/>
        </w:trPr>
        <w:tc>
          <w:tcPr>
            <w:tcW w:w="0" w:type="auto"/>
            <w:vMerge/>
            <w:tcBorders>
              <w:left w:val="single" w:sz="2" w:space="0" w:color="auto"/>
              <w:right w:val="single" w:sz="2" w:space="0" w:color="auto"/>
            </w:tcBorders>
            <w:vAlign w:val="center"/>
          </w:tcPr>
          <w:p w:rsidR="00FA47DD" w:rsidRDefault="00FA47DD">
            <w:pPr>
              <w:adjustRightInd/>
              <w:snapToGrid/>
              <w:jc w:val="left"/>
              <w:rPr>
                <w:rFonts w:cs="Arial"/>
                <w:b/>
                <w:bCs/>
              </w:rPr>
            </w:pPr>
          </w:p>
        </w:tc>
        <w:tc>
          <w:tcPr>
            <w:tcW w:w="1597" w:type="pct"/>
            <w:tcBorders>
              <w:top w:val="single" w:sz="2" w:space="0" w:color="auto"/>
              <w:left w:val="single" w:sz="2" w:space="0" w:color="auto"/>
              <w:bottom w:val="single" w:sz="2" w:space="0" w:color="auto"/>
              <w:right w:val="single" w:sz="2" w:space="0" w:color="auto"/>
            </w:tcBorders>
            <w:vAlign w:val="center"/>
          </w:tcPr>
          <w:p w:rsidR="00FA47DD" w:rsidRDefault="00FA47DD">
            <w:pPr>
              <w:tabs>
                <w:tab w:val="left" w:pos="588"/>
              </w:tabs>
              <w:jc w:val="center"/>
              <w:rPr>
                <w:rFonts w:cs="Arial"/>
                <w:bCs/>
              </w:rPr>
            </w:pPr>
            <w:r>
              <w:rPr>
                <w:rFonts w:cs="Arial"/>
                <w:bCs/>
              </w:rPr>
              <w:t>30K</w:t>
            </w:r>
            <w:r>
              <w:rPr>
                <w:rFonts w:cs="Arial" w:hint="eastAsia"/>
                <w:bCs/>
              </w:rPr>
              <w:t>：</w:t>
            </w:r>
            <w:r>
              <w:rPr>
                <w:rFonts w:cs="Arial"/>
                <w:bCs/>
              </w:rPr>
              <w:t xml:space="preserve">       840*300*840</w:t>
            </w:r>
          </w:p>
        </w:tc>
        <w:tc>
          <w:tcPr>
            <w:tcW w:w="1597" w:type="pct"/>
            <w:tcBorders>
              <w:top w:val="single" w:sz="2" w:space="0" w:color="auto"/>
              <w:left w:val="single" w:sz="2" w:space="0" w:color="auto"/>
              <w:bottom w:val="single" w:sz="2" w:space="0" w:color="auto"/>
              <w:right w:val="single" w:sz="2" w:space="0" w:color="auto"/>
            </w:tcBorders>
            <w:vAlign w:val="center"/>
          </w:tcPr>
          <w:p w:rsidR="00FA47DD" w:rsidRDefault="00FA47DD">
            <w:pPr>
              <w:tabs>
                <w:tab w:val="left" w:pos="588"/>
              </w:tabs>
              <w:jc w:val="center"/>
              <w:rPr>
                <w:rFonts w:cs="Arial"/>
                <w:bCs/>
              </w:rPr>
            </w:pPr>
            <w:r>
              <w:rPr>
                <w:rFonts w:cs="Arial"/>
                <w:bCs/>
              </w:rPr>
              <w:t>30K</w:t>
            </w:r>
            <w:r>
              <w:rPr>
                <w:rFonts w:cs="Arial" w:hint="eastAsia"/>
                <w:bCs/>
              </w:rPr>
              <w:t>：</w:t>
            </w:r>
            <w:r>
              <w:rPr>
                <w:rFonts w:cs="Arial"/>
                <w:bCs/>
              </w:rPr>
              <w:t xml:space="preserve">      840*205*840</w:t>
            </w:r>
          </w:p>
        </w:tc>
        <w:tc>
          <w:tcPr>
            <w:tcW w:w="1046" w:type="pct"/>
            <w:tcBorders>
              <w:top w:val="single" w:sz="2" w:space="0" w:color="auto"/>
              <w:left w:val="single" w:sz="2" w:space="0" w:color="auto"/>
              <w:bottom w:val="single" w:sz="2" w:space="0" w:color="auto"/>
              <w:right w:val="single" w:sz="2" w:space="0" w:color="auto"/>
            </w:tcBorders>
            <w:vAlign w:val="center"/>
          </w:tcPr>
          <w:p w:rsidR="00FA47DD" w:rsidRDefault="00FA47DD">
            <w:pPr>
              <w:tabs>
                <w:tab w:val="left" w:pos="588"/>
              </w:tabs>
              <w:jc w:val="center"/>
              <w:rPr>
                <w:rFonts w:cs="Arial"/>
                <w:bCs/>
              </w:rPr>
            </w:pPr>
            <w:r>
              <w:rPr>
                <w:rFonts w:cs="Arial" w:hint="eastAsia"/>
                <w:bCs/>
              </w:rPr>
              <w:t>32</w:t>
            </w:r>
            <w:r>
              <w:rPr>
                <w:rFonts w:cs="Arial"/>
                <w:bCs/>
              </w:rPr>
              <w:t>%↓</w:t>
            </w:r>
          </w:p>
        </w:tc>
      </w:tr>
      <w:tr w:rsidR="00FA47DD" w:rsidTr="00242AEE">
        <w:trPr>
          <w:trHeight w:val="284"/>
        </w:trPr>
        <w:tc>
          <w:tcPr>
            <w:tcW w:w="0" w:type="auto"/>
            <w:vMerge/>
            <w:tcBorders>
              <w:left w:val="single" w:sz="2" w:space="0" w:color="auto"/>
              <w:right w:val="single" w:sz="2" w:space="0" w:color="auto"/>
            </w:tcBorders>
            <w:vAlign w:val="center"/>
          </w:tcPr>
          <w:p w:rsidR="00FA47DD" w:rsidRDefault="00FA47DD">
            <w:pPr>
              <w:adjustRightInd/>
              <w:snapToGrid/>
              <w:jc w:val="left"/>
              <w:rPr>
                <w:rFonts w:cs="Arial"/>
                <w:b/>
                <w:bCs/>
              </w:rPr>
            </w:pPr>
          </w:p>
        </w:tc>
        <w:tc>
          <w:tcPr>
            <w:tcW w:w="1597" w:type="pct"/>
            <w:tcBorders>
              <w:top w:val="single" w:sz="2" w:space="0" w:color="auto"/>
              <w:left w:val="single" w:sz="2" w:space="0" w:color="auto"/>
              <w:bottom w:val="single" w:sz="2" w:space="0" w:color="auto"/>
              <w:right w:val="single" w:sz="2" w:space="0" w:color="auto"/>
            </w:tcBorders>
            <w:vAlign w:val="center"/>
          </w:tcPr>
          <w:p w:rsidR="00FA47DD" w:rsidRDefault="00FA47DD" w:rsidP="00FA47DD">
            <w:pPr>
              <w:tabs>
                <w:tab w:val="left" w:pos="588"/>
              </w:tabs>
              <w:jc w:val="center"/>
              <w:rPr>
                <w:rFonts w:cs="Arial"/>
                <w:bCs/>
              </w:rPr>
            </w:pPr>
            <w:r>
              <w:rPr>
                <w:rFonts w:cs="Arial"/>
                <w:bCs/>
              </w:rPr>
              <w:t>36K-</w:t>
            </w:r>
            <w:r>
              <w:rPr>
                <w:rFonts w:cs="Arial" w:hint="eastAsia"/>
                <w:bCs/>
              </w:rPr>
              <w:t>48</w:t>
            </w:r>
            <w:r>
              <w:rPr>
                <w:rFonts w:cs="Arial"/>
                <w:bCs/>
              </w:rPr>
              <w:t>K</w:t>
            </w:r>
            <w:r>
              <w:rPr>
                <w:rFonts w:cs="Arial" w:hint="eastAsia"/>
                <w:bCs/>
              </w:rPr>
              <w:t>：</w:t>
            </w:r>
            <w:r>
              <w:rPr>
                <w:rFonts w:cs="Arial"/>
                <w:bCs/>
              </w:rPr>
              <w:t xml:space="preserve">   840*300*840</w:t>
            </w:r>
          </w:p>
        </w:tc>
        <w:tc>
          <w:tcPr>
            <w:tcW w:w="1597" w:type="pct"/>
            <w:tcBorders>
              <w:top w:val="single" w:sz="2" w:space="0" w:color="auto"/>
              <w:left w:val="single" w:sz="2" w:space="0" w:color="auto"/>
              <w:bottom w:val="single" w:sz="2" w:space="0" w:color="auto"/>
              <w:right w:val="single" w:sz="2" w:space="0" w:color="auto"/>
            </w:tcBorders>
            <w:vAlign w:val="center"/>
          </w:tcPr>
          <w:p w:rsidR="00FA47DD" w:rsidRDefault="00FA47DD" w:rsidP="00FA47DD">
            <w:pPr>
              <w:tabs>
                <w:tab w:val="left" w:pos="588"/>
              </w:tabs>
              <w:jc w:val="center"/>
              <w:rPr>
                <w:rFonts w:cs="Arial"/>
                <w:bCs/>
              </w:rPr>
            </w:pPr>
            <w:r>
              <w:rPr>
                <w:rFonts w:cs="Arial"/>
                <w:bCs/>
              </w:rPr>
              <w:t>36K-</w:t>
            </w:r>
            <w:r>
              <w:rPr>
                <w:rFonts w:cs="Arial" w:hint="eastAsia"/>
                <w:bCs/>
              </w:rPr>
              <w:t>48</w:t>
            </w:r>
            <w:r>
              <w:rPr>
                <w:rFonts w:cs="Arial"/>
                <w:bCs/>
              </w:rPr>
              <w:t>K</w:t>
            </w:r>
            <w:r>
              <w:rPr>
                <w:rFonts w:cs="Arial" w:hint="eastAsia"/>
                <w:bCs/>
              </w:rPr>
              <w:t>：</w:t>
            </w:r>
            <w:r>
              <w:rPr>
                <w:rFonts w:cs="Arial"/>
                <w:bCs/>
              </w:rPr>
              <w:t xml:space="preserve">  840*245*840</w:t>
            </w:r>
          </w:p>
        </w:tc>
        <w:tc>
          <w:tcPr>
            <w:tcW w:w="1046" w:type="pct"/>
            <w:tcBorders>
              <w:top w:val="single" w:sz="2" w:space="0" w:color="auto"/>
              <w:left w:val="single" w:sz="2" w:space="0" w:color="auto"/>
              <w:bottom w:val="single" w:sz="2" w:space="0" w:color="auto"/>
              <w:right w:val="single" w:sz="2" w:space="0" w:color="auto"/>
            </w:tcBorders>
            <w:vAlign w:val="center"/>
          </w:tcPr>
          <w:p w:rsidR="00FA47DD" w:rsidRDefault="00FA47DD">
            <w:pPr>
              <w:tabs>
                <w:tab w:val="left" w:pos="588"/>
              </w:tabs>
              <w:jc w:val="center"/>
              <w:rPr>
                <w:rFonts w:cs="Arial"/>
                <w:bCs/>
              </w:rPr>
            </w:pPr>
            <w:r>
              <w:rPr>
                <w:rFonts w:cs="Arial" w:hint="eastAsia"/>
                <w:bCs/>
              </w:rPr>
              <w:t>18</w:t>
            </w:r>
            <w:r>
              <w:rPr>
                <w:rFonts w:cs="Arial"/>
                <w:bCs/>
              </w:rPr>
              <w:t>%↓</w:t>
            </w:r>
          </w:p>
        </w:tc>
      </w:tr>
      <w:tr w:rsidR="00FA47DD" w:rsidTr="00242AEE">
        <w:trPr>
          <w:trHeight w:val="284"/>
        </w:trPr>
        <w:tc>
          <w:tcPr>
            <w:tcW w:w="0" w:type="auto"/>
            <w:vMerge/>
            <w:tcBorders>
              <w:left w:val="single" w:sz="2" w:space="0" w:color="auto"/>
              <w:bottom w:val="single" w:sz="2" w:space="0" w:color="auto"/>
              <w:right w:val="single" w:sz="2" w:space="0" w:color="auto"/>
            </w:tcBorders>
            <w:vAlign w:val="center"/>
          </w:tcPr>
          <w:p w:rsidR="00FA47DD" w:rsidRDefault="00FA47DD">
            <w:pPr>
              <w:adjustRightInd/>
              <w:snapToGrid/>
              <w:jc w:val="left"/>
              <w:rPr>
                <w:rFonts w:cs="Arial"/>
                <w:b/>
                <w:bCs/>
              </w:rPr>
            </w:pPr>
          </w:p>
        </w:tc>
        <w:tc>
          <w:tcPr>
            <w:tcW w:w="1597" w:type="pct"/>
            <w:tcBorders>
              <w:top w:val="single" w:sz="2" w:space="0" w:color="auto"/>
              <w:left w:val="single" w:sz="2" w:space="0" w:color="auto"/>
              <w:bottom w:val="single" w:sz="2" w:space="0" w:color="auto"/>
              <w:right w:val="single" w:sz="2" w:space="0" w:color="auto"/>
            </w:tcBorders>
            <w:vAlign w:val="center"/>
          </w:tcPr>
          <w:p w:rsidR="00FA47DD" w:rsidRDefault="00FA47DD" w:rsidP="00FA47DD">
            <w:pPr>
              <w:tabs>
                <w:tab w:val="left" w:pos="588"/>
              </w:tabs>
              <w:jc w:val="center"/>
              <w:rPr>
                <w:rFonts w:cs="Arial"/>
                <w:bCs/>
              </w:rPr>
            </w:pPr>
            <w:r>
              <w:rPr>
                <w:rFonts w:cs="Arial" w:hint="eastAsia"/>
                <w:bCs/>
              </w:rPr>
              <w:t>48</w:t>
            </w:r>
            <w:r>
              <w:rPr>
                <w:rFonts w:cs="Arial"/>
                <w:bCs/>
              </w:rPr>
              <w:t>K-</w:t>
            </w:r>
            <w:r>
              <w:rPr>
                <w:rFonts w:cs="Arial" w:hint="eastAsia"/>
                <w:bCs/>
              </w:rPr>
              <w:t>60</w:t>
            </w:r>
            <w:r>
              <w:rPr>
                <w:rFonts w:cs="Arial"/>
                <w:bCs/>
              </w:rPr>
              <w:t>K</w:t>
            </w:r>
            <w:r>
              <w:rPr>
                <w:rFonts w:cs="Arial" w:hint="eastAsia"/>
                <w:bCs/>
              </w:rPr>
              <w:t>：</w:t>
            </w:r>
            <w:r>
              <w:rPr>
                <w:rFonts w:cs="Arial"/>
                <w:bCs/>
              </w:rPr>
              <w:t xml:space="preserve">   840*300*840</w:t>
            </w:r>
          </w:p>
        </w:tc>
        <w:tc>
          <w:tcPr>
            <w:tcW w:w="1597" w:type="pct"/>
            <w:tcBorders>
              <w:top w:val="single" w:sz="2" w:space="0" w:color="auto"/>
              <w:left w:val="single" w:sz="2" w:space="0" w:color="auto"/>
              <w:bottom w:val="single" w:sz="2" w:space="0" w:color="auto"/>
              <w:right w:val="single" w:sz="2" w:space="0" w:color="auto"/>
            </w:tcBorders>
            <w:vAlign w:val="center"/>
          </w:tcPr>
          <w:p w:rsidR="00FA47DD" w:rsidRDefault="00FA47DD" w:rsidP="00FA47DD">
            <w:pPr>
              <w:tabs>
                <w:tab w:val="left" w:pos="588"/>
              </w:tabs>
              <w:jc w:val="center"/>
              <w:rPr>
                <w:rFonts w:cs="Arial"/>
                <w:bCs/>
              </w:rPr>
            </w:pPr>
            <w:r>
              <w:rPr>
                <w:rFonts w:cs="Arial" w:hint="eastAsia"/>
                <w:bCs/>
              </w:rPr>
              <w:t>48</w:t>
            </w:r>
            <w:r>
              <w:rPr>
                <w:rFonts w:cs="Arial"/>
                <w:bCs/>
              </w:rPr>
              <w:t>K-</w:t>
            </w:r>
            <w:r>
              <w:rPr>
                <w:rFonts w:cs="Arial" w:hint="eastAsia"/>
                <w:bCs/>
              </w:rPr>
              <w:t>60</w:t>
            </w:r>
            <w:r>
              <w:rPr>
                <w:rFonts w:cs="Arial"/>
                <w:bCs/>
              </w:rPr>
              <w:t>K</w:t>
            </w:r>
            <w:r>
              <w:rPr>
                <w:rFonts w:cs="Arial" w:hint="eastAsia"/>
                <w:bCs/>
              </w:rPr>
              <w:t>：</w:t>
            </w:r>
            <w:r>
              <w:rPr>
                <w:rFonts w:cs="Arial"/>
                <w:bCs/>
              </w:rPr>
              <w:t xml:space="preserve">  840*2</w:t>
            </w:r>
            <w:r>
              <w:rPr>
                <w:rFonts w:cs="Arial" w:hint="eastAsia"/>
                <w:bCs/>
              </w:rPr>
              <w:t>87</w:t>
            </w:r>
            <w:r>
              <w:rPr>
                <w:rFonts w:cs="Arial"/>
                <w:bCs/>
              </w:rPr>
              <w:t>*840</w:t>
            </w:r>
          </w:p>
        </w:tc>
        <w:tc>
          <w:tcPr>
            <w:tcW w:w="1046" w:type="pct"/>
            <w:tcBorders>
              <w:top w:val="single" w:sz="2" w:space="0" w:color="auto"/>
              <w:left w:val="single" w:sz="2" w:space="0" w:color="auto"/>
              <w:bottom w:val="single" w:sz="2" w:space="0" w:color="auto"/>
              <w:right w:val="single" w:sz="2" w:space="0" w:color="auto"/>
            </w:tcBorders>
            <w:vAlign w:val="center"/>
          </w:tcPr>
          <w:p w:rsidR="00FA47DD" w:rsidRDefault="00FA47DD">
            <w:pPr>
              <w:tabs>
                <w:tab w:val="left" w:pos="588"/>
              </w:tabs>
              <w:jc w:val="center"/>
              <w:rPr>
                <w:rFonts w:cs="Arial"/>
                <w:bCs/>
              </w:rPr>
            </w:pPr>
            <w:r>
              <w:rPr>
                <w:rFonts w:cs="Arial" w:hint="eastAsia"/>
                <w:bCs/>
              </w:rPr>
              <w:t>4%</w:t>
            </w:r>
            <w:r>
              <w:rPr>
                <w:rFonts w:cs="Arial"/>
                <w:bCs/>
              </w:rPr>
              <w:t>↓</w:t>
            </w:r>
          </w:p>
        </w:tc>
      </w:tr>
    </w:tbl>
    <w:p w:rsidR="00182C92" w:rsidRDefault="00182C92" w:rsidP="00182C92">
      <w:pPr>
        <w:tabs>
          <w:tab w:val="left" w:pos="588"/>
        </w:tabs>
        <w:rPr>
          <w:rFonts w:cs="Arial"/>
          <w:b/>
          <w:bCs/>
        </w:rPr>
      </w:pPr>
    </w:p>
    <w:p w:rsidR="00182C92" w:rsidRDefault="00182C92" w:rsidP="00EC32EA">
      <w:pPr>
        <w:widowControl w:val="0"/>
        <w:numPr>
          <w:ilvl w:val="1"/>
          <w:numId w:val="33"/>
        </w:numPr>
        <w:tabs>
          <w:tab w:val="left" w:pos="588"/>
        </w:tabs>
        <w:adjustRightInd/>
        <w:snapToGrid/>
        <w:rPr>
          <w:rFonts w:cs="Arial"/>
          <w:b/>
          <w:bCs/>
        </w:rPr>
      </w:pPr>
      <w:r>
        <w:rPr>
          <w:rFonts w:cs="Arial"/>
          <w:b/>
          <w:bCs/>
          <w:sz w:val="24"/>
          <w:szCs w:val="24"/>
        </w:rPr>
        <w:t xml:space="preserve">Fresh air intake function </w:t>
      </w:r>
    </w:p>
    <w:p w:rsidR="00182C92" w:rsidRDefault="00182C92" w:rsidP="00EC32EA">
      <w:pPr>
        <w:widowControl w:val="0"/>
        <w:numPr>
          <w:ilvl w:val="0"/>
          <w:numId w:val="32"/>
        </w:numPr>
        <w:tabs>
          <w:tab w:val="num" w:pos="420"/>
        </w:tabs>
        <w:adjustRightInd/>
        <w:snapToGrid/>
        <w:rPr>
          <w:rFonts w:cs="Arial"/>
        </w:rPr>
      </w:pPr>
      <w:r>
        <w:rPr>
          <w:rFonts w:cs="Arial"/>
        </w:rPr>
        <w:t>Fresh air fulfills air quality more healthy and comfortable.</w:t>
      </w:r>
    </w:p>
    <w:p w:rsidR="00182C92" w:rsidRDefault="00182C92" w:rsidP="00EC32EA">
      <w:pPr>
        <w:widowControl w:val="0"/>
        <w:numPr>
          <w:ilvl w:val="0"/>
          <w:numId w:val="32"/>
        </w:numPr>
        <w:tabs>
          <w:tab w:val="num" w:pos="420"/>
        </w:tabs>
        <w:adjustRightInd/>
        <w:snapToGrid/>
        <w:rPr>
          <w:rFonts w:cs="Arial"/>
        </w:rPr>
      </w:pPr>
      <w:r>
        <w:rPr>
          <w:rFonts w:cs="Arial"/>
        </w:rPr>
        <w:t>Ventilation motor is optional to increase the effect of fresh air.</w:t>
      </w:r>
    </w:p>
    <w:p w:rsidR="00182C92" w:rsidRDefault="006F0619" w:rsidP="00182C92">
      <w:pPr>
        <w:ind w:firstLineChars="150" w:firstLine="315"/>
        <w:rPr>
          <w:rFonts w:cs="Arial"/>
        </w:rPr>
      </w:pPr>
      <w:r>
        <w:lastRenderedPageBreak/>
        <w:pict>
          <v:rect id="矩形 10" o:spid="_x0000_s5975" style="position:absolute;left:0;text-align:left;margin-left:3in;margin-top:7.8pt;width:90pt;height:23.4pt;z-index:251652096;visibility:visible" stroked="f">
            <v:textbox style="mso-next-textbox:#矩形 10;mso-rotate-with-shape:t">
              <w:txbxContent>
                <w:p w:rsidR="00054091" w:rsidRDefault="00054091" w:rsidP="00182C92">
                  <w:pPr>
                    <w:autoSpaceDE w:val="0"/>
                    <w:autoSpaceDN w:val="0"/>
                    <w:rPr>
                      <w:rFonts w:eastAsia="NSimSun" w:cs="NSimSun"/>
                      <w:bCs/>
                      <w:lang w:val="zh-CN"/>
                    </w:rPr>
                  </w:pPr>
                  <w:r>
                    <w:rPr>
                      <w:rFonts w:eastAsia="NSimSun" w:cs="Arial"/>
                      <w:bCs/>
                    </w:rPr>
                    <w:t>New air-intake</w:t>
                  </w:r>
                </w:p>
              </w:txbxContent>
            </v:textbox>
          </v:rect>
        </w:pict>
      </w:r>
      <w:r w:rsidR="00BF57B1">
        <w:rPr>
          <w:rFonts w:cs="Arial"/>
          <w:noProof/>
          <w:lang w:val="pl-PL" w:eastAsia="pl-PL"/>
        </w:rPr>
        <w:drawing>
          <wp:inline distT="0" distB="0" distL="0" distR="0">
            <wp:extent cx="3000375" cy="2038350"/>
            <wp:effectExtent l="1905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srcRect/>
                    <a:stretch>
                      <a:fillRect/>
                    </a:stretch>
                  </pic:blipFill>
                  <pic:spPr bwMode="auto">
                    <a:xfrm>
                      <a:off x="0" y="0"/>
                      <a:ext cx="3000375" cy="2038350"/>
                    </a:xfrm>
                    <a:prstGeom prst="rect">
                      <a:avLst/>
                    </a:prstGeom>
                    <a:noFill/>
                    <a:ln w="9525">
                      <a:noFill/>
                      <a:miter lim="800000"/>
                      <a:headEnd/>
                      <a:tailEnd/>
                    </a:ln>
                  </pic:spPr>
                </pic:pic>
              </a:graphicData>
            </a:graphic>
          </wp:inline>
        </w:drawing>
      </w:r>
    </w:p>
    <w:p w:rsidR="00182C92" w:rsidRDefault="00182C92" w:rsidP="00182C92">
      <w:pPr>
        <w:rPr>
          <w:rFonts w:cs="Arial"/>
        </w:rPr>
      </w:pPr>
      <w:r>
        <w:rPr>
          <w:rFonts w:cs="Arial"/>
        </w:rPr>
        <w:t xml:space="preserve">  </w:t>
      </w:r>
      <w:r w:rsidR="00BF57B1">
        <w:rPr>
          <w:rFonts w:cs="Arial"/>
          <w:noProof/>
          <w:lang w:val="pl-PL" w:eastAsia="pl-PL"/>
        </w:rPr>
        <w:drawing>
          <wp:inline distT="0" distB="0" distL="0" distR="0">
            <wp:extent cx="4686300" cy="2257425"/>
            <wp:effectExtent l="19050" t="0" r="0" b="0"/>
            <wp:docPr id="27" name="Picture 18" descr="大冷霸  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大冷霸  树"/>
                    <pic:cNvPicPr>
                      <a:picLocks noChangeAspect="1" noChangeArrowheads="1"/>
                    </pic:cNvPicPr>
                  </pic:nvPicPr>
                  <pic:blipFill>
                    <a:blip r:embed="rId40" cstate="print"/>
                    <a:srcRect/>
                    <a:stretch>
                      <a:fillRect/>
                    </a:stretch>
                  </pic:blipFill>
                  <pic:spPr bwMode="auto">
                    <a:xfrm>
                      <a:off x="0" y="0"/>
                      <a:ext cx="4686300" cy="2257425"/>
                    </a:xfrm>
                    <a:prstGeom prst="rect">
                      <a:avLst/>
                    </a:prstGeom>
                    <a:noFill/>
                    <a:ln w="9525">
                      <a:noFill/>
                      <a:miter lim="800000"/>
                      <a:headEnd/>
                      <a:tailEnd/>
                    </a:ln>
                  </pic:spPr>
                </pic:pic>
              </a:graphicData>
            </a:graphic>
          </wp:inline>
        </w:drawing>
      </w:r>
    </w:p>
    <w:p w:rsidR="00182C92" w:rsidRDefault="00182C92" w:rsidP="00EC32EA">
      <w:pPr>
        <w:widowControl w:val="0"/>
        <w:numPr>
          <w:ilvl w:val="1"/>
          <w:numId w:val="33"/>
        </w:numPr>
        <w:tabs>
          <w:tab w:val="left" w:pos="588"/>
        </w:tabs>
        <w:adjustRightInd/>
        <w:snapToGrid/>
        <w:rPr>
          <w:rFonts w:cs="Arial"/>
          <w:b/>
          <w:bCs/>
          <w:sz w:val="24"/>
          <w:szCs w:val="24"/>
        </w:rPr>
      </w:pPr>
      <w:r>
        <w:rPr>
          <w:rFonts w:cs="Arial"/>
          <w:b/>
          <w:bCs/>
          <w:sz w:val="24"/>
          <w:szCs w:val="24"/>
        </w:rPr>
        <w:t>Optional ionizer generator</w:t>
      </w:r>
    </w:p>
    <w:p w:rsidR="00182C92" w:rsidRDefault="00182C92" w:rsidP="00EC32EA">
      <w:pPr>
        <w:widowControl w:val="0"/>
        <w:numPr>
          <w:ilvl w:val="0"/>
          <w:numId w:val="32"/>
        </w:numPr>
        <w:tabs>
          <w:tab w:val="num" w:pos="420"/>
        </w:tabs>
        <w:adjustRightInd/>
        <w:snapToGrid/>
        <w:rPr>
          <w:rFonts w:cs="Arial"/>
        </w:rPr>
      </w:pPr>
      <w:r>
        <w:rPr>
          <w:rFonts w:cs="Arial"/>
        </w:rPr>
        <w:t>Ionizer generator is optional to get refreshing air to your room.</w:t>
      </w:r>
    </w:p>
    <w:p w:rsidR="00182C92" w:rsidRDefault="00BF57B1" w:rsidP="00182C92">
      <w:pPr>
        <w:rPr>
          <w:rFonts w:cs="Arial"/>
        </w:rPr>
      </w:pPr>
      <w:r>
        <w:rPr>
          <w:rFonts w:cs="Arial"/>
          <w:noProof/>
          <w:lang w:val="pl-PL" w:eastAsia="pl-PL"/>
        </w:rPr>
        <w:drawing>
          <wp:inline distT="0" distB="0" distL="0" distR="0">
            <wp:extent cx="4800600" cy="2076450"/>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a:stretch>
                      <a:fillRect/>
                    </a:stretch>
                  </pic:blipFill>
                  <pic:spPr bwMode="auto">
                    <a:xfrm>
                      <a:off x="0" y="0"/>
                      <a:ext cx="4800600" cy="2076450"/>
                    </a:xfrm>
                    <a:prstGeom prst="rect">
                      <a:avLst/>
                    </a:prstGeom>
                    <a:noFill/>
                    <a:ln w="9525">
                      <a:noFill/>
                      <a:miter lim="800000"/>
                      <a:headEnd/>
                      <a:tailEnd/>
                    </a:ln>
                  </pic:spPr>
                </pic:pic>
              </a:graphicData>
            </a:graphic>
          </wp:inline>
        </w:drawing>
      </w:r>
    </w:p>
    <w:p w:rsidR="00182C92" w:rsidRDefault="006F0619" w:rsidP="00182C92">
      <w:pPr>
        <w:rPr>
          <w:rFonts w:cs="Arial"/>
        </w:rPr>
      </w:pPr>
      <w:r>
        <w:pict>
          <v:rect id="_x0000_s5976" style="position:absolute;left:0;text-align:left;margin-left:63pt;margin-top:0;width:99pt;height:39pt;z-index:251653120" stroked="f">
            <v:textbox style="mso-next-textbox:#_x0000_s5976">
              <w:txbxContent>
                <w:p w:rsidR="00054091" w:rsidRDefault="00054091" w:rsidP="00182C92">
                  <w:pPr>
                    <w:autoSpaceDE w:val="0"/>
                    <w:autoSpaceDN w:val="0"/>
                    <w:jc w:val="center"/>
                    <w:rPr>
                      <w:rFonts w:eastAsia="NSimSun" w:cs="Arial"/>
                      <w:shadow/>
                    </w:rPr>
                  </w:pPr>
                  <w:r>
                    <w:rPr>
                      <w:rFonts w:eastAsia="NSimSun" w:cs="Arial"/>
                      <w:shadow/>
                    </w:rPr>
                    <w:t>Ionizer generator</w:t>
                  </w:r>
                </w:p>
                <w:p w:rsidR="00054091" w:rsidRDefault="00054091" w:rsidP="00182C92">
                  <w:pPr>
                    <w:autoSpaceDE w:val="0"/>
                    <w:autoSpaceDN w:val="0"/>
                    <w:jc w:val="center"/>
                    <w:rPr>
                      <w:rFonts w:eastAsia="NSimSun" w:cs="Arial"/>
                      <w:shadow/>
                      <w:lang w:val="zh-CN"/>
                    </w:rPr>
                  </w:pPr>
                  <w:r>
                    <w:rPr>
                      <w:rFonts w:eastAsia="NSimSun" w:cs="Arial"/>
                      <w:shadow/>
                    </w:rPr>
                    <w:t>connector</w:t>
                  </w:r>
                </w:p>
                <w:p w:rsidR="00054091" w:rsidRDefault="00054091" w:rsidP="00182C92">
                  <w:pPr>
                    <w:jc w:val="center"/>
                    <w:rPr>
                      <w:rFonts w:cs="Arial"/>
                    </w:rPr>
                  </w:pPr>
                </w:p>
              </w:txbxContent>
            </v:textbox>
          </v:rect>
        </w:pict>
      </w:r>
      <w:r>
        <w:pict>
          <v:rect id="_x0000_s5977" style="position:absolute;left:0;text-align:left;margin-left:162pt;margin-top:0;width:99pt;height:39pt;z-index:251654144" stroked="f">
            <v:textbox style="mso-next-textbox:#_x0000_s5977">
              <w:txbxContent>
                <w:p w:rsidR="00054091" w:rsidRDefault="00054091" w:rsidP="00182C92">
                  <w:pPr>
                    <w:jc w:val="center"/>
                    <w:rPr>
                      <w:rFonts w:eastAsia="NSimSun" w:cs="Arial"/>
                      <w:shadow/>
                    </w:rPr>
                  </w:pPr>
                  <w:r>
                    <w:rPr>
                      <w:rFonts w:eastAsia="NSimSun" w:cs="Arial"/>
                      <w:shadow/>
                    </w:rPr>
                    <w:t>Ventilation motor connector</w:t>
                  </w:r>
                </w:p>
                <w:p w:rsidR="00054091" w:rsidRDefault="00054091" w:rsidP="00182C92">
                  <w:pPr>
                    <w:rPr>
                      <w:rFonts w:cs="Arial"/>
                    </w:rPr>
                  </w:pPr>
                </w:p>
              </w:txbxContent>
            </v:textbox>
          </v:rect>
        </w:pict>
      </w:r>
    </w:p>
    <w:p w:rsidR="00182C92" w:rsidRDefault="00182C92" w:rsidP="00182C92">
      <w:pPr>
        <w:rPr>
          <w:rFonts w:cs="Arial"/>
        </w:rPr>
      </w:pPr>
    </w:p>
    <w:p w:rsidR="00182C92" w:rsidRDefault="00182C92" w:rsidP="00182C92">
      <w:pPr>
        <w:rPr>
          <w:rFonts w:cs="Arial"/>
        </w:rPr>
      </w:pPr>
    </w:p>
    <w:p w:rsidR="00182C92" w:rsidRDefault="00182C92" w:rsidP="00EC32EA">
      <w:pPr>
        <w:widowControl w:val="0"/>
        <w:numPr>
          <w:ilvl w:val="0"/>
          <w:numId w:val="32"/>
        </w:numPr>
        <w:tabs>
          <w:tab w:val="num" w:pos="420"/>
        </w:tabs>
        <w:adjustRightInd/>
        <w:snapToGrid/>
        <w:rPr>
          <w:rFonts w:cs="Arial"/>
          <w:bCs/>
        </w:rPr>
      </w:pPr>
      <w:r>
        <w:rPr>
          <w:rFonts w:cs="Arial"/>
          <w:bCs/>
        </w:rPr>
        <w:t>Ionizer can be switched on or off by remote controller.</w:t>
      </w:r>
    </w:p>
    <w:p w:rsidR="00182C92" w:rsidRDefault="00182C92" w:rsidP="00182C92">
      <w:pPr>
        <w:ind w:leftChars="200" w:left="420"/>
        <w:rPr>
          <w:rFonts w:cs="Arial"/>
        </w:rPr>
      </w:pPr>
      <w:r>
        <w:rPr>
          <w:rFonts w:cs="Arial"/>
        </w:rPr>
        <w:t>When pressing the Clean Air button on the remote controller, Ionizer will work and the indicator light on display board will shine.</w:t>
      </w:r>
    </w:p>
    <w:p w:rsidR="00182C92" w:rsidRDefault="00BF57B1" w:rsidP="00182C92">
      <w:pPr>
        <w:rPr>
          <w:rFonts w:cs="Arial"/>
        </w:rPr>
      </w:pPr>
      <w:r>
        <w:rPr>
          <w:rFonts w:cs="Arial"/>
          <w:noProof/>
          <w:lang w:val="pl-PL" w:eastAsia="pl-PL"/>
        </w:rPr>
        <w:drawing>
          <wp:inline distT="0" distB="0" distL="0" distR="0">
            <wp:extent cx="4457700" cy="1781175"/>
            <wp:effectExtent l="19050" t="0" r="38100" b="0"/>
            <wp:docPr id="29" name="图片 106" descr="图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 descr="图片8.jpg"/>
                    <pic:cNvPicPr>
                      <a:picLocks noChangeAspect="1" noChangeArrowheads="1"/>
                    </pic:cNvPicPr>
                  </pic:nvPicPr>
                  <pic:blipFill>
                    <a:blip r:embed="rId42" cstate="print"/>
                    <a:srcRect/>
                    <a:stretch>
                      <a:fillRect/>
                    </a:stretch>
                  </pic:blipFill>
                  <pic:spPr bwMode="auto">
                    <a:xfrm>
                      <a:off x="0" y="0"/>
                      <a:ext cx="4457700" cy="1781175"/>
                    </a:xfrm>
                    <a:prstGeom prst="rect">
                      <a:avLst/>
                    </a:prstGeom>
                    <a:noFill/>
                    <a:ln w="9525">
                      <a:noFill/>
                      <a:miter lim="800000"/>
                      <a:headEnd/>
                      <a:tailEnd/>
                    </a:ln>
                    <a:effectLst>
                      <a:outerShdw dist="38100" algn="l" rotWithShape="0">
                        <a:srgbClr val="000000">
                          <a:alpha val="39999"/>
                        </a:srgbClr>
                      </a:outerShdw>
                    </a:effectLst>
                  </pic:spPr>
                </pic:pic>
              </a:graphicData>
            </a:graphic>
          </wp:inline>
        </w:drawing>
      </w:r>
    </w:p>
    <w:p w:rsidR="00182C92" w:rsidRDefault="00182C92" w:rsidP="00EC32EA">
      <w:pPr>
        <w:widowControl w:val="0"/>
        <w:numPr>
          <w:ilvl w:val="1"/>
          <w:numId w:val="33"/>
        </w:numPr>
        <w:tabs>
          <w:tab w:val="left" w:pos="588"/>
        </w:tabs>
        <w:adjustRightInd/>
        <w:snapToGrid/>
        <w:rPr>
          <w:rFonts w:cs="Arial"/>
          <w:b/>
          <w:bCs/>
          <w:sz w:val="24"/>
          <w:szCs w:val="24"/>
        </w:rPr>
      </w:pPr>
      <w:r>
        <w:rPr>
          <w:rFonts w:cs="Arial"/>
          <w:b/>
          <w:bCs/>
        </w:rPr>
        <w:lastRenderedPageBreak/>
        <w:t xml:space="preserve"> </w:t>
      </w:r>
      <w:r>
        <w:rPr>
          <w:rFonts w:cs="Arial"/>
          <w:b/>
          <w:bCs/>
          <w:sz w:val="24"/>
          <w:szCs w:val="24"/>
        </w:rPr>
        <w:t>External air duct design</w:t>
      </w:r>
    </w:p>
    <w:p w:rsidR="00182C92" w:rsidRDefault="00182C92" w:rsidP="00EC32EA">
      <w:pPr>
        <w:widowControl w:val="0"/>
        <w:numPr>
          <w:ilvl w:val="0"/>
          <w:numId w:val="32"/>
        </w:numPr>
        <w:tabs>
          <w:tab w:val="num" w:pos="420"/>
        </w:tabs>
        <w:adjustRightInd/>
        <w:snapToGrid/>
        <w:rPr>
          <w:rFonts w:cs="Arial"/>
        </w:rPr>
      </w:pPr>
      <w:r>
        <w:rPr>
          <w:rFonts w:cs="Arial"/>
        </w:rPr>
        <w:t>Reserve external  air duct, more flexible for the air supply.</w:t>
      </w:r>
    </w:p>
    <w:p w:rsidR="00182C92" w:rsidRDefault="00BF57B1" w:rsidP="00182C92">
      <w:pPr>
        <w:rPr>
          <w:rFonts w:cs="Arial"/>
          <w:b/>
        </w:rPr>
      </w:pPr>
      <w:r>
        <w:rPr>
          <w:rFonts w:cs="Arial"/>
          <w:noProof/>
          <w:lang w:val="pl-PL" w:eastAsia="pl-PL"/>
        </w:rPr>
        <w:drawing>
          <wp:inline distT="0" distB="0" distL="0" distR="0">
            <wp:extent cx="5372100" cy="1733550"/>
            <wp:effectExtent l="19050" t="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srcRect/>
                    <a:stretch>
                      <a:fillRect/>
                    </a:stretch>
                  </pic:blipFill>
                  <pic:spPr bwMode="auto">
                    <a:xfrm>
                      <a:off x="0" y="0"/>
                      <a:ext cx="5372100" cy="1733550"/>
                    </a:xfrm>
                    <a:prstGeom prst="rect">
                      <a:avLst/>
                    </a:prstGeom>
                    <a:noFill/>
                    <a:ln w="9525">
                      <a:noFill/>
                      <a:miter lim="800000"/>
                      <a:headEnd/>
                      <a:tailEnd/>
                    </a:ln>
                    <a:effectLst>
                      <a:outerShdw dist="38100" dir="2700000" algn="tl" rotWithShape="0">
                        <a:srgbClr val="000000">
                          <a:alpha val="39999"/>
                        </a:srgbClr>
                      </a:outerShdw>
                    </a:effectLst>
                  </pic:spPr>
                </pic:pic>
              </a:graphicData>
            </a:graphic>
          </wp:inline>
        </w:drawing>
      </w:r>
    </w:p>
    <w:p w:rsidR="00182C92" w:rsidRDefault="00BF57B1" w:rsidP="00182C92">
      <w:pPr>
        <w:jc w:val="center"/>
        <w:rPr>
          <w:rFonts w:cs="Arial"/>
        </w:rPr>
      </w:pPr>
      <w:r>
        <w:rPr>
          <w:rFonts w:cs="Arial"/>
          <w:noProof/>
          <w:lang w:val="pl-PL" w:eastAsia="pl-PL"/>
        </w:rPr>
        <w:drawing>
          <wp:inline distT="0" distB="0" distL="0" distR="0">
            <wp:extent cx="5295900" cy="15811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clrChange>
                        <a:clrFrom>
                          <a:srgbClr val="F8F8F8"/>
                        </a:clrFrom>
                        <a:clrTo>
                          <a:srgbClr val="F8F8F8">
                            <a:alpha val="0"/>
                          </a:srgbClr>
                        </a:clrTo>
                      </a:clrChange>
                    </a:blip>
                    <a:srcRect t="5283" b="10504"/>
                    <a:stretch>
                      <a:fillRect/>
                    </a:stretch>
                  </pic:blipFill>
                  <pic:spPr bwMode="auto">
                    <a:xfrm>
                      <a:off x="0" y="0"/>
                      <a:ext cx="5295900" cy="1581150"/>
                    </a:xfrm>
                    <a:prstGeom prst="rect">
                      <a:avLst/>
                    </a:prstGeom>
                    <a:noFill/>
                    <a:ln w="9525">
                      <a:noFill/>
                      <a:miter lim="800000"/>
                      <a:headEnd/>
                      <a:tailEnd/>
                    </a:ln>
                  </pic:spPr>
                </pic:pic>
              </a:graphicData>
            </a:graphic>
          </wp:inline>
        </w:drawing>
      </w:r>
    </w:p>
    <w:p w:rsidR="00182C92" w:rsidRDefault="00182C92" w:rsidP="00EC32EA">
      <w:pPr>
        <w:widowControl w:val="0"/>
        <w:numPr>
          <w:ilvl w:val="1"/>
          <w:numId w:val="33"/>
        </w:numPr>
        <w:tabs>
          <w:tab w:val="left" w:pos="588"/>
        </w:tabs>
        <w:adjustRightInd/>
        <w:snapToGrid/>
        <w:rPr>
          <w:rFonts w:cs="Arial"/>
          <w:b/>
          <w:bCs/>
        </w:rPr>
      </w:pPr>
      <w:r>
        <w:rPr>
          <w:rFonts w:cs="Arial"/>
          <w:b/>
          <w:bCs/>
        </w:rPr>
        <w:t xml:space="preserve"> </w:t>
      </w:r>
      <w:r>
        <w:rPr>
          <w:rFonts w:cs="Arial"/>
          <w:b/>
          <w:bCs/>
          <w:sz w:val="24"/>
          <w:szCs w:val="24"/>
        </w:rPr>
        <w:t xml:space="preserve">Built-in draining pump </w:t>
      </w:r>
    </w:p>
    <w:p w:rsidR="00182C92" w:rsidRDefault="00182C92" w:rsidP="00EC32EA">
      <w:pPr>
        <w:widowControl w:val="0"/>
        <w:numPr>
          <w:ilvl w:val="0"/>
          <w:numId w:val="32"/>
        </w:numPr>
        <w:tabs>
          <w:tab w:val="num" w:pos="420"/>
        </w:tabs>
        <w:adjustRightInd/>
        <w:snapToGrid/>
        <w:rPr>
          <w:rFonts w:cs="Arial"/>
        </w:rPr>
      </w:pPr>
      <w:r>
        <w:rPr>
          <w:rFonts w:cs="Arial"/>
        </w:rPr>
        <w:t>Due to the improvement of structure, more convenient to repair or replace the draining pump.</w:t>
      </w:r>
    </w:p>
    <w:p w:rsidR="00182C92" w:rsidRDefault="006F0619" w:rsidP="00182C92">
      <w:pPr>
        <w:rPr>
          <w:rFonts w:cs="Arial"/>
        </w:rPr>
      </w:pPr>
      <w:r>
        <w:pict>
          <v:line id="_x0000_s5981" style="position:absolute;left:0;text-align:left;z-index:251658240" from="378pt,97.5pt" to="378pt,163.8pt" strokecolor="red">
            <v:stroke endarrow="block"/>
          </v:line>
        </w:pict>
      </w:r>
      <w:r>
        <w:pict>
          <v:line id="_x0000_s5978" style="position:absolute;left:0;text-align:left;z-index:251655168" from="165pt,66.3pt" to="225pt,93.6pt" strokecolor="red"/>
        </w:pict>
      </w:r>
      <w: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5980" type="#_x0000_t13" style="position:absolute;left:0;text-align:left;margin-left:279pt;margin-top:89.7pt;width:18pt;height:7.8pt;z-index:251657216" strokecolor="red"/>
        </w:pict>
      </w:r>
      <w:r w:rsidR="00BF57B1">
        <w:rPr>
          <w:rFonts w:cs="Arial"/>
          <w:noProof/>
          <w:lang w:val="pl-PL" w:eastAsia="pl-PL"/>
        </w:rPr>
        <w:drawing>
          <wp:inline distT="0" distB="0" distL="0" distR="0">
            <wp:extent cx="2400300" cy="1743075"/>
            <wp:effectExtent l="1905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2400300" cy="1743075"/>
                    </a:xfrm>
                    <a:prstGeom prst="rect">
                      <a:avLst/>
                    </a:prstGeom>
                    <a:noFill/>
                    <a:ln w="9525">
                      <a:noFill/>
                      <a:miter lim="800000"/>
                      <a:headEnd/>
                      <a:tailEnd/>
                    </a:ln>
                  </pic:spPr>
                </pic:pic>
              </a:graphicData>
            </a:graphic>
          </wp:inline>
        </w:drawing>
      </w:r>
      <w:r w:rsidR="00BF57B1">
        <w:rPr>
          <w:rFonts w:cs="Arial"/>
          <w:noProof/>
          <w:lang w:val="pl-PL" w:eastAsia="pl-PL"/>
        </w:rPr>
        <w:drawing>
          <wp:inline distT="0" distB="0" distL="0" distR="0">
            <wp:extent cx="1200150" cy="1162050"/>
            <wp:effectExtent l="19050" t="0" r="0" b="0"/>
            <wp:docPr id="33" name="Picture 24" descr="未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未标题-2"/>
                    <pic:cNvPicPr>
                      <a:picLocks noChangeAspect="1" noChangeArrowheads="1"/>
                    </pic:cNvPicPr>
                  </pic:nvPicPr>
                  <pic:blipFill>
                    <a:blip r:embed="rId46" cstate="print"/>
                    <a:srcRect/>
                    <a:stretch>
                      <a:fillRect/>
                    </a:stretch>
                  </pic:blipFill>
                  <pic:spPr bwMode="auto">
                    <a:xfrm>
                      <a:off x="0" y="0"/>
                      <a:ext cx="1200150" cy="1162050"/>
                    </a:xfrm>
                    <a:prstGeom prst="rect">
                      <a:avLst/>
                    </a:prstGeom>
                    <a:noFill/>
                    <a:ln w="9525">
                      <a:noFill/>
                      <a:miter lim="800000"/>
                      <a:headEnd/>
                      <a:tailEnd/>
                    </a:ln>
                  </pic:spPr>
                </pic:pic>
              </a:graphicData>
            </a:graphic>
          </wp:inline>
        </w:drawing>
      </w:r>
      <w:r w:rsidR="00182C92">
        <w:rPr>
          <w:rFonts w:cs="Arial"/>
        </w:rPr>
        <w:t xml:space="preserve">  </w:t>
      </w:r>
      <w:r w:rsidR="00BF57B1">
        <w:rPr>
          <w:rFonts w:cs="Arial"/>
          <w:noProof/>
          <w:lang w:val="pl-PL" w:eastAsia="pl-PL"/>
        </w:rPr>
        <w:drawing>
          <wp:inline distT="0" distB="0" distL="0" distR="0">
            <wp:extent cx="1485900" cy="1219200"/>
            <wp:effectExtent l="19050" t="0" r="0" b="0"/>
            <wp:docPr id="34" name="Picture 25" descr="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未标题-3"/>
                    <pic:cNvPicPr>
                      <a:picLocks noChangeAspect="1" noChangeArrowheads="1"/>
                    </pic:cNvPicPr>
                  </pic:nvPicPr>
                  <pic:blipFill>
                    <a:blip r:embed="rId47" cstate="print"/>
                    <a:srcRect/>
                    <a:stretch>
                      <a:fillRect/>
                    </a:stretch>
                  </pic:blipFill>
                  <pic:spPr bwMode="auto">
                    <a:xfrm>
                      <a:off x="0" y="0"/>
                      <a:ext cx="1485900" cy="1219200"/>
                    </a:xfrm>
                    <a:prstGeom prst="rect">
                      <a:avLst/>
                    </a:prstGeom>
                    <a:noFill/>
                    <a:ln w="9525">
                      <a:noFill/>
                      <a:miter lim="800000"/>
                      <a:headEnd/>
                      <a:tailEnd/>
                    </a:ln>
                  </pic:spPr>
                </pic:pic>
              </a:graphicData>
            </a:graphic>
          </wp:inline>
        </w:drawing>
      </w:r>
    </w:p>
    <w:p w:rsidR="00182C92" w:rsidRDefault="00182C92" w:rsidP="00182C92">
      <w:pPr>
        <w:pStyle w:val="18"/>
        <w:pageBreakBefore w:val="0"/>
        <w:numPr>
          <w:ilvl w:val="0"/>
          <w:numId w:val="0"/>
        </w:numPr>
        <w:tabs>
          <w:tab w:val="left" w:pos="420"/>
        </w:tabs>
        <w:rPr>
          <w:b w:val="0"/>
          <w:color w:val="auto"/>
          <w:szCs w:val="21"/>
        </w:rPr>
      </w:pPr>
    </w:p>
    <w:p w:rsidR="00182C92" w:rsidRDefault="006F0619" w:rsidP="00182C92">
      <w:pPr>
        <w:pStyle w:val="18"/>
        <w:pageBreakBefore w:val="0"/>
        <w:numPr>
          <w:ilvl w:val="0"/>
          <w:numId w:val="0"/>
        </w:numPr>
        <w:tabs>
          <w:tab w:val="left" w:pos="420"/>
        </w:tabs>
        <w:rPr>
          <w:b w:val="0"/>
          <w:color w:val="auto"/>
          <w:szCs w:val="21"/>
        </w:rPr>
      </w:pPr>
      <w:bookmarkStart w:id="17" w:name="_Toc344303272"/>
      <w:r>
        <w:pict>
          <v:rect id="_x0000_s5979" style="position:absolute;margin-left:333pt;margin-top:-.45pt;width:90pt;height:23.4pt;z-index:251656192" stroked="f">
            <v:textbox style="mso-next-textbox:#_x0000_s5979">
              <w:txbxContent>
                <w:p w:rsidR="00054091" w:rsidRDefault="00054091" w:rsidP="00182C92">
                  <w:pPr>
                    <w:rPr>
                      <w:rFonts w:cs="Arial"/>
                    </w:rPr>
                  </w:pPr>
                  <w:r>
                    <w:rPr>
                      <w:rFonts w:cs="Arial"/>
                      <w:bCs/>
                    </w:rPr>
                    <w:t>Draining Pump</w:t>
                  </w:r>
                </w:p>
                <w:p w:rsidR="00054091" w:rsidRDefault="00054091" w:rsidP="00182C92">
                  <w:pPr>
                    <w:rPr>
                      <w:rFonts w:cs="Arial"/>
                    </w:rPr>
                  </w:pPr>
                </w:p>
              </w:txbxContent>
            </v:textbox>
          </v:rect>
        </w:pict>
      </w:r>
      <w:bookmarkEnd w:id="17"/>
    </w:p>
    <w:p w:rsidR="00182C92" w:rsidRDefault="00182C92" w:rsidP="00182C92">
      <w:pPr>
        <w:pStyle w:val="18"/>
        <w:pageBreakBefore w:val="0"/>
        <w:numPr>
          <w:ilvl w:val="0"/>
          <w:numId w:val="0"/>
        </w:numPr>
        <w:tabs>
          <w:tab w:val="left" w:pos="420"/>
        </w:tabs>
        <w:rPr>
          <w:b w:val="0"/>
          <w:color w:val="auto"/>
          <w:szCs w:val="21"/>
        </w:rPr>
      </w:pPr>
    </w:p>
    <w:p w:rsidR="00182C92" w:rsidRDefault="00182C92" w:rsidP="00EC32EA">
      <w:pPr>
        <w:widowControl w:val="0"/>
        <w:numPr>
          <w:ilvl w:val="0"/>
          <w:numId w:val="32"/>
        </w:numPr>
        <w:tabs>
          <w:tab w:val="num" w:pos="420"/>
          <w:tab w:val="left" w:pos="588"/>
        </w:tabs>
        <w:adjustRightInd/>
        <w:snapToGrid/>
        <w:rPr>
          <w:rFonts w:cs="Arial"/>
          <w:bCs/>
        </w:rPr>
      </w:pPr>
      <w:r>
        <w:rPr>
          <w:rFonts w:cs="Arial"/>
          <w:bCs/>
        </w:rPr>
        <w:t>Built-in draining pump to make sure condensed water drain out reliably.</w:t>
      </w:r>
    </w:p>
    <w:p w:rsidR="00182C92" w:rsidRDefault="006F0619" w:rsidP="00182C92">
      <w:pPr>
        <w:tabs>
          <w:tab w:val="left" w:pos="588"/>
        </w:tabs>
        <w:rPr>
          <w:rFonts w:cs="Arial"/>
          <w:b/>
          <w:bCs/>
        </w:rPr>
      </w:pPr>
      <w:r>
        <w:rPr>
          <w:rFonts w:cs="Arial"/>
          <w:b/>
          <w:bCs/>
        </w:rPr>
      </w:r>
      <w:r>
        <w:rPr>
          <w:rFonts w:cs="Arial"/>
          <w:b/>
          <w:bCs/>
        </w:rPr>
        <w:pict>
          <v:group id="_x0000_s5972" editas="canvas" style="width:126pt;height:125.9pt;mso-position-horizontal-relative:char;mso-position-vertical-relative:line" coordorigin="3908,145" coordsize="4037,4040">
            <o:lock v:ext="edit" aspectratio="t"/>
            <v:shape id="_x0000_s5973" type="#_x0000_t75" style="position:absolute;left:3908;top:145;width:4037;height:4040" o:preferrelative="f">
              <v:fill o:detectmouseclick="t"/>
              <v:path o:extrusionok="t" o:connecttype="none"/>
            </v:shape>
            <v:oval id="椭圆 9" o:spid="_x0000_s5974" style="position:absolute;left:3979;top:317;width:3966;height:38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NIb1gAAAPoAAAAPAAAAZHJzL2Rvd25yZXYueG1sRI/BTgIx&#10;EEDvJv5DMyTepAuJRlcKAaORKDGCHjgO29lt47Zd2wKLX+/Egx5n3uRN3mTWu1YcKCYbvILRsABB&#10;vgra+kbBx/vj5Q2IlNFrbIMnBSdKMJuen02w1OHo13TY5EawxKcSFZicu1LKVBlymIahI8+sDtFh&#10;5jE2Ukc8sty1clwU19Kh9fzBYEf3hqrPzd4peLhy9fZl+fW6+16Fyo5Dv3i7XSh1MejndyAy9fn/&#10;2Ohnu89/8Fe11NzCKfXTaRetXmPKFBXwhlMZgZz+AAAA//8DAFBLAQItABQABgAIAAAAIQDb4fbL&#10;7gAAAIUBAAATAAAAAAAAAAAAAAAAAAAAAABbQ29udGVudF9UeXBlc10ueG1sUEsBAi0AFAAGAAgA&#10;AAAhAFr0LFu/AAAAFQEAAAsAAAAAAAAAAAAAAAAAHwEAAF9yZWxzLy5yZWxzUEsBAi0AFAAGAAgA&#10;AAAhAGQI0hvWAAAA+gAAAA8AAAAAAAAAAAAAAAAABwIAAGRycy9kb3ducmV2LnhtbFBLBQYAAAAA&#10;AwADALcAAAAKAwAAAAA=&#10;" strokecolor="#017bc4">
              <v:fill r:id="rId48" o:title="" recolor="t" rotate="t" type="frame"/>
              <v:textbox style="mso-next-textbox:#椭圆 9;mso-rotate-with-shape:t" inset="1.3726mm,.68631mm,1.3726mm,.68631mm">
                <w:txbxContent>
                  <w:p w:rsidR="00054091" w:rsidRDefault="00054091" w:rsidP="00182C92">
                    <w:pPr>
                      <w:autoSpaceDE w:val="0"/>
                      <w:autoSpaceDN w:val="0"/>
                      <w:jc w:val="center"/>
                      <w:rPr>
                        <w:rFonts w:eastAsia="NSimSun" w:cs="NSimSun"/>
                        <w:color w:val="333399"/>
                        <w:sz w:val="22"/>
                        <w:szCs w:val="40"/>
                        <w:lang w:val="zh-CN"/>
                      </w:rPr>
                    </w:pPr>
                  </w:p>
                </w:txbxContent>
              </v:textbox>
            </v:oval>
            <w10:wrap type="none"/>
            <w10:anchorlock/>
          </v:group>
        </w:pict>
      </w:r>
      <w:r w:rsidR="00182C92">
        <w:rPr>
          <w:rFonts w:cs="Arial"/>
          <w:b/>
          <w:bCs/>
        </w:rPr>
        <w:t xml:space="preserve"> </w:t>
      </w:r>
      <w:r w:rsidR="00BF57B1">
        <w:rPr>
          <w:rFonts w:cs="Arial"/>
          <w:b/>
          <w:bCs/>
          <w:noProof/>
          <w:lang w:val="pl-PL" w:eastAsia="pl-PL"/>
        </w:rPr>
        <w:drawing>
          <wp:inline distT="0" distB="0" distL="0" distR="0">
            <wp:extent cx="3533775" cy="2619375"/>
            <wp:effectExtent l="0" t="0" r="0" b="0"/>
            <wp:docPr id="35" name="Picture 13" descr=")@YUT)E]}`WOLKCD~}R7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UT)E]}`WOLKCD~}R7E]X"/>
                    <pic:cNvPicPr>
                      <a:picLocks noChangeAspect="1" noChangeArrowheads="1"/>
                    </pic:cNvPicPr>
                  </pic:nvPicPr>
                  <pic:blipFill>
                    <a:blip r:embed="rId49" cstate="print">
                      <a:clrChange>
                        <a:clrFrom>
                          <a:srgbClr val="E0E9E6"/>
                        </a:clrFrom>
                        <a:clrTo>
                          <a:srgbClr val="E0E9E6">
                            <a:alpha val="0"/>
                          </a:srgbClr>
                        </a:clrTo>
                      </a:clrChange>
                    </a:blip>
                    <a:srcRect l="11749" t="1976" r="5190"/>
                    <a:stretch>
                      <a:fillRect/>
                    </a:stretch>
                  </pic:blipFill>
                  <pic:spPr bwMode="auto">
                    <a:xfrm>
                      <a:off x="0" y="0"/>
                      <a:ext cx="3533775" cy="2619375"/>
                    </a:xfrm>
                    <a:prstGeom prst="rect">
                      <a:avLst/>
                    </a:prstGeom>
                    <a:noFill/>
                    <a:ln w="9525">
                      <a:noFill/>
                      <a:miter lim="800000"/>
                      <a:headEnd/>
                      <a:tailEnd/>
                    </a:ln>
                  </pic:spPr>
                </pic:pic>
              </a:graphicData>
            </a:graphic>
          </wp:inline>
        </w:drawing>
      </w:r>
    </w:p>
    <w:p w:rsidR="00212367" w:rsidRDefault="00212367" w:rsidP="00182C92">
      <w:pPr>
        <w:tabs>
          <w:tab w:val="left" w:pos="588"/>
        </w:tabs>
        <w:rPr>
          <w:rFonts w:cs="Arial"/>
          <w:b/>
          <w:bCs/>
        </w:rPr>
      </w:pPr>
    </w:p>
    <w:p w:rsidR="00182C92" w:rsidRDefault="00182C92" w:rsidP="00182C92">
      <w:pPr>
        <w:tabs>
          <w:tab w:val="left" w:pos="588"/>
        </w:tabs>
        <w:rPr>
          <w:rFonts w:cs="Arial"/>
          <w:b/>
          <w:bCs/>
        </w:rPr>
      </w:pPr>
    </w:p>
    <w:p w:rsidR="00182C92" w:rsidRPr="00212367" w:rsidRDefault="00182C92" w:rsidP="00EC32EA">
      <w:pPr>
        <w:widowControl w:val="0"/>
        <w:numPr>
          <w:ilvl w:val="1"/>
          <w:numId w:val="33"/>
        </w:numPr>
        <w:tabs>
          <w:tab w:val="left" w:pos="588"/>
        </w:tabs>
        <w:adjustRightInd/>
        <w:snapToGrid/>
        <w:rPr>
          <w:rFonts w:cs="Arial"/>
          <w:b/>
          <w:bCs/>
          <w:sz w:val="24"/>
        </w:rPr>
      </w:pPr>
      <w:r>
        <w:rPr>
          <w:rFonts w:cs="Arial"/>
          <w:b/>
          <w:bCs/>
        </w:rPr>
        <w:lastRenderedPageBreak/>
        <w:t xml:space="preserve"> </w:t>
      </w:r>
      <w:r w:rsidRPr="00212367">
        <w:rPr>
          <w:rFonts w:cs="Arial"/>
          <w:b/>
          <w:bCs/>
          <w:sz w:val="24"/>
        </w:rPr>
        <w:t>Terminals for alarm lamp and long-distance on-off controller connection are standard</w:t>
      </w:r>
    </w:p>
    <w:p w:rsidR="00182C92" w:rsidRDefault="00182C92" w:rsidP="00EC32EA">
      <w:pPr>
        <w:widowControl w:val="0"/>
        <w:numPr>
          <w:ilvl w:val="0"/>
          <w:numId w:val="32"/>
        </w:numPr>
        <w:tabs>
          <w:tab w:val="num" w:pos="420"/>
        </w:tabs>
        <w:adjustRightInd/>
        <w:snapToGrid/>
        <w:rPr>
          <w:rFonts w:cs="Arial"/>
        </w:rPr>
      </w:pPr>
      <w:r>
        <w:rPr>
          <w:rFonts w:cs="Arial"/>
        </w:rPr>
        <w:t>Reserve terminals for the connection of alarm lamp and long-distance on-off controller, more human control.</w:t>
      </w:r>
    </w:p>
    <w:p w:rsidR="00182C92" w:rsidRDefault="006F0619" w:rsidP="00182C92">
      <w:pPr>
        <w:jc w:val="center"/>
        <w:rPr>
          <w:rFonts w:cs="Arial"/>
        </w:rPr>
      </w:pPr>
      <w:r>
        <w:pict>
          <v:line id="_x0000_s5985" style="position:absolute;left:0;text-align:left;flip:x;z-index:251662336" from="272.1pt,135.3pt" to="273pt,169.85pt"/>
        </w:pict>
      </w:r>
      <w:r>
        <w:pict>
          <v:line id="_x0000_s5984" style="position:absolute;left:0;text-align:left;z-index:251661312" from="341.25pt,135.3pt" to="341.25pt,174.9pt"/>
        </w:pict>
      </w:r>
      <w:r w:rsidR="00BF57B1">
        <w:rPr>
          <w:rFonts w:cs="Arial"/>
          <w:noProof/>
          <w:lang w:val="pl-PL" w:eastAsia="pl-PL"/>
        </w:rPr>
        <w:drawing>
          <wp:inline distT="0" distB="0" distL="0" distR="0">
            <wp:extent cx="3876675" cy="1895475"/>
            <wp:effectExtent l="19050" t="0" r="9525" b="0"/>
            <wp:docPr id="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srcRect/>
                    <a:stretch>
                      <a:fillRect/>
                    </a:stretch>
                  </pic:blipFill>
                  <pic:spPr bwMode="auto">
                    <a:xfrm>
                      <a:off x="0" y="0"/>
                      <a:ext cx="3876675" cy="1895475"/>
                    </a:xfrm>
                    <a:prstGeom prst="rect">
                      <a:avLst/>
                    </a:prstGeom>
                    <a:noFill/>
                    <a:ln w="9525">
                      <a:noFill/>
                      <a:miter lim="800000"/>
                      <a:headEnd/>
                      <a:tailEnd/>
                    </a:ln>
                  </pic:spPr>
                </pic:pic>
              </a:graphicData>
            </a:graphic>
          </wp:inline>
        </w:drawing>
      </w:r>
    </w:p>
    <w:p w:rsidR="00182C92" w:rsidRDefault="006F0619" w:rsidP="00182C92">
      <w:pPr>
        <w:rPr>
          <w:rFonts w:cs="Arial"/>
        </w:rPr>
      </w:pPr>
      <w:r>
        <w:pict>
          <v:rect id="_x0000_s5982" style="position:absolute;left:0;text-align:left;margin-left:147pt;margin-top:9.05pt;width:1in;height:27.3pt;z-index:251659264">
            <v:textbox style="mso-next-textbox:#_x0000_s5982">
              <w:txbxContent>
                <w:p w:rsidR="00054091" w:rsidRDefault="00054091" w:rsidP="00182C92">
                  <w:pPr>
                    <w:rPr>
                      <w:rFonts w:cs="Arial"/>
                    </w:rPr>
                  </w:pPr>
                  <w:r>
                    <w:rPr>
                      <w:rFonts w:cs="Arial"/>
                      <w:bCs/>
                    </w:rPr>
                    <w:t>Alarm lamp</w:t>
                  </w:r>
                </w:p>
              </w:txbxContent>
            </v:textbox>
          </v:rect>
        </w:pict>
      </w:r>
      <w:r>
        <w:pict>
          <v:rect id="_x0000_s5983" style="position:absolute;left:0;text-align:left;margin-left:252pt;margin-top:24.5pt;width:162pt;height:27.3pt;z-index:251660288">
            <v:textbox style="mso-next-textbox:#_x0000_s5983">
              <w:txbxContent>
                <w:p w:rsidR="00054091" w:rsidRDefault="00054091" w:rsidP="00182C92">
                  <w:pPr>
                    <w:rPr>
                      <w:rFonts w:cs="Arial"/>
                    </w:rPr>
                  </w:pPr>
                  <w:r>
                    <w:rPr>
                      <w:rFonts w:cs="Arial"/>
                      <w:bCs/>
                    </w:rPr>
                    <w:t>Long-distance on-off controller</w:t>
                  </w:r>
                </w:p>
              </w:txbxContent>
            </v:textbox>
          </v:rect>
        </w:pict>
      </w:r>
      <w:r>
        <w:pict>
          <v:line id="_x0000_s5986" style="position:absolute;left:0;text-align:left;flip:x;z-index:251663360" from="218.55pt,20.2pt" to="272.55pt,20.2pt"/>
        </w:pict>
      </w:r>
    </w:p>
    <w:p w:rsidR="00182C92" w:rsidRDefault="00182C92" w:rsidP="00182C92">
      <w:pPr>
        <w:rPr>
          <w:rFonts w:cs="Arial"/>
        </w:rPr>
      </w:pPr>
    </w:p>
    <w:p w:rsidR="00182C92" w:rsidRDefault="00182C92" w:rsidP="00182C92">
      <w:pPr>
        <w:rPr>
          <w:rFonts w:cs="Arial"/>
        </w:rPr>
      </w:pPr>
    </w:p>
    <w:p w:rsidR="00182C92" w:rsidRDefault="00182C92" w:rsidP="00182C92">
      <w:pPr>
        <w:rPr>
          <w:rFonts w:cs="Arial"/>
        </w:rPr>
      </w:pPr>
    </w:p>
    <w:p w:rsidR="00182C92" w:rsidRDefault="00182C92" w:rsidP="00182C92">
      <w:pPr>
        <w:rPr>
          <w:rFonts w:cs="Arial"/>
        </w:rPr>
      </w:pPr>
    </w:p>
    <w:p w:rsidR="00182C92" w:rsidRDefault="00182C92" w:rsidP="00EC32EA">
      <w:pPr>
        <w:widowControl w:val="0"/>
        <w:numPr>
          <w:ilvl w:val="1"/>
          <w:numId w:val="33"/>
        </w:numPr>
        <w:tabs>
          <w:tab w:val="left" w:pos="588"/>
        </w:tabs>
        <w:adjustRightInd/>
        <w:snapToGrid/>
        <w:rPr>
          <w:rFonts w:cs="Arial"/>
          <w:b/>
          <w:bCs/>
          <w:sz w:val="24"/>
          <w:szCs w:val="24"/>
        </w:rPr>
      </w:pPr>
      <w:r>
        <w:rPr>
          <w:rFonts w:cs="Arial"/>
          <w:b/>
          <w:bCs/>
        </w:rPr>
        <w:t xml:space="preserve"> </w:t>
      </w:r>
      <w:r>
        <w:rPr>
          <w:rFonts w:cs="Arial"/>
          <w:b/>
          <w:bCs/>
          <w:sz w:val="24"/>
          <w:szCs w:val="24"/>
        </w:rPr>
        <w:t xml:space="preserve">Optional touch screen wired controller </w:t>
      </w:r>
    </w:p>
    <w:p w:rsidR="00182C92" w:rsidRDefault="00182C92" w:rsidP="00EC32EA">
      <w:pPr>
        <w:widowControl w:val="0"/>
        <w:numPr>
          <w:ilvl w:val="0"/>
          <w:numId w:val="32"/>
        </w:numPr>
        <w:tabs>
          <w:tab w:val="num" w:pos="420"/>
        </w:tabs>
        <w:adjustRightInd/>
        <w:snapToGrid/>
        <w:rPr>
          <w:rFonts w:cs="Arial"/>
        </w:rPr>
      </w:pPr>
      <w:r>
        <w:rPr>
          <w:rFonts w:cs="Arial"/>
        </w:rPr>
        <w:t xml:space="preserve">Touch screen wired controller is optional, with error code indication function. Better </w:t>
      </w:r>
    </w:p>
    <w:p w:rsidR="00182C92" w:rsidRDefault="00182C92" w:rsidP="00182C92">
      <w:pPr>
        <w:ind w:firstLineChars="200" w:firstLine="420"/>
        <w:rPr>
          <w:rFonts w:cs="Arial"/>
        </w:rPr>
      </w:pPr>
      <w:r>
        <w:rPr>
          <w:rFonts w:cs="Arial"/>
        </w:rPr>
        <w:t>man-machine conversation interface.</w:t>
      </w:r>
    </w:p>
    <w:p w:rsidR="00182C92" w:rsidRDefault="00182C92" w:rsidP="00EC32EA">
      <w:pPr>
        <w:widowControl w:val="0"/>
        <w:numPr>
          <w:ilvl w:val="0"/>
          <w:numId w:val="32"/>
        </w:numPr>
        <w:tabs>
          <w:tab w:val="num" w:pos="420"/>
        </w:tabs>
        <w:adjustRightInd/>
        <w:snapToGrid/>
        <w:rPr>
          <w:rFonts w:cs="Arial"/>
        </w:rPr>
      </w:pPr>
      <w:r>
        <w:rPr>
          <w:rFonts w:cs="Arial"/>
        </w:rPr>
        <w:t>Undated structure design, 4-way wire layout design, no raised part at backside, more convenient to place the wires and install the device.</w:t>
      </w:r>
    </w:p>
    <w:p w:rsidR="00182C92" w:rsidRDefault="00BF57B1" w:rsidP="00182C92">
      <w:r>
        <w:rPr>
          <w:noProof/>
          <w:lang w:val="pl-PL" w:eastAsia="pl-PL"/>
        </w:rPr>
        <w:drawing>
          <wp:anchor distT="0" distB="0" distL="114300" distR="114300" simplePos="0" relativeHeight="251664384" behindDoc="0" locked="0" layoutInCell="1" allowOverlap="1">
            <wp:simplePos x="0" y="0"/>
            <wp:positionH relativeFrom="column">
              <wp:posOffset>2514600</wp:posOffset>
            </wp:positionH>
            <wp:positionV relativeFrom="paragraph">
              <wp:posOffset>99060</wp:posOffset>
            </wp:positionV>
            <wp:extent cx="2019300" cy="1511300"/>
            <wp:effectExtent l="19050" t="0" r="19050" b="12700"/>
            <wp:wrapNone/>
            <wp:docPr id="39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2019300" cy="1511300"/>
                    </a:xfrm>
                    <a:prstGeom prst="rect">
                      <a:avLst/>
                    </a:prstGeom>
                    <a:noFill/>
                    <a:effectLst>
                      <a:outerShdw dist="38100" dir="2700000" algn="tl" rotWithShape="0">
                        <a:srgbClr val="000000">
                          <a:alpha val="39999"/>
                        </a:srgbClr>
                      </a:outerShdw>
                    </a:effectLst>
                  </pic:spPr>
                </pic:pic>
              </a:graphicData>
            </a:graphic>
          </wp:anchor>
        </w:drawing>
      </w:r>
      <w:r>
        <w:rPr>
          <w:noProof/>
          <w:lang w:val="pl-PL" w:eastAsia="pl-PL"/>
        </w:rPr>
        <w:drawing>
          <wp:inline distT="0" distB="0" distL="0" distR="0">
            <wp:extent cx="2133600" cy="2257425"/>
            <wp:effectExtent l="1905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2133600" cy="2257425"/>
                    </a:xfrm>
                    <a:prstGeom prst="rect">
                      <a:avLst/>
                    </a:prstGeom>
                    <a:noFill/>
                    <a:ln w="9525">
                      <a:noFill/>
                      <a:miter lim="800000"/>
                      <a:headEnd/>
                      <a:tailEnd/>
                    </a:ln>
                  </pic:spPr>
                </pic:pic>
              </a:graphicData>
            </a:graphic>
          </wp:inline>
        </w:drawing>
      </w:r>
    </w:p>
    <w:p w:rsidR="00182C92" w:rsidRDefault="00182C92" w:rsidP="00182C92"/>
    <w:p w:rsidR="00182C92" w:rsidRDefault="00182C92" w:rsidP="00182C92"/>
    <w:p w:rsidR="00182C92" w:rsidRDefault="00182C92" w:rsidP="00D8350C">
      <w:pPr>
        <w:pStyle w:val="20"/>
      </w:pPr>
      <w:bookmarkStart w:id="18" w:name="_Toc342059444"/>
      <w:r>
        <w:lastRenderedPageBreak/>
        <w:t>Dimensions</w:t>
      </w:r>
      <w:bookmarkEnd w:id="18"/>
      <w:r>
        <w:tab/>
      </w:r>
    </w:p>
    <w:p w:rsidR="00182C92" w:rsidRDefault="00182C92" w:rsidP="00182C92"/>
    <w:p w:rsidR="00182C92" w:rsidRDefault="0046675A" w:rsidP="00182C92">
      <w:pPr>
        <w:ind w:firstLineChars="200" w:firstLine="420"/>
        <w:jc w:val="center"/>
      </w:pPr>
      <w:r>
        <w:object w:dxaOrig="17925" w:dyaOrig="11880">
          <v:shape id="_x0000_i1033" type="#_x0000_t75" style="width:473.35pt;height:507.2pt" o:ole="">
            <v:imagedata r:id="rId53" o:title="" croptop="29903f" cropbottom="10700f" cropleft="18728f" cropright="31426f"/>
          </v:shape>
          <o:OLEObject Type="Embed" ProgID="AutoCAD.Drawing.18" ShapeID="_x0000_i1033" DrawAspect="Content" ObjectID="_1500529309" r:id="rId54"/>
        </w:object>
      </w:r>
    </w:p>
    <w:p w:rsidR="00182C92" w:rsidRDefault="0046675A" w:rsidP="00182C92">
      <w:pPr>
        <w:ind w:firstLineChars="200" w:firstLine="420"/>
        <w:jc w:val="center"/>
      </w:pPr>
      <w:r>
        <w:object w:dxaOrig="17925" w:dyaOrig="11880">
          <v:shape id="_x0000_i1034" type="#_x0000_t75" style="width:286.95pt;height:96.7pt" o:ole="">
            <v:imagedata r:id="rId55" o:title="" croptop="18279f" cropbottom="28087f" cropleft="11119f" cropright="16827f"/>
          </v:shape>
          <o:OLEObject Type="Embed" ProgID="AutoCAD.Drawing.18" ShapeID="_x0000_i1034" DrawAspect="Content" ObjectID="_1500529310" r:id="rId56"/>
        </w:object>
      </w:r>
    </w:p>
    <w:p w:rsidR="00182C92" w:rsidRDefault="00182C92" w:rsidP="00182C92">
      <w:pPr>
        <w:ind w:firstLineChars="200" w:firstLine="420"/>
        <w:jc w:val="center"/>
      </w:pPr>
    </w:p>
    <w:p w:rsidR="00182C92" w:rsidRDefault="00182C92" w:rsidP="00182C92">
      <w:pPr>
        <w:ind w:firstLineChars="200" w:firstLine="420"/>
      </w:pPr>
    </w:p>
    <w:p w:rsidR="00182C92" w:rsidRDefault="00182C92" w:rsidP="00D8350C">
      <w:pPr>
        <w:pStyle w:val="20"/>
      </w:pPr>
      <w:bookmarkStart w:id="19" w:name="_Toc342059445"/>
      <w:r>
        <w:lastRenderedPageBreak/>
        <w:t>Service Space</w:t>
      </w:r>
      <w:bookmarkEnd w:id="19"/>
    </w:p>
    <w:p w:rsidR="00182C92" w:rsidRDefault="00182C92" w:rsidP="00182C92">
      <w:pPr>
        <w:jc w:val="center"/>
        <w:rPr>
          <w:rFonts w:cs="Arial"/>
        </w:rPr>
      </w:pPr>
      <w:r>
        <w:rPr>
          <w:rFonts w:cs="Arial"/>
        </w:rPr>
        <w:object w:dxaOrig="6135" w:dyaOrig="6285">
          <v:shape id="_x0000_i1035" type="#_x0000_t75" style="width:306.8pt;height:314.35pt" o:ole="">
            <v:imagedata r:id="rId57" o:title="" croptop="42881f" cropbottom="439f" cropleft="10540f" cropright="38655f"/>
          </v:shape>
          <o:OLEObject Type="Embed" ProgID="CorelDraw.Graphic.9" ShapeID="_x0000_i1035" DrawAspect="Content" ObjectID="_1500529311" r:id="rId58"/>
        </w:object>
      </w:r>
    </w:p>
    <w:p w:rsidR="00182C92" w:rsidRDefault="00182C92" w:rsidP="00182C92"/>
    <w:p w:rsidR="00182C92" w:rsidRDefault="00182C92" w:rsidP="00182C92">
      <w:pPr>
        <w:jc w:val="center"/>
      </w:pPr>
    </w:p>
    <w:p w:rsidR="00182C92" w:rsidRDefault="00182C92" w:rsidP="00182C92">
      <w:pPr>
        <w:jc w:val="center"/>
      </w:pPr>
    </w:p>
    <w:p w:rsidR="00182C92" w:rsidRDefault="00182C92" w:rsidP="00D8350C">
      <w:pPr>
        <w:pStyle w:val="20"/>
      </w:pPr>
      <w:bookmarkStart w:id="20" w:name="_Toc342059446"/>
      <w:r>
        <w:lastRenderedPageBreak/>
        <w:t>Wiring Diagrams</w:t>
      </w:r>
      <w:bookmarkEnd w:id="20"/>
    </w:p>
    <w:p w:rsidR="00D8350C" w:rsidRDefault="00C16623" w:rsidP="00182C92">
      <w:pPr>
        <w:rPr>
          <w:b/>
        </w:rPr>
      </w:pPr>
      <w:r w:rsidRPr="00C16623">
        <w:rPr>
          <w:b/>
        </w:rPr>
        <w:t>MCD-48HRFN1-QC2</w:t>
      </w:r>
      <w:r w:rsidR="000D7969">
        <w:rPr>
          <w:rFonts w:hint="eastAsia"/>
          <w:b/>
        </w:rPr>
        <w:t xml:space="preserve">, </w:t>
      </w:r>
      <w:r w:rsidR="000D7969" w:rsidRPr="000D7969">
        <w:rPr>
          <w:b/>
        </w:rPr>
        <w:t xml:space="preserve">MCD-48HRFN1-Q </w:t>
      </w:r>
      <w:r w:rsidR="000D7969">
        <w:rPr>
          <w:rFonts w:hint="eastAsia"/>
          <w:b/>
        </w:rPr>
        <w:t xml:space="preserve">, </w:t>
      </w:r>
      <w:r w:rsidR="000D7969">
        <w:rPr>
          <w:b/>
        </w:rPr>
        <w:t>MCD-51HRFN1-Q</w:t>
      </w:r>
    </w:p>
    <w:p w:rsidR="00C16623" w:rsidRDefault="00BF57B1" w:rsidP="00182C92">
      <w:pPr>
        <w:rPr>
          <w:b/>
        </w:rPr>
      </w:pPr>
      <w:r>
        <w:rPr>
          <w:b/>
          <w:noProof/>
          <w:lang w:val="pl-PL" w:eastAsia="pl-PL"/>
        </w:rPr>
        <w:drawing>
          <wp:inline distT="0" distB="0" distL="0" distR="0">
            <wp:extent cx="6248400" cy="3686175"/>
            <wp:effectExtent l="19050" t="0" r="0" b="0"/>
            <wp:docPr id="41" name="Picture 41" descr="图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图形2"/>
                    <pic:cNvPicPr>
                      <a:picLocks noChangeAspect="1" noChangeArrowheads="1"/>
                    </pic:cNvPicPr>
                  </pic:nvPicPr>
                  <pic:blipFill>
                    <a:blip r:embed="rId59" cstate="print"/>
                    <a:srcRect r="-290" b="-620"/>
                    <a:stretch>
                      <a:fillRect/>
                    </a:stretch>
                  </pic:blipFill>
                  <pic:spPr bwMode="auto">
                    <a:xfrm>
                      <a:off x="0" y="0"/>
                      <a:ext cx="6248400" cy="3686175"/>
                    </a:xfrm>
                    <a:prstGeom prst="rect">
                      <a:avLst/>
                    </a:prstGeom>
                    <a:noFill/>
                    <a:ln w="9525">
                      <a:noFill/>
                      <a:miter lim="800000"/>
                      <a:headEnd/>
                      <a:tailEnd/>
                    </a:ln>
                  </pic:spPr>
                </pic:pic>
              </a:graphicData>
            </a:graphic>
          </wp:inline>
        </w:drawing>
      </w:r>
    </w:p>
    <w:p w:rsidR="00182C92" w:rsidRDefault="00182C92" w:rsidP="00182C92">
      <w:pPr>
        <w:adjustRightInd/>
        <w:snapToGrid/>
        <w:jc w:val="left"/>
        <w:rPr>
          <w:b/>
        </w:rPr>
        <w:sectPr w:rsidR="00182C92">
          <w:headerReference w:type="even" r:id="rId60"/>
          <w:headerReference w:type="default" r:id="rId61"/>
          <w:pgSz w:w="11906" w:h="16838"/>
          <w:pgMar w:top="958" w:right="958" w:bottom="958" w:left="958" w:header="578" w:footer="578" w:gutter="0"/>
          <w:cols w:space="720"/>
        </w:sectPr>
      </w:pPr>
    </w:p>
    <w:p w:rsidR="00182C92" w:rsidRPr="00D8350C" w:rsidRDefault="00182C92" w:rsidP="00D8350C">
      <w:pPr>
        <w:pStyle w:val="20"/>
      </w:pPr>
      <w:bookmarkStart w:id="21" w:name="_Toc342059447"/>
      <w:bookmarkStart w:id="22" w:name="_Toc280187109"/>
      <w:r w:rsidRPr="00D8350C">
        <w:lastRenderedPageBreak/>
        <w:t>Air Velocity and Temperature Distributions</w:t>
      </w:r>
      <w:r w:rsidRPr="00D8350C">
        <w:rPr>
          <w:rFonts w:hint="eastAsia"/>
        </w:rPr>
        <w:t>(</w:t>
      </w:r>
      <w:r w:rsidRPr="00D8350C">
        <w:t>Reference Data</w:t>
      </w:r>
      <w:r w:rsidRPr="00D8350C">
        <w:rPr>
          <w:rFonts w:hint="eastAsia"/>
        </w:rPr>
        <w:t>)</w:t>
      </w:r>
      <w:bookmarkEnd w:id="21"/>
    </w:p>
    <w:p w:rsidR="00182C92" w:rsidRPr="004C7DD5" w:rsidRDefault="00182C92" w:rsidP="00D8350C">
      <w:pPr>
        <w:jc w:val="center"/>
      </w:pPr>
      <w:r w:rsidRPr="004C7DD5">
        <w:object w:dxaOrig="7571" w:dyaOrig="3896">
          <v:shape id="_x0000_i1036" type="#_x0000_t75" style="width:446.5pt;height:272.95pt;mso-position-horizontal-relative:page;mso-position-vertical-relative:page" o:ole="">
            <v:imagedata r:id="rId62" o:title="" cropbottom="16636f" cropleft="7791f" cropright="12197f"/>
          </v:shape>
          <o:OLEObject Type="Embed" ProgID="AutoCAD.Drawing.15" ShapeID="_x0000_i1036" DrawAspect="Content" ObjectID="_1500529312" r:id="rId63"/>
        </w:object>
      </w:r>
    </w:p>
    <w:p w:rsidR="00D8350C" w:rsidRPr="00D8350C" w:rsidRDefault="00182C92" w:rsidP="00D8350C">
      <w:pPr>
        <w:jc w:val="center"/>
        <w:rPr>
          <w:b/>
        </w:rPr>
      </w:pPr>
      <w:r w:rsidRPr="004C7DD5">
        <w:object w:dxaOrig="7503" w:dyaOrig="3844">
          <v:shape id="_x0000_i1037" type="#_x0000_t75" style="width:458.35pt;height:263.8pt;mso-position-horizontal-relative:page;mso-position-vertical-relative:page" o:ole="">
            <v:imagedata r:id="rId64" o:title="" croptop="9297f" cropbottom="11711f" cropright="20395f"/>
          </v:shape>
          <o:OLEObject Type="Embed" ProgID="AutoCAD.Drawing.15" ShapeID="_x0000_i1037" DrawAspect="Content" ObjectID="_1500529313" r:id="rId65"/>
        </w:object>
      </w:r>
    </w:p>
    <w:p w:rsidR="00182C92" w:rsidRPr="00D8350C" w:rsidRDefault="00182C92" w:rsidP="00D8350C">
      <w:pPr>
        <w:pStyle w:val="20"/>
      </w:pPr>
      <w:bookmarkStart w:id="23" w:name="_Toc342059448"/>
      <w:r w:rsidRPr="00D8350C">
        <w:lastRenderedPageBreak/>
        <w:t>Electric Characteristics</w:t>
      </w:r>
      <w:bookmarkEnd w:id="22"/>
      <w:bookmarkEnd w:id="23"/>
    </w:p>
    <w:tbl>
      <w:tblPr>
        <w:tblW w:w="4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4"/>
        <w:gridCol w:w="725"/>
        <w:gridCol w:w="1395"/>
        <w:gridCol w:w="780"/>
        <w:gridCol w:w="845"/>
        <w:gridCol w:w="1505"/>
      </w:tblGrid>
      <w:tr w:rsidR="00182C92" w:rsidRPr="005F64C3" w:rsidTr="00182C92">
        <w:trPr>
          <w:trHeight w:val="284"/>
          <w:jc w:val="center"/>
        </w:trPr>
        <w:tc>
          <w:tcPr>
            <w:tcW w:w="1808" w:type="pct"/>
            <w:vMerge w:val="restart"/>
            <w:tcBorders>
              <w:top w:val="single" w:sz="4" w:space="0" w:color="auto"/>
              <w:left w:val="single" w:sz="4" w:space="0" w:color="auto"/>
              <w:bottom w:val="single" w:sz="4" w:space="0" w:color="auto"/>
              <w:right w:val="single" w:sz="4" w:space="0" w:color="auto"/>
            </w:tcBorders>
            <w:vAlign w:val="center"/>
          </w:tcPr>
          <w:p w:rsidR="00182C92" w:rsidRPr="005F64C3" w:rsidRDefault="00182C92">
            <w:pPr>
              <w:jc w:val="center"/>
              <w:rPr>
                <w:sz w:val="18"/>
                <w:szCs w:val="18"/>
              </w:rPr>
            </w:pPr>
            <w:r w:rsidRPr="005F64C3">
              <w:rPr>
                <w:sz w:val="18"/>
                <w:szCs w:val="18"/>
              </w:rPr>
              <w:t>Model</w:t>
            </w:r>
          </w:p>
        </w:tc>
        <w:tc>
          <w:tcPr>
            <w:tcW w:w="2277" w:type="pct"/>
            <w:gridSpan w:val="4"/>
            <w:tcBorders>
              <w:top w:val="single" w:sz="4" w:space="0" w:color="auto"/>
              <w:left w:val="single" w:sz="4" w:space="0" w:color="auto"/>
              <w:bottom w:val="single" w:sz="4" w:space="0" w:color="auto"/>
              <w:right w:val="single" w:sz="4" w:space="0" w:color="auto"/>
            </w:tcBorders>
            <w:vAlign w:val="center"/>
          </w:tcPr>
          <w:p w:rsidR="00182C92" w:rsidRPr="005F64C3" w:rsidRDefault="00182C92">
            <w:pPr>
              <w:jc w:val="center"/>
              <w:rPr>
                <w:sz w:val="18"/>
                <w:szCs w:val="18"/>
              </w:rPr>
            </w:pPr>
            <w:r w:rsidRPr="005F64C3">
              <w:rPr>
                <w:sz w:val="18"/>
                <w:szCs w:val="18"/>
              </w:rPr>
              <w:t>Indoor Unit</w:t>
            </w:r>
          </w:p>
        </w:tc>
        <w:tc>
          <w:tcPr>
            <w:tcW w:w="915" w:type="pct"/>
            <w:tcBorders>
              <w:top w:val="single" w:sz="4" w:space="0" w:color="auto"/>
              <w:left w:val="single" w:sz="4" w:space="0" w:color="auto"/>
              <w:bottom w:val="single" w:sz="4" w:space="0" w:color="auto"/>
              <w:right w:val="single" w:sz="4" w:space="0" w:color="auto"/>
            </w:tcBorders>
            <w:vAlign w:val="center"/>
          </w:tcPr>
          <w:p w:rsidR="00182C92" w:rsidRPr="005F64C3" w:rsidRDefault="00182C92">
            <w:pPr>
              <w:jc w:val="center"/>
              <w:rPr>
                <w:sz w:val="18"/>
                <w:szCs w:val="18"/>
              </w:rPr>
            </w:pPr>
            <w:r w:rsidRPr="005F64C3">
              <w:rPr>
                <w:sz w:val="18"/>
                <w:szCs w:val="18"/>
              </w:rPr>
              <w:t>Power Supply</w:t>
            </w:r>
          </w:p>
        </w:tc>
      </w:tr>
      <w:tr w:rsidR="00182C92" w:rsidRPr="005F64C3"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Pr="005F64C3" w:rsidRDefault="00182C92">
            <w:pPr>
              <w:adjustRightInd/>
              <w:snapToGrid/>
              <w:jc w:val="left"/>
              <w:rPr>
                <w:sz w:val="18"/>
                <w:szCs w:val="18"/>
              </w:rPr>
            </w:pPr>
          </w:p>
        </w:tc>
        <w:tc>
          <w:tcPr>
            <w:tcW w:w="441" w:type="pct"/>
            <w:tcBorders>
              <w:top w:val="single" w:sz="4" w:space="0" w:color="auto"/>
              <w:left w:val="single" w:sz="4" w:space="0" w:color="auto"/>
              <w:bottom w:val="single" w:sz="4" w:space="0" w:color="auto"/>
              <w:right w:val="single" w:sz="4" w:space="0" w:color="auto"/>
            </w:tcBorders>
            <w:vAlign w:val="center"/>
          </w:tcPr>
          <w:p w:rsidR="00182C92" w:rsidRPr="005F64C3" w:rsidRDefault="00182C92">
            <w:pPr>
              <w:jc w:val="center"/>
              <w:rPr>
                <w:sz w:val="18"/>
                <w:szCs w:val="18"/>
              </w:rPr>
            </w:pPr>
            <w:r w:rsidRPr="005F64C3">
              <w:rPr>
                <w:sz w:val="18"/>
                <w:szCs w:val="18"/>
              </w:rPr>
              <w:t>Hz</w:t>
            </w:r>
          </w:p>
        </w:tc>
        <w:tc>
          <w:tcPr>
            <w:tcW w:w="848" w:type="pct"/>
            <w:tcBorders>
              <w:top w:val="single" w:sz="4" w:space="0" w:color="auto"/>
              <w:left w:val="single" w:sz="4" w:space="0" w:color="auto"/>
              <w:bottom w:val="single" w:sz="4" w:space="0" w:color="auto"/>
              <w:right w:val="single" w:sz="4" w:space="0" w:color="auto"/>
            </w:tcBorders>
            <w:vAlign w:val="center"/>
          </w:tcPr>
          <w:p w:rsidR="00182C92" w:rsidRPr="005F64C3" w:rsidRDefault="00182C92">
            <w:pPr>
              <w:jc w:val="center"/>
              <w:rPr>
                <w:sz w:val="18"/>
                <w:szCs w:val="18"/>
              </w:rPr>
            </w:pPr>
            <w:r w:rsidRPr="005F64C3">
              <w:rPr>
                <w:sz w:val="18"/>
                <w:szCs w:val="18"/>
              </w:rPr>
              <w:t>Voltage</w:t>
            </w:r>
          </w:p>
        </w:tc>
        <w:tc>
          <w:tcPr>
            <w:tcW w:w="474" w:type="pct"/>
            <w:tcBorders>
              <w:top w:val="single" w:sz="4" w:space="0" w:color="auto"/>
              <w:left w:val="single" w:sz="4" w:space="0" w:color="auto"/>
              <w:bottom w:val="single" w:sz="4" w:space="0" w:color="auto"/>
              <w:right w:val="single" w:sz="4" w:space="0" w:color="auto"/>
            </w:tcBorders>
            <w:vAlign w:val="center"/>
          </w:tcPr>
          <w:p w:rsidR="00182C92" w:rsidRPr="005F64C3" w:rsidRDefault="00182C92">
            <w:pPr>
              <w:jc w:val="center"/>
              <w:rPr>
                <w:sz w:val="18"/>
                <w:szCs w:val="18"/>
              </w:rPr>
            </w:pPr>
            <w:r w:rsidRPr="005F64C3">
              <w:rPr>
                <w:sz w:val="18"/>
                <w:szCs w:val="18"/>
              </w:rPr>
              <w:t>Min</w:t>
            </w:r>
          </w:p>
        </w:tc>
        <w:tc>
          <w:tcPr>
            <w:tcW w:w="514" w:type="pct"/>
            <w:tcBorders>
              <w:top w:val="single" w:sz="4" w:space="0" w:color="auto"/>
              <w:left w:val="single" w:sz="4" w:space="0" w:color="auto"/>
              <w:bottom w:val="single" w:sz="4" w:space="0" w:color="auto"/>
              <w:right w:val="single" w:sz="4" w:space="0" w:color="auto"/>
            </w:tcBorders>
            <w:vAlign w:val="center"/>
          </w:tcPr>
          <w:p w:rsidR="00182C92" w:rsidRPr="005F64C3" w:rsidRDefault="00182C92">
            <w:pPr>
              <w:jc w:val="center"/>
              <w:rPr>
                <w:sz w:val="18"/>
                <w:szCs w:val="18"/>
              </w:rPr>
            </w:pPr>
            <w:r w:rsidRPr="005F64C3">
              <w:rPr>
                <w:sz w:val="18"/>
                <w:szCs w:val="18"/>
              </w:rPr>
              <w:t>Max</w:t>
            </w:r>
          </w:p>
        </w:tc>
        <w:tc>
          <w:tcPr>
            <w:tcW w:w="915" w:type="pct"/>
            <w:tcBorders>
              <w:top w:val="single" w:sz="4" w:space="0" w:color="auto"/>
              <w:left w:val="single" w:sz="4" w:space="0" w:color="auto"/>
              <w:bottom w:val="single" w:sz="4" w:space="0" w:color="auto"/>
              <w:right w:val="single" w:sz="4" w:space="0" w:color="auto"/>
            </w:tcBorders>
            <w:vAlign w:val="center"/>
          </w:tcPr>
          <w:p w:rsidR="00182C92" w:rsidRPr="005F64C3" w:rsidRDefault="00182C92">
            <w:pPr>
              <w:jc w:val="center"/>
              <w:rPr>
                <w:sz w:val="18"/>
                <w:szCs w:val="18"/>
              </w:rPr>
            </w:pPr>
            <w:r w:rsidRPr="005F64C3">
              <w:rPr>
                <w:sz w:val="18"/>
                <w:szCs w:val="18"/>
              </w:rPr>
              <w:t>MFA</w:t>
            </w:r>
          </w:p>
        </w:tc>
      </w:tr>
      <w:tr w:rsidR="00182C92" w:rsidRPr="005F64C3" w:rsidTr="005F64C3">
        <w:trPr>
          <w:trHeight w:val="284"/>
          <w:jc w:val="center"/>
        </w:trPr>
        <w:tc>
          <w:tcPr>
            <w:tcW w:w="1808" w:type="pct"/>
            <w:tcBorders>
              <w:top w:val="single" w:sz="4" w:space="0" w:color="auto"/>
              <w:left w:val="single" w:sz="4" w:space="0" w:color="auto"/>
              <w:bottom w:val="single" w:sz="4" w:space="0" w:color="auto"/>
              <w:right w:val="single" w:sz="4" w:space="0" w:color="auto"/>
            </w:tcBorders>
            <w:vAlign w:val="center"/>
          </w:tcPr>
          <w:p w:rsidR="00182C92" w:rsidRPr="005F64C3" w:rsidRDefault="005F64C3" w:rsidP="005F64C3">
            <w:pPr>
              <w:jc w:val="center"/>
              <w:rPr>
                <w:sz w:val="18"/>
                <w:szCs w:val="18"/>
              </w:rPr>
            </w:pPr>
            <w:r w:rsidRPr="005F64C3">
              <w:rPr>
                <w:sz w:val="18"/>
                <w:szCs w:val="18"/>
              </w:rPr>
              <w:t>MCD-48HRFN1-QC2</w:t>
            </w:r>
          </w:p>
        </w:tc>
        <w:tc>
          <w:tcPr>
            <w:tcW w:w="441" w:type="pct"/>
            <w:tcBorders>
              <w:top w:val="single" w:sz="4" w:space="0" w:color="auto"/>
              <w:left w:val="single" w:sz="4" w:space="0" w:color="auto"/>
              <w:bottom w:val="single" w:sz="4" w:space="0" w:color="auto"/>
              <w:right w:val="single" w:sz="4" w:space="0" w:color="auto"/>
            </w:tcBorders>
            <w:vAlign w:val="center"/>
          </w:tcPr>
          <w:p w:rsidR="00182C92" w:rsidRPr="005F64C3" w:rsidRDefault="00182C92">
            <w:pPr>
              <w:jc w:val="center"/>
              <w:rPr>
                <w:sz w:val="18"/>
                <w:szCs w:val="18"/>
              </w:rPr>
            </w:pPr>
            <w:r w:rsidRPr="005F64C3">
              <w:rPr>
                <w:sz w:val="18"/>
                <w:szCs w:val="18"/>
              </w:rPr>
              <w:t>50</w:t>
            </w:r>
          </w:p>
        </w:tc>
        <w:tc>
          <w:tcPr>
            <w:tcW w:w="848" w:type="pct"/>
            <w:tcBorders>
              <w:top w:val="single" w:sz="4" w:space="0" w:color="auto"/>
              <w:left w:val="single" w:sz="4" w:space="0" w:color="auto"/>
              <w:bottom w:val="single" w:sz="4" w:space="0" w:color="auto"/>
              <w:right w:val="single" w:sz="4" w:space="0" w:color="auto"/>
            </w:tcBorders>
            <w:vAlign w:val="center"/>
          </w:tcPr>
          <w:p w:rsidR="00182C92" w:rsidRPr="005F64C3" w:rsidRDefault="00182C92">
            <w:pPr>
              <w:jc w:val="center"/>
              <w:rPr>
                <w:sz w:val="18"/>
                <w:szCs w:val="18"/>
              </w:rPr>
            </w:pPr>
            <w:r w:rsidRPr="005F64C3">
              <w:rPr>
                <w:sz w:val="18"/>
                <w:szCs w:val="18"/>
              </w:rPr>
              <w:t>220-240</w:t>
            </w:r>
          </w:p>
        </w:tc>
        <w:tc>
          <w:tcPr>
            <w:tcW w:w="474" w:type="pct"/>
            <w:tcBorders>
              <w:top w:val="single" w:sz="4" w:space="0" w:color="auto"/>
              <w:left w:val="single" w:sz="4" w:space="0" w:color="auto"/>
              <w:bottom w:val="single" w:sz="4" w:space="0" w:color="auto"/>
              <w:right w:val="single" w:sz="4" w:space="0" w:color="auto"/>
            </w:tcBorders>
            <w:vAlign w:val="center"/>
          </w:tcPr>
          <w:p w:rsidR="00182C92" w:rsidRPr="005F64C3" w:rsidRDefault="00182C92">
            <w:pPr>
              <w:jc w:val="center"/>
              <w:rPr>
                <w:sz w:val="18"/>
                <w:szCs w:val="18"/>
              </w:rPr>
            </w:pPr>
            <w:r w:rsidRPr="005F64C3">
              <w:rPr>
                <w:sz w:val="18"/>
                <w:szCs w:val="18"/>
              </w:rPr>
              <w:t>198</w:t>
            </w:r>
          </w:p>
        </w:tc>
        <w:tc>
          <w:tcPr>
            <w:tcW w:w="514" w:type="pct"/>
            <w:tcBorders>
              <w:top w:val="single" w:sz="4" w:space="0" w:color="auto"/>
              <w:left w:val="single" w:sz="4" w:space="0" w:color="auto"/>
              <w:bottom w:val="single" w:sz="4" w:space="0" w:color="auto"/>
              <w:right w:val="single" w:sz="4" w:space="0" w:color="auto"/>
            </w:tcBorders>
            <w:vAlign w:val="center"/>
          </w:tcPr>
          <w:p w:rsidR="00182C92" w:rsidRPr="005F64C3" w:rsidRDefault="00182C92">
            <w:pPr>
              <w:jc w:val="center"/>
              <w:rPr>
                <w:sz w:val="18"/>
                <w:szCs w:val="18"/>
              </w:rPr>
            </w:pPr>
            <w:r w:rsidRPr="005F64C3">
              <w:rPr>
                <w:sz w:val="18"/>
                <w:szCs w:val="18"/>
              </w:rPr>
              <w:t>254</w:t>
            </w:r>
          </w:p>
        </w:tc>
        <w:tc>
          <w:tcPr>
            <w:tcW w:w="915" w:type="pct"/>
            <w:tcBorders>
              <w:top w:val="single" w:sz="4" w:space="0" w:color="auto"/>
              <w:left w:val="single" w:sz="4" w:space="0" w:color="auto"/>
              <w:bottom w:val="single" w:sz="4" w:space="0" w:color="auto"/>
              <w:right w:val="single" w:sz="4" w:space="0" w:color="auto"/>
            </w:tcBorders>
            <w:vAlign w:val="center"/>
          </w:tcPr>
          <w:p w:rsidR="00182C92" w:rsidRPr="005F64C3" w:rsidRDefault="000D7969">
            <w:pPr>
              <w:jc w:val="center"/>
              <w:rPr>
                <w:sz w:val="18"/>
                <w:szCs w:val="18"/>
              </w:rPr>
            </w:pPr>
            <w:r>
              <w:rPr>
                <w:sz w:val="18"/>
                <w:szCs w:val="18"/>
              </w:rPr>
              <w:t>1</w:t>
            </w:r>
            <w:r>
              <w:rPr>
                <w:rFonts w:hint="eastAsia"/>
                <w:sz w:val="18"/>
                <w:szCs w:val="18"/>
              </w:rPr>
              <w:t>0</w:t>
            </w:r>
          </w:p>
        </w:tc>
      </w:tr>
      <w:tr w:rsidR="000D7969" w:rsidRPr="005F64C3" w:rsidTr="005F64C3">
        <w:trPr>
          <w:trHeight w:val="284"/>
          <w:jc w:val="center"/>
        </w:trPr>
        <w:tc>
          <w:tcPr>
            <w:tcW w:w="1808" w:type="pct"/>
            <w:tcBorders>
              <w:top w:val="single" w:sz="4" w:space="0" w:color="auto"/>
              <w:left w:val="single" w:sz="4" w:space="0" w:color="auto"/>
              <w:bottom w:val="single" w:sz="4" w:space="0" w:color="auto"/>
              <w:right w:val="single" w:sz="4" w:space="0" w:color="auto"/>
            </w:tcBorders>
            <w:vAlign w:val="center"/>
          </w:tcPr>
          <w:p w:rsidR="000D7969" w:rsidRPr="005F64C3" w:rsidRDefault="000D7969" w:rsidP="005F64C3">
            <w:pPr>
              <w:jc w:val="center"/>
              <w:rPr>
                <w:sz w:val="18"/>
                <w:szCs w:val="18"/>
              </w:rPr>
            </w:pPr>
            <w:r w:rsidRPr="000D7969">
              <w:rPr>
                <w:sz w:val="18"/>
                <w:szCs w:val="18"/>
              </w:rPr>
              <w:t>MCD-48HRFN1-Q</w:t>
            </w:r>
          </w:p>
        </w:tc>
        <w:tc>
          <w:tcPr>
            <w:tcW w:w="441" w:type="pct"/>
            <w:tcBorders>
              <w:top w:val="single" w:sz="4" w:space="0" w:color="auto"/>
              <w:left w:val="single" w:sz="4" w:space="0" w:color="auto"/>
              <w:bottom w:val="single" w:sz="4" w:space="0" w:color="auto"/>
              <w:right w:val="single" w:sz="4" w:space="0" w:color="auto"/>
            </w:tcBorders>
            <w:vAlign w:val="center"/>
          </w:tcPr>
          <w:p w:rsidR="000D7969" w:rsidRPr="005F64C3" w:rsidRDefault="000D7969" w:rsidP="002009C4">
            <w:pPr>
              <w:jc w:val="center"/>
              <w:rPr>
                <w:sz w:val="18"/>
                <w:szCs w:val="18"/>
              </w:rPr>
            </w:pPr>
            <w:r w:rsidRPr="005F64C3">
              <w:rPr>
                <w:sz w:val="18"/>
                <w:szCs w:val="18"/>
              </w:rPr>
              <w:t>50</w:t>
            </w:r>
          </w:p>
        </w:tc>
        <w:tc>
          <w:tcPr>
            <w:tcW w:w="848" w:type="pct"/>
            <w:tcBorders>
              <w:top w:val="single" w:sz="4" w:space="0" w:color="auto"/>
              <w:left w:val="single" w:sz="4" w:space="0" w:color="auto"/>
              <w:bottom w:val="single" w:sz="4" w:space="0" w:color="auto"/>
              <w:right w:val="single" w:sz="4" w:space="0" w:color="auto"/>
            </w:tcBorders>
            <w:vAlign w:val="center"/>
          </w:tcPr>
          <w:p w:rsidR="000D7969" w:rsidRPr="005F64C3" w:rsidRDefault="000D7969" w:rsidP="002009C4">
            <w:pPr>
              <w:jc w:val="center"/>
              <w:rPr>
                <w:sz w:val="18"/>
                <w:szCs w:val="18"/>
              </w:rPr>
            </w:pPr>
            <w:r w:rsidRPr="005F64C3">
              <w:rPr>
                <w:sz w:val="18"/>
                <w:szCs w:val="18"/>
              </w:rPr>
              <w:t>220-240</w:t>
            </w:r>
          </w:p>
        </w:tc>
        <w:tc>
          <w:tcPr>
            <w:tcW w:w="474" w:type="pct"/>
            <w:tcBorders>
              <w:top w:val="single" w:sz="4" w:space="0" w:color="auto"/>
              <w:left w:val="single" w:sz="4" w:space="0" w:color="auto"/>
              <w:bottom w:val="single" w:sz="4" w:space="0" w:color="auto"/>
              <w:right w:val="single" w:sz="4" w:space="0" w:color="auto"/>
            </w:tcBorders>
            <w:vAlign w:val="center"/>
          </w:tcPr>
          <w:p w:rsidR="000D7969" w:rsidRPr="005F64C3" w:rsidRDefault="000D7969" w:rsidP="002009C4">
            <w:pPr>
              <w:jc w:val="center"/>
              <w:rPr>
                <w:sz w:val="18"/>
                <w:szCs w:val="18"/>
              </w:rPr>
            </w:pPr>
            <w:r w:rsidRPr="005F64C3">
              <w:rPr>
                <w:sz w:val="18"/>
                <w:szCs w:val="18"/>
              </w:rPr>
              <w:t>198</w:t>
            </w:r>
          </w:p>
        </w:tc>
        <w:tc>
          <w:tcPr>
            <w:tcW w:w="514" w:type="pct"/>
            <w:tcBorders>
              <w:top w:val="single" w:sz="4" w:space="0" w:color="auto"/>
              <w:left w:val="single" w:sz="4" w:space="0" w:color="auto"/>
              <w:bottom w:val="single" w:sz="4" w:space="0" w:color="auto"/>
              <w:right w:val="single" w:sz="4" w:space="0" w:color="auto"/>
            </w:tcBorders>
            <w:vAlign w:val="center"/>
          </w:tcPr>
          <w:p w:rsidR="000D7969" w:rsidRPr="005F64C3" w:rsidRDefault="000D7969" w:rsidP="002009C4">
            <w:pPr>
              <w:jc w:val="center"/>
              <w:rPr>
                <w:sz w:val="18"/>
                <w:szCs w:val="18"/>
              </w:rPr>
            </w:pPr>
            <w:r w:rsidRPr="005F64C3">
              <w:rPr>
                <w:sz w:val="18"/>
                <w:szCs w:val="18"/>
              </w:rPr>
              <w:t>254</w:t>
            </w:r>
          </w:p>
        </w:tc>
        <w:tc>
          <w:tcPr>
            <w:tcW w:w="915" w:type="pct"/>
            <w:tcBorders>
              <w:top w:val="single" w:sz="4" w:space="0" w:color="auto"/>
              <w:left w:val="single" w:sz="4" w:space="0" w:color="auto"/>
              <w:bottom w:val="single" w:sz="4" w:space="0" w:color="auto"/>
              <w:right w:val="single" w:sz="4" w:space="0" w:color="auto"/>
            </w:tcBorders>
            <w:vAlign w:val="center"/>
          </w:tcPr>
          <w:p w:rsidR="000D7969" w:rsidRPr="005F64C3" w:rsidRDefault="000D7969" w:rsidP="002009C4">
            <w:pPr>
              <w:jc w:val="center"/>
              <w:rPr>
                <w:sz w:val="18"/>
                <w:szCs w:val="18"/>
              </w:rPr>
            </w:pPr>
            <w:r>
              <w:rPr>
                <w:sz w:val="18"/>
                <w:szCs w:val="18"/>
              </w:rPr>
              <w:t>1</w:t>
            </w:r>
            <w:r>
              <w:rPr>
                <w:rFonts w:hint="eastAsia"/>
                <w:sz w:val="18"/>
                <w:szCs w:val="18"/>
              </w:rPr>
              <w:t>0</w:t>
            </w:r>
          </w:p>
        </w:tc>
      </w:tr>
      <w:tr w:rsidR="000D7969" w:rsidRPr="005F64C3" w:rsidTr="005F64C3">
        <w:trPr>
          <w:trHeight w:val="284"/>
          <w:jc w:val="center"/>
        </w:trPr>
        <w:tc>
          <w:tcPr>
            <w:tcW w:w="1808" w:type="pct"/>
            <w:tcBorders>
              <w:top w:val="single" w:sz="4" w:space="0" w:color="auto"/>
              <w:left w:val="single" w:sz="4" w:space="0" w:color="auto"/>
              <w:bottom w:val="single" w:sz="4" w:space="0" w:color="auto"/>
              <w:right w:val="single" w:sz="4" w:space="0" w:color="auto"/>
            </w:tcBorders>
            <w:vAlign w:val="center"/>
          </w:tcPr>
          <w:p w:rsidR="000D7969" w:rsidRPr="005F64C3" w:rsidRDefault="000D7969" w:rsidP="005F64C3">
            <w:pPr>
              <w:jc w:val="center"/>
              <w:rPr>
                <w:sz w:val="18"/>
                <w:szCs w:val="18"/>
              </w:rPr>
            </w:pPr>
            <w:r>
              <w:rPr>
                <w:sz w:val="18"/>
                <w:szCs w:val="18"/>
              </w:rPr>
              <w:t>MCD-51HRFN1-Q</w:t>
            </w:r>
          </w:p>
        </w:tc>
        <w:tc>
          <w:tcPr>
            <w:tcW w:w="441" w:type="pct"/>
            <w:tcBorders>
              <w:top w:val="single" w:sz="4" w:space="0" w:color="auto"/>
              <w:left w:val="single" w:sz="4" w:space="0" w:color="auto"/>
              <w:bottom w:val="single" w:sz="4" w:space="0" w:color="auto"/>
              <w:right w:val="single" w:sz="4" w:space="0" w:color="auto"/>
            </w:tcBorders>
            <w:vAlign w:val="center"/>
          </w:tcPr>
          <w:p w:rsidR="000D7969" w:rsidRPr="005F64C3" w:rsidRDefault="000D7969" w:rsidP="00242AEE">
            <w:pPr>
              <w:jc w:val="center"/>
              <w:rPr>
                <w:sz w:val="18"/>
                <w:szCs w:val="18"/>
              </w:rPr>
            </w:pPr>
            <w:r w:rsidRPr="005F64C3">
              <w:rPr>
                <w:sz w:val="18"/>
                <w:szCs w:val="18"/>
              </w:rPr>
              <w:t>50</w:t>
            </w:r>
          </w:p>
        </w:tc>
        <w:tc>
          <w:tcPr>
            <w:tcW w:w="848" w:type="pct"/>
            <w:tcBorders>
              <w:top w:val="single" w:sz="4" w:space="0" w:color="auto"/>
              <w:left w:val="single" w:sz="4" w:space="0" w:color="auto"/>
              <w:bottom w:val="single" w:sz="4" w:space="0" w:color="auto"/>
              <w:right w:val="single" w:sz="4" w:space="0" w:color="auto"/>
            </w:tcBorders>
            <w:vAlign w:val="center"/>
          </w:tcPr>
          <w:p w:rsidR="000D7969" w:rsidRPr="005F64C3" w:rsidRDefault="000D7969" w:rsidP="00242AEE">
            <w:pPr>
              <w:jc w:val="center"/>
              <w:rPr>
                <w:sz w:val="18"/>
                <w:szCs w:val="18"/>
              </w:rPr>
            </w:pPr>
            <w:r w:rsidRPr="005F64C3">
              <w:rPr>
                <w:sz w:val="18"/>
                <w:szCs w:val="18"/>
              </w:rPr>
              <w:t>220-240</w:t>
            </w:r>
          </w:p>
        </w:tc>
        <w:tc>
          <w:tcPr>
            <w:tcW w:w="474" w:type="pct"/>
            <w:tcBorders>
              <w:top w:val="single" w:sz="4" w:space="0" w:color="auto"/>
              <w:left w:val="single" w:sz="4" w:space="0" w:color="auto"/>
              <w:bottom w:val="single" w:sz="4" w:space="0" w:color="auto"/>
              <w:right w:val="single" w:sz="4" w:space="0" w:color="auto"/>
            </w:tcBorders>
            <w:vAlign w:val="center"/>
          </w:tcPr>
          <w:p w:rsidR="000D7969" w:rsidRPr="005F64C3" w:rsidRDefault="000D7969" w:rsidP="00242AEE">
            <w:pPr>
              <w:jc w:val="center"/>
              <w:rPr>
                <w:sz w:val="18"/>
                <w:szCs w:val="18"/>
              </w:rPr>
            </w:pPr>
            <w:r w:rsidRPr="005F64C3">
              <w:rPr>
                <w:sz w:val="18"/>
                <w:szCs w:val="18"/>
              </w:rPr>
              <w:t>198</w:t>
            </w:r>
          </w:p>
        </w:tc>
        <w:tc>
          <w:tcPr>
            <w:tcW w:w="514" w:type="pct"/>
            <w:tcBorders>
              <w:top w:val="single" w:sz="4" w:space="0" w:color="auto"/>
              <w:left w:val="single" w:sz="4" w:space="0" w:color="auto"/>
              <w:bottom w:val="single" w:sz="4" w:space="0" w:color="auto"/>
              <w:right w:val="single" w:sz="4" w:space="0" w:color="auto"/>
            </w:tcBorders>
            <w:vAlign w:val="center"/>
          </w:tcPr>
          <w:p w:rsidR="000D7969" w:rsidRPr="005F64C3" w:rsidRDefault="000D7969" w:rsidP="00242AEE">
            <w:pPr>
              <w:jc w:val="center"/>
              <w:rPr>
                <w:sz w:val="18"/>
                <w:szCs w:val="18"/>
              </w:rPr>
            </w:pPr>
            <w:r w:rsidRPr="005F64C3">
              <w:rPr>
                <w:sz w:val="18"/>
                <w:szCs w:val="18"/>
              </w:rPr>
              <w:t>254</w:t>
            </w:r>
          </w:p>
        </w:tc>
        <w:tc>
          <w:tcPr>
            <w:tcW w:w="915" w:type="pct"/>
            <w:tcBorders>
              <w:top w:val="single" w:sz="4" w:space="0" w:color="auto"/>
              <w:left w:val="single" w:sz="4" w:space="0" w:color="auto"/>
              <w:bottom w:val="single" w:sz="4" w:space="0" w:color="auto"/>
              <w:right w:val="single" w:sz="4" w:space="0" w:color="auto"/>
            </w:tcBorders>
            <w:vAlign w:val="center"/>
          </w:tcPr>
          <w:p w:rsidR="000D7969" w:rsidRPr="005F64C3" w:rsidRDefault="000D7969">
            <w:pPr>
              <w:jc w:val="center"/>
              <w:rPr>
                <w:sz w:val="18"/>
                <w:szCs w:val="18"/>
              </w:rPr>
            </w:pPr>
            <w:r>
              <w:rPr>
                <w:rFonts w:hint="eastAsia"/>
                <w:sz w:val="18"/>
                <w:szCs w:val="18"/>
              </w:rPr>
              <w:t>10</w:t>
            </w:r>
          </w:p>
        </w:tc>
      </w:tr>
    </w:tbl>
    <w:p w:rsidR="00182C92" w:rsidRDefault="00182C92" w:rsidP="00182C92">
      <w:pPr>
        <w:ind w:firstLineChars="400" w:firstLine="840"/>
        <w:rPr>
          <w:lang w:val="fr-FR"/>
        </w:rPr>
      </w:pPr>
      <w:r>
        <w:rPr>
          <w:lang w:val="fr-FR"/>
        </w:rPr>
        <w:t>Notes:</w:t>
      </w:r>
      <w:r>
        <w:rPr>
          <w:lang w:val="fr-FR"/>
        </w:rPr>
        <w:tab/>
      </w:r>
      <w:r>
        <w:rPr>
          <w:lang w:val="fr-FR"/>
        </w:rPr>
        <w:tab/>
      </w:r>
      <w:r>
        <w:rPr>
          <w:lang w:val="fr-FR"/>
        </w:rPr>
        <w:tab/>
      </w:r>
    </w:p>
    <w:p w:rsidR="00182C92" w:rsidRDefault="00182C92" w:rsidP="00182C92">
      <w:pPr>
        <w:tabs>
          <w:tab w:val="left" w:pos="1095"/>
        </w:tabs>
        <w:ind w:firstLineChars="400" w:firstLine="840"/>
      </w:pPr>
      <w:r>
        <w:rPr>
          <w:lang w:val="fr-FR"/>
        </w:rPr>
        <w:t xml:space="preserve">MFA: Max. Fuse Amps. </w:t>
      </w:r>
      <w:r>
        <w:t>(A)</w:t>
      </w:r>
      <w:r>
        <w:tab/>
      </w:r>
    </w:p>
    <w:p w:rsidR="00182C92" w:rsidRDefault="00182C92" w:rsidP="00D8350C">
      <w:pPr>
        <w:pStyle w:val="20"/>
      </w:pPr>
      <w:bookmarkStart w:id="24" w:name="_Toc280187110"/>
      <w:bookmarkStart w:id="25" w:name="_Toc342059449"/>
      <w:r>
        <w:lastRenderedPageBreak/>
        <w:t>Sound Levels</w:t>
      </w:r>
      <w:bookmarkEnd w:id="24"/>
      <w:bookmarkEnd w:id="25"/>
    </w:p>
    <w:p w:rsidR="00182C92" w:rsidRDefault="008A4AAB" w:rsidP="00182C92">
      <w:pPr>
        <w:tabs>
          <w:tab w:val="left" w:pos="1095"/>
        </w:tabs>
        <w:jc w:val="center"/>
        <w:rPr>
          <w:rFonts w:cs="Arial"/>
        </w:rPr>
      </w:pPr>
      <w:r>
        <w:rPr>
          <w:rFonts w:cs="Arial"/>
        </w:rPr>
        <w:object w:dxaOrig="16125" w:dyaOrig="10530">
          <v:shape id="_x0000_i1038" type="#_x0000_t75" style="width:280.5pt;height:159.6pt" o:ole="">
            <v:imagedata r:id="rId66" o:title="" croptop="35584f" cropbottom="21467f" cropleft="33808f" cropright="22399f"/>
          </v:shape>
          <o:OLEObject Type="Embed" ProgID="AutoCAD.Drawing.15" ShapeID="_x0000_i1038" DrawAspect="Content" ObjectID="_1500529314" r:id="rId67"/>
        </w:object>
      </w:r>
    </w:p>
    <w:p w:rsidR="00E02DDC" w:rsidRDefault="00E02DDC" w:rsidP="00182C92">
      <w:pPr>
        <w:tabs>
          <w:tab w:val="left" w:pos="1095"/>
        </w:tabs>
        <w:jc w:val="center"/>
      </w:pPr>
    </w:p>
    <w:tbl>
      <w:tblPr>
        <w:tblW w:w="6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7"/>
        <w:gridCol w:w="1382"/>
        <w:gridCol w:w="1701"/>
        <w:gridCol w:w="1275"/>
      </w:tblGrid>
      <w:tr w:rsidR="00182C92" w:rsidRPr="000D7969" w:rsidTr="00E02DDC">
        <w:trPr>
          <w:trHeight w:val="284"/>
          <w:jc w:val="center"/>
        </w:trPr>
        <w:tc>
          <w:tcPr>
            <w:tcW w:w="1947" w:type="dxa"/>
            <w:vMerge w:val="restart"/>
            <w:tcBorders>
              <w:top w:val="single" w:sz="4" w:space="0" w:color="auto"/>
              <w:left w:val="single" w:sz="4" w:space="0" w:color="auto"/>
              <w:bottom w:val="single" w:sz="4" w:space="0" w:color="auto"/>
              <w:right w:val="single" w:sz="4" w:space="0" w:color="auto"/>
            </w:tcBorders>
            <w:vAlign w:val="center"/>
          </w:tcPr>
          <w:p w:rsidR="00182C92" w:rsidRPr="000D7969" w:rsidRDefault="00182C92">
            <w:pPr>
              <w:pStyle w:val="a1"/>
              <w:spacing w:line="0" w:lineRule="atLeast"/>
              <w:rPr>
                <w:rFonts w:cs="Arial"/>
                <w:kern w:val="0"/>
                <w:sz w:val="18"/>
                <w:szCs w:val="18"/>
              </w:rPr>
            </w:pPr>
            <w:r w:rsidRPr="000D7969">
              <w:rPr>
                <w:rFonts w:cs="Arial"/>
                <w:kern w:val="0"/>
                <w:sz w:val="18"/>
                <w:szCs w:val="18"/>
              </w:rPr>
              <w:t>Model</w:t>
            </w:r>
          </w:p>
        </w:tc>
        <w:tc>
          <w:tcPr>
            <w:tcW w:w="4358" w:type="dxa"/>
            <w:gridSpan w:val="3"/>
            <w:tcBorders>
              <w:top w:val="single" w:sz="4" w:space="0" w:color="auto"/>
              <w:left w:val="single" w:sz="4" w:space="0" w:color="auto"/>
              <w:bottom w:val="single" w:sz="4" w:space="0" w:color="auto"/>
              <w:right w:val="single" w:sz="4" w:space="0" w:color="auto"/>
            </w:tcBorders>
            <w:vAlign w:val="center"/>
          </w:tcPr>
          <w:p w:rsidR="00182C92" w:rsidRPr="000D7969" w:rsidRDefault="00182C92">
            <w:pPr>
              <w:pStyle w:val="a1"/>
              <w:spacing w:line="0" w:lineRule="atLeast"/>
              <w:rPr>
                <w:rFonts w:cs="Arial"/>
                <w:kern w:val="0"/>
                <w:sz w:val="18"/>
                <w:szCs w:val="18"/>
              </w:rPr>
            </w:pPr>
            <w:r w:rsidRPr="000D7969">
              <w:rPr>
                <w:rFonts w:cs="Arial"/>
                <w:sz w:val="18"/>
                <w:szCs w:val="18"/>
              </w:rPr>
              <w:t>Noise level dB(A)</w:t>
            </w:r>
          </w:p>
        </w:tc>
      </w:tr>
      <w:tr w:rsidR="00182C92" w:rsidRPr="000D7969" w:rsidTr="00E02DDC">
        <w:trPr>
          <w:trHeight w:val="284"/>
          <w:jc w:val="center"/>
        </w:trPr>
        <w:tc>
          <w:tcPr>
            <w:tcW w:w="1947" w:type="dxa"/>
            <w:vMerge/>
            <w:tcBorders>
              <w:top w:val="single" w:sz="4" w:space="0" w:color="auto"/>
              <w:left w:val="single" w:sz="4" w:space="0" w:color="auto"/>
              <w:bottom w:val="single" w:sz="4" w:space="0" w:color="auto"/>
              <w:right w:val="single" w:sz="4" w:space="0" w:color="auto"/>
            </w:tcBorders>
            <w:vAlign w:val="center"/>
          </w:tcPr>
          <w:p w:rsidR="00182C92" w:rsidRPr="000D7969" w:rsidRDefault="00182C92">
            <w:pPr>
              <w:adjustRightInd/>
              <w:snapToGrid/>
              <w:jc w:val="left"/>
              <w:rPr>
                <w:rFonts w:cs="Arial"/>
                <w:kern w:val="0"/>
                <w:sz w:val="18"/>
                <w:szCs w:val="18"/>
              </w:rPr>
            </w:pPr>
          </w:p>
        </w:tc>
        <w:tc>
          <w:tcPr>
            <w:tcW w:w="1382" w:type="dxa"/>
            <w:tcBorders>
              <w:top w:val="single" w:sz="4" w:space="0" w:color="auto"/>
              <w:left w:val="single" w:sz="4" w:space="0" w:color="auto"/>
              <w:bottom w:val="single" w:sz="4" w:space="0" w:color="auto"/>
              <w:right w:val="single" w:sz="4" w:space="0" w:color="auto"/>
            </w:tcBorders>
            <w:vAlign w:val="center"/>
          </w:tcPr>
          <w:p w:rsidR="00182C92" w:rsidRPr="000D7969" w:rsidRDefault="00182C92">
            <w:pPr>
              <w:pStyle w:val="a1"/>
              <w:spacing w:line="0" w:lineRule="atLeast"/>
              <w:rPr>
                <w:rFonts w:cs="Arial"/>
                <w:kern w:val="0"/>
                <w:sz w:val="18"/>
                <w:szCs w:val="18"/>
              </w:rPr>
            </w:pPr>
            <w:r w:rsidRPr="000D7969">
              <w:rPr>
                <w:rFonts w:cs="Arial"/>
                <w:kern w:val="0"/>
                <w:sz w:val="18"/>
                <w:szCs w:val="18"/>
              </w:rPr>
              <w:t>H</w:t>
            </w:r>
          </w:p>
        </w:tc>
        <w:tc>
          <w:tcPr>
            <w:tcW w:w="1701" w:type="dxa"/>
            <w:tcBorders>
              <w:top w:val="single" w:sz="4" w:space="0" w:color="auto"/>
              <w:left w:val="single" w:sz="4" w:space="0" w:color="auto"/>
              <w:bottom w:val="single" w:sz="4" w:space="0" w:color="auto"/>
              <w:right w:val="single" w:sz="4" w:space="0" w:color="auto"/>
            </w:tcBorders>
            <w:vAlign w:val="center"/>
          </w:tcPr>
          <w:p w:rsidR="00182C92" w:rsidRPr="000D7969" w:rsidRDefault="00182C92">
            <w:pPr>
              <w:pStyle w:val="a1"/>
              <w:spacing w:line="0" w:lineRule="atLeast"/>
              <w:rPr>
                <w:rFonts w:cs="Arial"/>
                <w:kern w:val="0"/>
                <w:sz w:val="18"/>
                <w:szCs w:val="18"/>
              </w:rPr>
            </w:pPr>
            <w:r w:rsidRPr="000D7969">
              <w:rPr>
                <w:rFonts w:cs="Arial"/>
                <w:kern w:val="0"/>
                <w:sz w:val="18"/>
                <w:szCs w:val="18"/>
              </w:rPr>
              <w:t>M</w:t>
            </w:r>
          </w:p>
        </w:tc>
        <w:tc>
          <w:tcPr>
            <w:tcW w:w="1275" w:type="dxa"/>
            <w:tcBorders>
              <w:top w:val="single" w:sz="4" w:space="0" w:color="auto"/>
              <w:left w:val="single" w:sz="4" w:space="0" w:color="auto"/>
              <w:bottom w:val="single" w:sz="4" w:space="0" w:color="auto"/>
              <w:right w:val="single" w:sz="4" w:space="0" w:color="auto"/>
            </w:tcBorders>
            <w:vAlign w:val="center"/>
          </w:tcPr>
          <w:p w:rsidR="00182C92" w:rsidRPr="000D7969" w:rsidRDefault="00182C92">
            <w:pPr>
              <w:pStyle w:val="a1"/>
              <w:spacing w:line="0" w:lineRule="atLeast"/>
              <w:rPr>
                <w:rFonts w:cs="Arial"/>
                <w:kern w:val="0"/>
                <w:sz w:val="18"/>
                <w:szCs w:val="18"/>
              </w:rPr>
            </w:pPr>
            <w:r w:rsidRPr="000D7969">
              <w:rPr>
                <w:rFonts w:cs="Arial"/>
                <w:kern w:val="0"/>
                <w:sz w:val="18"/>
                <w:szCs w:val="18"/>
              </w:rPr>
              <w:t>L</w:t>
            </w:r>
          </w:p>
        </w:tc>
      </w:tr>
      <w:tr w:rsidR="001802E9" w:rsidRPr="000D7969" w:rsidTr="00E02DDC">
        <w:trPr>
          <w:trHeight w:val="284"/>
          <w:jc w:val="center"/>
        </w:trPr>
        <w:tc>
          <w:tcPr>
            <w:tcW w:w="1947" w:type="dxa"/>
            <w:tcBorders>
              <w:top w:val="single" w:sz="4" w:space="0" w:color="auto"/>
              <w:left w:val="single" w:sz="4" w:space="0" w:color="auto"/>
              <w:bottom w:val="single" w:sz="4" w:space="0" w:color="auto"/>
              <w:right w:val="single" w:sz="4" w:space="0" w:color="auto"/>
            </w:tcBorders>
            <w:vAlign w:val="center"/>
          </w:tcPr>
          <w:p w:rsidR="001802E9" w:rsidRPr="000D7969" w:rsidRDefault="001802E9" w:rsidP="005F64C3">
            <w:pPr>
              <w:pStyle w:val="a1"/>
              <w:spacing w:line="0" w:lineRule="atLeast"/>
            </w:pPr>
            <w:r w:rsidRPr="000D7969">
              <w:rPr>
                <w:rFonts w:cs="Arial"/>
                <w:kern w:val="0"/>
                <w:sz w:val="18"/>
                <w:szCs w:val="18"/>
              </w:rPr>
              <w:t>MCD-48HRFN1-QC2</w:t>
            </w:r>
          </w:p>
        </w:tc>
        <w:tc>
          <w:tcPr>
            <w:tcW w:w="1382" w:type="dxa"/>
            <w:tcBorders>
              <w:top w:val="single" w:sz="4" w:space="0" w:color="auto"/>
              <w:left w:val="single" w:sz="4" w:space="0" w:color="auto"/>
              <w:bottom w:val="single" w:sz="4" w:space="0" w:color="auto"/>
              <w:right w:val="single" w:sz="4" w:space="0" w:color="auto"/>
            </w:tcBorders>
            <w:vAlign w:val="center"/>
          </w:tcPr>
          <w:p w:rsidR="001802E9" w:rsidRPr="000D7969" w:rsidRDefault="001802E9" w:rsidP="007A0D32">
            <w:pPr>
              <w:spacing w:line="0" w:lineRule="atLeast"/>
              <w:jc w:val="center"/>
              <w:rPr>
                <w:rFonts w:cs="Arial"/>
                <w:sz w:val="18"/>
                <w:szCs w:val="18"/>
              </w:rPr>
            </w:pPr>
            <w:r w:rsidRPr="000D7969">
              <w:rPr>
                <w:rFonts w:cs="Arial" w:hint="eastAsia"/>
                <w:sz w:val="18"/>
                <w:szCs w:val="18"/>
              </w:rPr>
              <w:t>5</w:t>
            </w:r>
            <w:r w:rsidR="007A0D32" w:rsidRPr="000D7969">
              <w:rPr>
                <w:rFonts w:cs="Arial" w:hint="eastAsia"/>
                <w:sz w:val="18"/>
                <w:szCs w:val="18"/>
              </w:rPr>
              <w:t>3</w:t>
            </w:r>
          </w:p>
        </w:tc>
        <w:tc>
          <w:tcPr>
            <w:tcW w:w="1701" w:type="dxa"/>
            <w:tcBorders>
              <w:top w:val="single" w:sz="4" w:space="0" w:color="auto"/>
              <w:left w:val="single" w:sz="4" w:space="0" w:color="auto"/>
              <w:bottom w:val="single" w:sz="4" w:space="0" w:color="auto"/>
              <w:right w:val="single" w:sz="4" w:space="0" w:color="auto"/>
            </w:tcBorders>
            <w:vAlign w:val="center"/>
          </w:tcPr>
          <w:p w:rsidR="001802E9" w:rsidRPr="000D7969" w:rsidRDefault="001802E9" w:rsidP="004B1D60">
            <w:pPr>
              <w:pStyle w:val="a1"/>
              <w:spacing w:line="0" w:lineRule="atLeast"/>
              <w:rPr>
                <w:rFonts w:cs="Arial"/>
                <w:kern w:val="0"/>
                <w:sz w:val="18"/>
                <w:szCs w:val="18"/>
              </w:rPr>
            </w:pPr>
            <w:r w:rsidRPr="000D7969">
              <w:rPr>
                <w:rFonts w:cs="Arial" w:hint="eastAsia"/>
                <w:kern w:val="0"/>
                <w:sz w:val="18"/>
                <w:szCs w:val="18"/>
              </w:rPr>
              <w:t>5</w:t>
            </w:r>
            <w:r w:rsidR="004B1D60" w:rsidRPr="000D7969">
              <w:rPr>
                <w:rFonts w:cs="Arial" w:hint="eastAsia"/>
                <w:kern w:val="0"/>
                <w:sz w:val="18"/>
                <w:szCs w:val="18"/>
              </w:rPr>
              <w:t>0</w:t>
            </w:r>
          </w:p>
        </w:tc>
        <w:tc>
          <w:tcPr>
            <w:tcW w:w="1275" w:type="dxa"/>
            <w:tcBorders>
              <w:top w:val="single" w:sz="4" w:space="0" w:color="auto"/>
              <w:left w:val="single" w:sz="4" w:space="0" w:color="auto"/>
              <w:bottom w:val="single" w:sz="4" w:space="0" w:color="auto"/>
              <w:right w:val="single" w:sz="4" w:space="0" w:color="auto"/>
            </w:tcBorders>
            <w:vAlign w:val="center"/>
          </w:tcPr>
          <w:p w:rsidR="001802E9" w:rsidRPr="000D7969" w:rsidRDefault="004B1D60" w:rsidP="00D04A1B">
            <w:pPr>
              <w:pStyle w:val="a1"/>
              <w:spacing w:line="0" w:lineRule="atLeast"/>
              <w:rPr>
                <w:rFonts w:cs="Arial"/>
                <w:kern w:val="0"/>
                <w:sz w:val="18"/>
                <w:szCs w:val="18"/>
              </w:rPr>
            </w:pPr>
            <w:r w:rsidRPr="000D7969">
              <w:rPr>
                <w:rFonts w:cs="Arial" w:hint="eastAsia"/>
                <w:kern w:val="0"/>
                <w:sz w:val="18"/>
                <w:szCs w:val="18"/>
              </w:rPr>
              <w:t>46</w:t>
            </w:r>
          </w:p>
        </w:tc>
      </w:tr>
      <w:tr w:rsidR="000D7969" w:rsidRPr="000D7969" w:rsidTr="00E02DDC">
        <w:trPr>
          <w:trHeight w:val="284"/>
          <w:jc w:val="center"/>
        </w:trPr>
        <w:tc>
          <w:tcPr>
            <w:tcW w:w="1947" w:type="dxa"/>
            <w:tcBorders>
              <w:top w:val="single" w:sz="4" w:space="0" w:color="auto"/>
              <w:left w:val="single" w:sz="4" w:space="0" w:color="auto"/>
              <w:bottom w:val="single" w:sz="4" w:space="0" w:color="auto"/>
              <w:right w:val="single" w:sz="4" w:space="0" w:color="auto"/>
            </w:tcBorders>
            <w:vAlign w:val="center"/>
          </w:tcPr>
          <w:p w:rsidR="000D7969" w:rsidRPr="000D7969" w:rsidRDefault="000D7969" w:rsidP="005F64C3">
            <w:pPr>
              <w:pStyle w:val="a1"/>
              <w:spacing w:line="0" w:lineRule="atLeast"/>
              <w:rPr>
                <w:rFonts w:cs="Arial"/>
                <w:kern w:val="0"/>
                <w:sz w:val="18"/>
                <w:szCs w:val="18"/>
              </w:rPr>
            </w:pPr>
            <w:r w:rsidRPr="000D7969">
              <w:rPr>
                <w:rFonts w:cs="Arial"/>
                <w:kern w:val="0"/>
                <w:sz w:val="18"/>
                <w:szCs w:val="18"/>
              </w:rPr>
              <w:t>MCD-48HRFN1-Q</w:t>
            </w:r>
          </w:p>
        </w:tc>
        <w:tc>
          <w:tcPr>
            <w:tcW w:w="1382" w:type="dxa"/>
            <w:tcBorders>
              <w:top w:val="single" w:sz="4" w:space="0" w:color="auto"/>
              <w:left w:val="single" w:sz="4" w:space="0" w:color="auto"/>
              <w:bottom w:val="single" w:sz="4" w:space="0" w:color="auto"/>
              <w:right w:val="single" w:sz="4" w:space="0" w:color="auto"/>
            </w:tcBorders>
            <w:vAlign w:val="center"/>
          </w:tcPr>
          <w:p w:rsidR="000D7969" w:rsidRPr="000D7969" w:rsidRDefault="000D7969" w:rsidP="002009C4">
            <w:pPr>
              <w:spacing w:line="0" w:lineRule="atLeast"/>
              <w:jc w:val="center"/>
              <w:rPr>
                <w:rFonts w:cs="Arial"/>
                <w:sz w:val="18"/>
                <w:szCs w:val="18"/>
              </w:rPr>
            </w:pPr>
            <w:r w:rsidRPr="000D7969">
              <w:rPr>
                <w:rFonts w:cs="Arial" w:hint="eastAsia"/>
                <w:sz w:val="18"/>
                <w:szCs w:val="18"/>
              </w:rPr>
              <w:t>53</w:t>
            </w:r>
          </w:p>
        </w:tc>
        <w:tc>
          <w:tcPr>
            <w:tcW w:w="1701" w:type="dxa"/>
            <w:tcBorders>
              <w:top w:val="single" w:sz="4" w:space="0" w:color="auto"/>
              <w:left w:val="single" w:sz="4" w:space="0" w:color="auto"/>
              <w:bottom w:val="single" w:sz="4" w:space="0" w:color="auto"/>
              <w:right w:val="single" w:sz="4" w:space="0" w:color="auto"/>
            </w:tcBorders>
            <w:vAlign w:val="center"/>
          </w:tcPr>
          <w:p w:rsidR="000D7969" w:rsidRPr="000D7969" w:rsidRDefault="000D7969" w:rsidP="002009C4">
            <w:pPr>
              <w:pStyle w:val="a1"/>
              <w:spacing w:line="0" w:lineRule="atLeast"/>
              <w:rPr>
                <w:rFonts w:cs="Arial"/>
                <w:kern w:val="0"/>
                <w:sz w:val="18"/>
                <w:szCs w:val="18"/>
              </w:rPr>
            </w:pPr>
            <w:r w:rsidRPr="000D7969">
              <w:rPr>
                <w:rFonts w:cs="Arial" w:hint="eastAsia"/>
                <w:kern w:val="0"/>
                <w:sz w:val="18"/>
                <w:szCs w:val="18"/>
              </w:rPr>
              <w:t>50</w:t>
            </w:r>
          </w:p>
        </w:tc>
        <w:tc>
          <w:tcPr>
            <w:tcW w:w="1275" w:type="dxa"/>
            <w:tcBorders>
              <w:top w:val="single" w:sz="4" w:space="0" w:color="auto"/>
              <w:left w:val="single" w:sz="4" w:space="0" w:color="auto"/>
              <w:bottom w:val="single" w:sz="4" w:space="0" w:color="auto"/>
              <w:right w:val="single" w:sz="4" w:space="0" w:color="auto"/>
            </w:tcBorders>
            <w:vAlign w:val="center"/>
          </w:tcPr>
          <w:p w:rsidR="000D7969" w:rsidRPr="000D7969" w:rsidRDefault="000D7969" w:rsidP="002009C4">
            <w:pPr>
              <w:pStyle w:val="a1"/>
              <w:spacing w:line="0" w:lineRule="atLeast"/>
              <w:rPr>
                <w:rFonts w:cs="Arial"/>
                <w:kern w:val="0"/>
                <w:sz w:val="18"/>
                <w:szCs w:val="18"/>
              </w:rPr>
            </w:pPr>
            <w:r w:rsidRPr="000D7969">
              <w:rPr>
                <w:rFonts w:cs="Arial" w:hint="eastAsia"/>
                <w:kern w:val="0"/>
                <w:sz w:val="18"/>
                <w:szCs w:val="18"/>
              </w:rPr>
              <w:t>46</w:t>
            </w:r>
          </w:p>
        </w:tc>
      </w:tr>
      <w:tr w:rsidR="000D7969" w:rsidRPr="000D7969" w:rsidTr="00E02DDC">
        <w:trPr>
          <w:trHeight w:val="284"/>
          <w:jc w:val="center"/>
        </w:trPr>
        <w:tc>
          <w:tcPr>
            <w:tcW w:w="1947" w:type="dxa"/>
            <w:tcBorders>
              <w:top w:val="single" w:sz="4" w:space="0" w:color="auto"/>
              <w:left w:val="single" w:sz="4" w:space="0" w:color="auto"/>
              <w:bottom w:val="single" w:sz="4" w:space="0" w:color="auto"/>
              <w:right w:val="single" w:sz="4" w:space="0" w:color="auto"/>
            </w:tcBorders>
            <w:vAlign w:val="center"/>
          </w:tcPr>
          <w:p w:rsidR="000D7969" w:rsidRPr="000D7969" w:rsidRDefault="000D7969" w:rsidP="005F64C3">
            <w:pPr>
              <w:pStyle w:val="a1"/>
              <w:spacing w:line="0" w:lineRule="atLeast"/>
              <w:rPr>
                <w:rFonts w:cs="Arial"/>
                <w:kern w:val="0"/>
                <w:sz w:val="18"/>
                <w:szCs w:val="18"/>
              </w:rPr>
            </w:pPr>
            <w:r w:rsidRPr="000D7969">
              <w:rPr>
                <w:rFonts w:cs="Arial"/>
                <w:kern w:val="0"/>
                <w:sz w:val="18"/>
                <w:szCs w:val="18"/>
              </w:rPr>
              <w:t>MCD-51HRFN1-Q</w:t>
            </w:r>
          </w:p>
        </w:tc>
        <w:tc>
          <w:tcPr>
            <w:tcW w:w="1382" w:type="dxa"/>
            <w:tcBorders>
              <w:top w:val="single" w:sz="4" w:space="0" w:color="auto"/>
              <w:left w:val="single" w:sz="4" w:space="0" w:color="auto"/>
              <w:bottom w:val="single" w:sz="4" w:space="0" w:color="auto"/>
              <w:right w:val="single" w:sz="4" w:space="0" w:color="auto"/>
            </w:tcBorders>
            <w:vAlign w:val="center"/>
          </w:tcPr>
          <w:p w:rsidR="000D7969" w:rsidRPr="000D7969" w:rsidRDefault="000D7969" w:rsidP="00D04A1B">
            <w:pPr>
              <w:spacing w:line="0" w:lineRule="atLeast"/>
              <w:jc w:val="center"/>
              <w:rPr>
                <w:rFonts w:cs="Arial"/>
                <w:sz w:val="18"/>
                <w:szCs w:val="18"/>
              </w:rPr>
            </w:pPr>
            <w:r w:rsidRPr="000D7969">
              <w:rPr>
                <w:rFonts w:cs="Arial" w:hint="eastAsia"/>
                <w:sz w:val="18"/>
                <w:szCs w:val="18"/>
              </w:rPr>
              <w:t>54</w:t>
            </w:r>
          </w:p>
        </w:tc>
        <w:tc>
          <w:tcPr>
            <w:tcW w:w="1701" w:type="dxa"/>
            <w:tcBorders>
              <w:top w:val="single" w:sz="4" w:space="0" w:color="auto"/>
              <w:left w:val="single" w:sz="4" w:space="0" w:color="auto"/>
              <w:bottom w:val="single" w:sz="4" w:space="0" w:color="auto"/>
              <w:right w:val="single" w:sz="4" w:space="0" w:color="auto"/>
            </w:tcBorders>
            <w:vAlign w:val="center"/>
          </w:tcPr>
          <w:p w:rsidR="000D7969" w:rsidRPr="000D7969" w:rsidRDefault="000D7969" w:rsidP="00D04A1B">
            <w:pPr>
              <w:pStyle w:val="a1"/>
              <w:spacing w:line="0" w:lineRule="atLeast"/>
              <w:rPr>
                <w:rFonts w:cs="Arial"/>
                <w:kern w:val="0"/>
                <w:sz w:val="18"/>
                <w:szCs w:val="18"/>
              </w:rPr>
            </w:pPr>
            <w:r w:rsidRPr="000D7969">
              <w:rPr>
                <w:rFonts w:cs="Arial" w:hint="eastAsia"/>
                <w:kern w:val="0"/>
                <w:sz w:val="18"/>
                <w:szCs w:val="18"/>
              </w:rPr>
              <w:t>51</w:t>
            </w:r>
          </w:p>
        </w:tc>
        <w:tc>
          <w:tcPr>
            <w:tcW w:w="1275" w:type="dxa"/>
            <w:tcBorders>
              <w:top w:val="single" w:sz="4" w:space="0" w:color="auto"/>
              <w:left w:val="single" w:sz="4" w:space="0" w:color="auto"/>
              <w:bottom w:val="single" w:sz="4" w:space="0" w:color="auto"/>
              <w:right w:val="single" w:sz="4" w:space="0" w:color="auto"/>
            </w:tcBorders>
            <w:vAlign w:val="center"/>
          </w:tcPr>
          <w:p w:rsidR="000D7969" w:rsidRPr="000D7969" w:rsidRDefault="000D7969" w:rsidP="007A0D32">
            <w:pPr>
              <w:pStyle w:val="a1"/>
              <w:spacing w:line="0" w:lineRule="atLeast"/>
              <w:rPr>
                <w:rFonts w:cs="Arial"/>
                <w:kern w:val="0"/>
                <w:sz w:val="18"/>
                <w:szCs w:val="18"/>
              </w:rPr>
            </w:pPr>
            <w:r w:rsidRPr="000D7969">
              <w:rPr>
                <w:rFonts w:cs="Arial" w:hint="eastAsia"/>
                <w:kern w:val="0"/>
                <w:sz w:val="18"/>
                <w:szCs w:val="18"/>
              </w:rPr>
              <w:t>46</w:t>
            </w:r>
          </w:p>
        </w:tc>
      </w:tr>
    </w:tbl>
    <w:p w:rsidR="00182C92" w:rsidRDefault="00182C92" w:rsidP="00182C92">
      <w:pPr>
        <w:tabs>
          <w:tab w:val="left" w:pos="1095"/>
        </w:tabs>
      </w:pPr>
    </w:p>
    <w:p w:rsidR="00182C92" w:rsidRDefault="00182C92" w:rsidP="00D8350C">
      <w:pPr>
        <w:pStyle w:val="20"/>
      </w:pPr>
      <w:bookmarkStart w:id="26" w:name="_Toc280187111"/>
      <w:bookmarkStart w:id="27" w:name="_Toc342059450"/>
      <w:r>
        <w:lastRenderedPageBreak/>
        <w:t>Accessories</w:t>
      </w:r>
      <w:bookmarkEnd w:id="26"/>
      <w:bookmarkEnd w:id="27"/>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6"/>
        <w:gridCol w:w="3056"/>
        <w:gridCol w:w="3064"/>
        <w:gridCol w:w="1423"/>
      </w:tblGrid>
      <w:tr w:rsidR="00182C92" w:rsidTr="00182C92">
        <w:trPr>
          <w:trHeight w:val="284"/>
          <w:jc w:val="center"/>
        </w:trPr>
        <w:tc>
          <w:tcPr>
            <w:tcW w:w="1221" w:type="pct"/>
            <w:vMerge w:val="restar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INSTALLATION FITTINGS</w:t>
            </w: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Name</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Shape</w:t>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Quantity</w:t>
            </w:r>
          </w:p>
        </w:tc>
      </w:tr>
      <w:tr w:rsidR="00182C92"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Default="00182C92">
            <w:pPr>
              <w:adjustRightInd/>
              <w:snapToGrid/>
              <w:jc w:val="left"/>
              <w:rPr>
                <w:rFonts w:cs="Arial"/>
                <w:sz w:val="18"/>
                <w:szCs w:val="18"/>
              </w:rPr>
            </w:pP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Installation paper board</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1247775" cy="285750"/>
                  <wp:effectExtent l="1905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 cstate="print"/>
                          <a:srcRect/>
                          <a:stretch>
                            <a:fillRect/>
                          </a:stretch>
                        </pic:blipFill>
                        <pic:spPr bwMode="auto">
                          <a:xfrm>
                            <a:off x="0" y="0"/>
                            <a:ext cx="1247775" cy="285750"/>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1</w:t>
            </w:r>
          </w:p>
        </w:tc>
      </w:tr>
      <w:tr w:rsidR="00182C92"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Default="00182C92">
            <w:pPr>
              <w:adjustRightInd/>
              <w:snapToGrid/>
              <w:jc w:val="left"/>
              <w:rPr>
                <w:rFonts w:cs="Arial"/>
                <w:sz w:val="18"/>
                <w:szCs w:val="18"/>
              </w:rPr>
            </w:pP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Bolt M5</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381000" cy="30480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cstate="print"/>
                          <a:srcRect/>
                          <a:stretch>
                            <a:fillRect/>
                          </a:stretch>
                        </pic:blipFill>
                        <pic:spPr bwMode="auto">
                          <a:xfrm>
                            <a:off x="0" y="0"/>
                            <a:ext cx="381000" cy="304800"/>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4</w:t>
            </w:r>
          </w:p>
        </w:tc>
      </w:tr>
      <w:tr w:rsidR="00182C92" w:rsidTr="00182C92">
        <w:trPr>
          <w:trHeight w:val="284"/>
          <w:jc w:val="center"/>
        </w:trPr>
        <w:tc>
          <w:tcPr>
            <w:tcW w:w="122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Tubing &amp; Fittings</w:t>
            </w: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Soundproof / insulation sheath</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933450" cy="304800"/>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0" cstate="print"/>
                          <a:srcRect/>
                          <a:stretch>
                            <a:fillRect/>
                          </a:stretch>
                        </pic:blipFill>
                        <pic:spPr bwMode="auto">
                          <a:xfrm>
                            <a:off x="0" y="0"/>
                            <a:ext cx="933450" cy="304800"/>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2</w:t>
            </w:r>
          </w:p>
        </w:tc>
      </w:tr>
      <w:tr w:rsidR="00182C92" w:rsidTr="00182C92">
        <w:trPr>
          <w:trHeight w:val="284"/>
          <w:jc w:val="center"/>
        </w:trPr>
        <w:tc>
          <w:tcPr>
            <w:tcW w:w="1221" w:type="pct"/>
            <w:vMerge w:val="restar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Drainpipe Fittings</w:t>
            </w: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Out-let pipe</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1019175" cy="304800"/>
                  <wp:effectExtent l="1905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1" cstate="print"/>
                          <a:srcRect/>
                          <a:stretch>
                            <a:fillRect/>
                          </a:stretch>
                        </pic:blipFill>
                        <pic:spPr bwMode="auto">
                          <a:xfrm>
                            <a:off x="0" y="0"/>
                            <a:ext cx="1019175" cy="304800"/>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1</w:t>
            </w:r>
          </w:p>
        </w:tc>
      </w:tr>
      <w:tr w:rsidR="00182C92"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Default="00182C92">
            <w:pPr>
              <w:adjustRightInd/>
              <w:snapToGrid/>
              <w:jc w:val="left"/>
              <w:rPr>
                <w:rFonts w:cs="Arial"/>
                <w:sz w:val="18"/>
                <w:szCs w:val="18"/>
              </w:rPr>
            </w:pP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Out-let pipe sheath</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733425" cy="304800"/>
                  <wp:effectExtent l="1905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cstate="print"/>
                          <a:srcRect/>
                          <a:stretch>
                            <a:fillRect/>
                          </a:stretch>
                        </pic:blipFill>
                        <pic:spPr bwMode="auto">
                          <a:xfrm>
                            <a:off x="0" y="0"/>
                            <a:ext cx="733425" cy="304800"/>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1</w:t>
            </w:r>
          </w:p>
        </w:tc>
      </w:tr>
      <w:tr w:rsidR="00182C92"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Default="00182C92">
            <w:pPr>
              <w:adjustRightInd/>
              <w:snapToGrid/>
              <w:jc w:val="left"/>
              <w:rPr>
                <w:rFonts w:cs="Arial"/>
                <w:sz w:val="18"/>
                <w:szCs w:val="18"/>
              </w:rPr>
            </w:pP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Out-let pipe clasp</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333375" cy="352425"/>
                  <wp:effectExtent l="1905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3" cstate="print"/>
                          <a:srcRect/>
                          <a:stretch>
                            <a:fillRect/>
                          </a:stretch>
                        </pic:blipFill>
                        <pic:spPr bwMode="auto">
                          <a:xfrm>
                            <a:off x="0" y="0"/>
                            <a:ext cx="333375" cy="352425"/>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1</w:t>
            </w:r>
          </w:p>
        </w:tc>
      </w:tr>
      <w:tr w:rsidR="00182C92" w:rsidTr="00182C92">
        <w:trPr>
          <w:trHeight w:val="284"/>
          <w:jc w:val="center"/>
        </w:trPr>
        <w:tc>
          <w:tcPr>
            <w:tcW w:w="1221" w:type="pct"/>
            <w:vMerge w:val="restar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Remote controller &amp; Its Frame</w:t>
            </w: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Remote controller &amp; Its Frame</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171450" cy="447675"/>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4" cstate="print"/>
                          <a:srcRect/>
                          <a:stretch>
                            <a:fillRect/>
                          </a:stretch>
                        </pic:blipFill>
                        <pic:spPr bwMode="auto">
                          <a:xfrm>
                            <a:off x="0" y="0"/>
                            <a:ext cx="171450" cy="447675"/>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1</w:t>
            </w:r>
          </w:p>
        </w:tc>
      </w:tr>
      <w:tr w:rsidR="00182C92"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Default="00182C92">
            <w:pPr>
              <w:adjustRightInd/>
              <w:snapToGrid/>
              <w:jc w:val="left"/>
              <w:rPr>
                <w:rFonts w:cs="Arial"/>
                <w:sz w:val="18"/>
                <w:szCs w:val="18"/>
              </w:rPr>
            </w:pP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Remote controller holder</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304800" cy="4191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5" cstate="print"/>
                          <a:srcRect/>
                          <a:stretch>
                            <a:fillRect/>
                          </a:stretch>
                        </pic:blipFill>
                        <pic:spPr bwMode="auto">
                          <a:xfrm>
                            <a:off x="0" y="0"/>
                            <a:ext cx="304800" cy="419100"/>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1</w:t>
            </w:r>
          </w:p>
        </w:tc>
      </w:tr>
      <w:tr w:rsidR="00182C92"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Default="00182C92">
            <w:pPr>
              <w:adjustRightInd/>
              <w:snapToGrid/>
              <w:jc w:val="left"/>
              <w:rPr>
                <w:rFonts w:cs="Arial"/>
                <w:sz w:val="18"/>
                <w:szCs w:val="18"/>
              </w:rPr>
            </w:pP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Mounting screw(ST2.9×10-C-H)</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485775" cy="180975"/>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6" cstate="print"/>
                          <a:srcRect/>
                          <a:stretch>
                            <a:fillRect/>
                          </a:stretch>
                        </pic:blipFill>
                        <pic:spPr bwMode="auto">
                          <a:xfrm>
                            <a:off x="0" y="0"/>
                            <a:ext cx="485775" cy="180975"/>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2</w:t>
            </w:r>
          </w:p>
        </w:tc>
      </w:tr>
      <w:tr w:rsidR="00182C92"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Default="00182C92">
            <w:pPr>
              <w:adjustRightInd/>
              <w:snapToGrid/>
              <w:jc w:val="left"/>
              <w:rPr>
                <w:rFonts w:cs="Arial"/>
                <w:sz w:val="18"/>
                <w:szCs w:val="18"/>
              </w:rPr>
            </w:pP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Remote controller manual</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419100" cy="23812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7" cstate="print"/>
                          <a:srcRect/>
                          <a:stretch>
                            <a:fillRect/>
                          </a:stretch>
                        </pic:blipFill>
                        <pic:spPr bwMode="auto">
                          <a:xfrm>
                            <a:off x="0" y="0"/>
                            <a:ext cx="419100" cy="238125"/>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1</w:t>
            </w:r>
          </w:p>
        </w:tc>
      </w:tr>
      <w:tr w:rsidR="00182C92"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Default="00182C92">
            <w:pPr>
              <w:adjustRightInd/>
              <w:snapToGrid/>
              <w:jc w:val="left"/>
              <w:rPr>
                <w:rFonts w:cs="Arial"/>
                <w:sz w:val="18"/>
                <w:szCs w:val="18"/>
              </w:rPr>
            </w:pP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Alkaline dry batteries (AM4)</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638175" cy="238125"/>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8" cstate="print"/>
                          <a:srcRect/>
                          <a:stretch>
                            <a:fillRect/>
                          </a:stretch>
                        </pic:blipFill>
                        <pic:spPr bwMode="auto">
                          <a:xfrm>
                            <a:off x="0" y="0"/>
                            <a:ext cx="638175" cy="238125"/>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2</w:t>
            </w:r>
          </w:p>
        </w:tc>
      </w:tr>
      <w:tr w:rsidR="00182C92" w:rsidTr="00182C92">
        <w:trPr>
          <w:trHeight w:val="284"/>
          <w:jc w:val="center"/>
        </w:trPr>
        <w:tc>
          <w:tcPr>
            <w:tcW w:w="1221" w:type="pct"/>
            <w:vMerge w:val="restar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Others</w:t>
            </w: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Owner's manual</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419100" cy="23812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cstate="print"/>
                          <a:srcRect/>
                          <a:stretch>
                            <a:fillRect/>
                          </a:stretch>
                        </pic:blipFill>
                        <pic:spPr bwMode="auto">
                          <a:xfrm>
                            <a:off x="0" y="0"/>
                            <a:ext cx="419100" cy="238125"/>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1</w:t>
            </w:r>
          </w:p>
        </w:tc>
      </w:tr>
      <w:tr w:rsidR="00182C92"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Default="00182C92">
            <w:pPr>
              <w:adjustRightInd/>
              <w:snapToGrid/>
              <w:jc w:val="left"/>
              <w:rPr>
                <w:rFonts w:cs="Arial"/>
                <w:sz w:val="18"/>
                <w:szCs w:val="18"/>
              </w:rPr>
            </w:pP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Installation manual</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419100" cy="238125"/>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cstate="print"/>
                          <a:srcRect/>
                          <a:stretch>
                            <a:fillRect/>
                          </a:stretch>
                        </pic:blipFill>
                        <pic:spPr bwMode="auto">
                          <a:xfrm>
                            <a:off x="0" y="0"/>
                            <a:ext cx="419100" cy="238125"/>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1</w:t>
            </w:r>
          </w:p>
        </w:tc>
      </w:tr>
      <w:tr w:rsidR="00182C92"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Default="00182C92">
            <w:pPr>
              <w:adjustRightInd/>
              <w:snapToGrid/>
              <w:jc w:val="left"/>
              <w:rPr>
                <w:rFonts w:cs="Arial"/>
                <w:sz w:val="18"/>
                <w:szCs w:val="18"/>
              </w:rPr>
            </w:pP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Network wires</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828675" cy="104775"/>
                  <wp:effectExtent l="1905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cstate="print"/>
                          <a:srcRect/>
                          <a:stretch>
                            <a:fillRect/>
                          </a:stretch>
                        </pic:blipFill>
                        <pic:spPr bwMode="auto">
                          <a:xfrm>
                            <a:off x="0" y="0"/>
                            <a:ext cx="828675" cy="104775"/>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1</w:t>
            </w:r>
          </w:p>
        </w:tc>
      </w:tr>
      <w:tr w:rsidR="00182C92" w:rsidTr="00182C92">
        <w:trPr>
          <w:trHeight w:val="284"/>
          <w:jc w:val="center"/>
        </w:trPr>
        <w:tc>
          <w:tcPr>
            <w:tcW w:w="1221" w:type="pct"/>
            <w:vMerge w:val="restar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Installation accessory</w:t>
            </w:r>
          </w:p>
          <w:p w:rsidR="00182C92" w:rsidRDefault="00182C92">
            <w:pPr>
              <w:widowControl w:val="0"/>
              <w:jc w:val="left"/>
              <w:rPr>
                <w:rFonts w:cs="Arial"/>
                <w:sz w:val="18"/>
                <w:szCs w:val="18"/>
              </w:rPr>
            </w:pPr>
            <w:r>
              <w:rPr>
                <w:rFonts w:cs="Arial"/>
                <w:sz w:val="18"/>
                <w:szCs w:val="18"/>
              </w:rPr>
              <w:t>(The product you have might not be provided the following accessories</w:t>
            </w: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Expansible hook</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1000125" cy="390525"/>
                  <wp:effectExtent l="1905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cstate="print"/>
                          <a:srcRect/>
                          <a:stretch>
                            <a:fillRect/>
                          </a:stretch>
                        </pic:blipFill>
                        <pic:spPr bwMode="auto">
                          <a:xfrm>
                            <a:off x="0" y="0"/>
                            <a:ext cx="1000125" cy="390525"/>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4</w:t>
            </w:r>
          </w:p>
        </w:tc>
      </w:tr>
      <w:tr w:rsidR="00182C92"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Default="00182C92">
            <w:pPr>
              <w:adjustRightInd/>
              <w:snapToGrid/>
              <w:jc w:val="left"/>
              <w:rPr>
                <w:rFonts w:cs="Arial"/>
                <w:sz w:val="18"/>
                <w:szCs w:val="18"/>
              </w:rPr>
            </w:pP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Installation hook</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1476375" cy="104775"/>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cstate="print"/>
                          <a:srcRect/>
                          <a:stretch>
                            <a:fillRect/>
                          </a:stretch>
                        </pic:blipFill>
                        <pic:spPr bwMode="auto">
                          <a:xfrm>
                            <a:off x="0" y="0"/>
                            <a:ext cx="1476375" cy="104775"/>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4</w:t>
            </w:r>
          </w:p>
        </w:tc>
      </w:tr>
      <w:tr w:rsidR="00182C92" w:rsidTr="00182C92">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182C92" w:rsidRDefault="00182C92">
            <w:pPr>
              <w:adjustRightInd/>
              <w:snapToGrid/>
              <w:jc w:val="left"/>
              <w:rPr>
                <w:rFonts w:cs="Arial"/>
                <w:sz w:val="18"/>
                <w:szCs w:val="18"/>
              </w:rPr>
            </w:pPr>
          </w:p>
        </w:tc>
        <w:tc>
          <w:tcPr>
            <w:tcW w:w="1531"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left"/>
              <w:rPr>
                <w:rFonts w:cs="Arial"/>
                <w:sz w:val="18"/>
                <w:szCs w:val="18"/>
              </w:rPr>
            </w:pPr>
            <w:r>
              <w:rPr>
                <w:rFonts w:cs="Arial"/>
                <w:sz w:val="18"/>
                <w:szCs w:val="18"/>
              </w:rPr>
              <w:t>Orifice</w:t>
            </w:r>
          </w:p>
        </w:tc>
        <w:tc>
          <w:tcPr>
            <w:tcW w:w="1535" w:type="pct"/>
            <w:tcBorders>
              <w:top w:val="single" w:sz="4" w:space="0" w:color="auto"/>
              <w:left w:val="single" w:sz="4" w:space="0" w:color="auto"/>
              <w:bottom w:val="single" w:sz="4" w:space="0" w:color="auto"/>
              <w:right w:val="single" w:sz="4" w:space="0" w:color="auto"/>
            </w:tcBorders>
            <w:vAlign w:val="center"/>
          </w:tcPr>
          <w:p w:rsidR="00182C92" w:rsidRDefault="00BF57B1">
            <w:pPr>
              <w:widowControl w:val="0"/>
              <w:jc w:val="center"/>
              <w:rPr>
                <w:rFonts w:cs="Arial"/>
                <w:sz w:val="18"/>
                <w:szCs w:val="18"/>
              </w:rPr>
            </w:pPr>
            <w:r>
              <w:rPr>
                <w:rFonts w:cs="Arial"/>
                <w:noProof/>
                <w:sz w:val="18"/>
                <w:szCs w:val="18"/>
                <w:lang w:val="pl-PL" w:eastAsia="pl-PL"/>
              </w:rPr>
              <w:drawing>
                <wp:inline distT="0" distB="0" distL="0" distR="0">
                  <wp:extent cx="990600" cy="133350"/>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cstate="print"/>
                          <a:srcRect/>
                          <a:stretch>
                            <a:fillRect/>
                          </a:stretch>
                        </pic:blipFill>
                        <pic:spPr bwMode="auto">
                          <a:xfrm>
                            <a:off x="0" y="0"/>
                            <a:ext cx="990600" cy="133350"/>
                          </a:xfrm>
                          <a:prstGeom prst="rect">
                            <a:avLst/>
                          </a:prstGeom>
                          <a:noFill/>
                          <a:ln w="9525">
                            <a:noFill/>
                            <a:miter lim="800000"/>
                            <a:headEnd/>
                            <a:tailEnd/>
                          </a:ln>
                        </pic:spPr>
                      </pic:pic>
                    </a:graphicData>
                  </a:graphic>
                </wp:inline>
              </w:drawing>
            </w:r>
          </w:p>
        </w:tc>
        <w:tc>
          <w:tcPr>
            <w:tcW w:w="713" w:type="pct"/>
            <w:tcBorders>
              <w:top w:val="single" w:sz="4" w:space="0" w:color="auto"/>
              <w:left w:val="single" w:sz="4" w:space="0" w:color="auto"/>
              <w:bottom w:val="single" w:sz="4" w:space="0" w:color="auto"/>
              <w:right w:val="single" w:sz="4" w:space="0" w:color="auto"/>
            </w:tcBorders>
            <w:vAlign w:val="center"/>
          </w:tcPr>
          <w:p w:rsidR="00182C92" w:rsidRDefault="00182C92">
            <w:pPr>
              <w:widowControl w:val="0"/>
              <w:jc w:val="center"/>
              <w:rPr>
                <w:rFonts w:cs="Arial"/>
                <w:sz w:val="18"/>
                <w:szCs w:val="18"/>
              </w:rPr>
            </w:pPr>
            <w:r>
              <w:rPr>
                <w:rFonts w:cs="Arial"/>
                <w:sz w:val="18"/>
                <w:szCs w:val="18"/>
              </w:rPr>
              <w:t>1</w:t>
            </w:r>
          </w:p>
        </w:tc>
      </w:tr>
    </w:tbl>
    <w:p w:rsidR="00182C92" w:rsidRDefault="00182C92" w:rsidP="00182C92">
      <w:pPr>
        <w:ind w:firstLineChars="200" w:firstLine="420"/>
      </w:pPr>
    </w:p>
    <w:p w:rsidR="00922B67" w:rsidRDefault="00182C92" w:rsidP="00D8350C">
      <w:pPr>
        <w:pStyle w:val="20"/>
      </w:pPr>
      <w:bookmarkStart w:id="28" w:name="_Toc342059451"/>
      <w:r>
        <w:lastRenderedPageBreak/>
        <w:t>The Specification of Power</w:t>
      </w:r>
      <w:bookmarkEnd w:id="28"/>
    </w:p>
    <w:tbl>
      <w:tblPr>
        <w:tblW w:w="41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7"/>
        <w:gridCol w:w="1829"/>
        <w:gridCol w:w="1566"/>
        <w:gridCol w:w="1566"/>
        <w:gridCol w:w="1566"/>
      </w:tblGrid>
      <w:tr w:rsidR="008900D4" w:rsidRPr="00517A7C" w:rsidTr="00416F59">
        <w:trPr>
          <w:trHeight w:val="284"/>
          <w:jc w:val="center"/>
        </w:trPr>
        <w:tc>
          <w:tcPr>
            <w:tcW w:w="2327" w:type="pct"/>
            <w:gridSpan w:val="2"/>
            <w:shd w:val="clear" w:color="auto" w:fill="auto"/>
            <w:vAlign w:val="center"/>
          </w:tcPr>
          <w:p w:rsidR="008900D4" w:rsidRPr="00517A7C" w:rsidRDefault="008900D4" w:rsidP="00B40BE7">
            <w:pPr>
              <w:widowControl w:val="0"/>
              <w:ind w:left="671" w:hanging="671"/>
              <w:jc w:val="center"/>
              <w:rPr>
                <w:rFonts w:cs="Arial"/>
                <w:sz w:val="18"/>
                <w:szCs w:val="18"/>
              </w:rPr>
            </w:pPr>
            <w:r w:rsidRPr="00517A7C">
              <w:rPr>
                <w:rFonts w:cs="Arial" w:hint="eastAsia"/>
                <w:sz w:val="18"/>
                <w:szCs w:val="18"/>
              </w:rPr>
              <w:t>Model</w:t>
            </w:r>
            <w:r>
              <w:rPr>
                <w:rFonts w:cs="Arial" w:hint="eastAsia"/>
                <w:sz w:val="18"/>
                <w:szCs w:val="18"/>
              </w:rPr>
              <w:t>(</w:t>
            </w:r>
            <w:r w:rsidRPr="00517A7C">
              <w:rPr>
                <w:rFonts w:cs="Arial" w:hint="eastAsia"/>
                <w:sz w:val="18"/>
                <w:szCs w:val="18"/>
              </w:rPr>
              <w:t>Btu/h</w:t>
            </w:r>
            <w:r>
              <w:rPr>
                <w:rFonts w:cs="Arial" w:hint="eastAsia"/>
                <w:sz w:val="18"/>
                <w:szCs w:val="18"/>
              </w:rPr>
              <w:t>)</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Pr>
                <w:rFonts w:cs="Arial" w:hint="eastAsia"/>
                <w:sz w:val="18"/>
                <w:szCs w:val="18"/>
              </w:rPr>
              <w:t>48</w:t>
            </w:r>
            <w:r w:rsidRPr="00517A7C">
              <w:rPr>
                <w:rFonts w:cs="Arial" w:hint="eastAsia"/>
                <w:sz w:val="18"/>
                <w:szCs w:val="18"/>
              </w:rPr>
              <w:t>000</w:t>
            </w:r>
          </w:p>
        </w:tc>
        <w:tc>
          <w:tcPr>
            <w:tcW w:w="891" w:type="pct"/>
            <w:tcBorders>
              <w:left w:val="single" w:sz="4" w:space="0" w:color="auto"/>
              <w:right w:val="single" w:sz="4" w:space="0" w:color="auto"/>
            </w:tcBorders>
            <w:vAlign w:val="center"/>
          </w:tcPr>
          <w:p w:rsidR="008900D4" w:rsidRPr="00517A7C" w:rsidRDefault="008900D4" w:rsidP="00416F59">
            <w:pPr>
              <w:widowControl w:val="0"/>
              <w:jc w:val="center"/>
              <w:rPr>
                <w:rFonts w:cs="Arial"/>
                <w:sz w:val="18"/>
                <w:szCs w:val="18"/>
              </w:rPr>
            </w:pPr>
            <w:r w:rsidRPr="00517A7C">
              <w:rPr>
                <w:rFonts w:cs="Arial" w:hint="eastAsia"/>
                <w:sz w:val="18"/>
                <w:szCs w:val="18"/>
              </w:rPr>
              <w:t>60000</w:t>
            </w:r>
          </w:p>
        </w:tc>
        <w:tc>
          <w:tcPr>
            <w:tcW w:w="891" w:type="pct"/>
            <w:tcBorders>
              <w:left w:val="single" w:sz="4" w:space="0" w:color="auto"/>
            </w:tcBorders>
            <w:shd w:val="clear" w:color="auto" w:fill="auto"/>
            <w:vAlign w:val="center"/>
          </w:tcPr>
          <w:p w:rsidR="008900D4" w:rsidRPr="00517A7C" w:rsidRDefault="00416F59" w:rsidP="00416F59">
            <w:pPr>
              <w:widowControl w:val="0"/>
              <w:jc w:val="center"/>
              <w:rPr>
                <w:rFonts w:cs="Arial"/>
                <w:sz w:val="18"/>
                <w:szCs w:val="18"/>
              </w:rPr>
            </w:pPr>
            <w:r>
              <w:rPr>
                <w:rFonts w:cs="Arial" w:hint="eastAsia"/>
                <w:sz w:val="18"/>
                <w:szCs w:val="18"/>
              </w:rPr>
              <w:t>48</w:t>
            </w:r>
            <w:r w:rsidR="008900D4" w:rsidRPr="00517A7C">
              <w:rPr>
                <w:rFonts w:cs="Arial" w:hint="eastAsia"/>
                <w:sz w:val="18"/>
                <w:szCs w:val="18"/>
              </w:rPr>
              <w:t>000-60000</w:t>
            </w:r>
          </w:p>
        </w:tc>
      </w:tr>
      <w:tr w:rsidR="008900D4" w:rsidRPr="00517A7C" w:rsidTr="00416F59">
        <w:trPr>
          <w:trHeight w:val="284"/>
          <w:jc w:val="center"/>
        </w:trPr>
        <w:tc>
          <w:tcPr>
            <w:tcW w:w="1216" w:type="pct"/>
            <w:vMerge w:val="restart"/>
            <w:shd w:val="clear" w:color="auto" w:fill="auto"/>
            <w:vAlign w:val="center"/>
          </w:tcPr>
          <w:p w:rsidR="008900D4" w:rsidRPr="00517A7C" w:rsidRDefault="008900D4" w:rsidP="00B40BE7">
            <w:pPr>
              <w:widowControl w:val="0"/>
              <w:ind w:left="671" w:hanging="671"/>
              <w:jc w:val="center"/>
              <w:rPr>
                <w:rFonts w:cs="Arial"/>
                <w:sz w:val="18"/>
                <w:szCs w:val="18"/>
              </w:rPr>
            </w:pPr>
            <w:r w:rsidRPr="00517A7C">
              <w:rPr>
                <w:rFonts w:cs="Arial" w:hint="eastAsia"/>
                <w:sz w:val="18"/>
                <w:szCs w:val="18"/>
              </w:rPr>
              <w:t>INDOOR UNIT POWER</w:t>
            </w:r>
          </w:p>
        </w:tc>
        <w:tc>
          <w:tcPr>
            <w:tcW w:w="1111" w:type="pct"/>
            <w:shd w:val="clear" w:color="auto" w:fill="auto"/>
            <w:vAlign w:val="center"/>
          </w:tcPr>
          <w:p w:rsidR="008900D4" w:rsidRPr="00517A7C" w:rsidRDefault="008900D4" w:rsidP="00B40BE7">
            <w:pPr>
              <w:widowControl w:val="0"/>
              <w:ind w:left="671" w:hanging="671"/>
              <w:rPr>
                <w:rFonts w:cs="Arial"/>
                <w:sz w:val="18"/>
                <w:szCs w:val="18"/>
              </w:rPr>
            </w:pPr>
            <w:r w:rsidRPr="00517A7C">
              <w:rPr>
                <w:rFonts w:cs="Arial"/>
                <w:sz w:val="18"/>
                <w:szCs w:val="18"/>
              </w:rPr>
              <w:t>Phase</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sz w:val="18"/>
                <w:szCs w:val="18"/>
              </w:rPr>
              <w:t>1-phase</w:t>
            </w:r>
          </w:p>
        </w:tc>
        <w:tc>
          <w:tcPr>
            <w:tcW w:w="891" w:type="pct"/>
            <w:tcBorders>
              <w:left w:val="single" w:sz="4" w:space="0" w:color="auto"/>
              <w:right w:val="single" w:sz="4" w:space="0" w:color="auto"/>
            </w:tcBorders>
            <w:vAlign w:val="center"/>
          </w:tcPr>
          <w:p w:rsidR="008900D4" w:rsidRPr="00517A7C" w:rsidRDefault="008900D4" w:rsidP="00416F59">
            <w:pPr>
              <w:widowControl w:val="0"/>
              <w:jc w:val="center"/>
              <w:rPr>
                <w:rFonts w:cs="Arial"/>
                <w:sz w:val="18"/>
                <w:szCs w:val="18"/>
              </w:rPr>
            </w:pPr>
            <w:r w:rsidRPr="00517A7C">
              <w:rPr>
                <w:rFonts w:cs="Arial"/>
                <w:sz w:val="18"/>
                <w:szCs w:val="18"/>
              </w:rPr>
              <w:t>1-phase</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sz w:val="18"/>
                <w:szCs w:val="18"/>
              </w:rPr>
              <w:t>1-phase</w:t>
            </w:r>
          </w:p>
        </w:tc>
      </w:tr>
      <w:tr w:rsidR="008900D4" w:rsidRPr="00517A7C" w:rsidTr="00416F59">
        <w:trPr>
          <w:trHeight w:val="284"/>
          <w:jc w:val="center"/>
        </w:trPr>
        <w:tc>
          <w:tcPr>
            <w:tcW w:w="1216" w:type="pct"/>
            <w:vMerge/>
            <w:shd w:val="clear" w:color="auto" w:fill="auto"/>
            <w:vAlign w:val="center"/>
          </w:tcPr>
          <w:p w:rsidR="008900D4" w:rsidRPr="00517A7C" w:rsidRDefault="008900D4" w:rsidP="00B40BE7">
            <w:pPr>
              <w:widowControl w:val="0"/>
              <w:ind w:left="671" w:hanging="671"/>
              <w:rPr>
                <w:rFonts w:cs="Arial"/>
                <w:sz w:val="18"/>
                <w:szCs w:val="18"/>
              </w:rPr>
            </w:pPr>
          </w:p>
        </w:tc>
        <w:tc>
          <w:tcPr>
            <w:tcW w:w="1111" w:type="pct"/>
            <w:shd w:val="clear" w:color="auto" w:fill="auto"/>
            <w:vAlign w:val="center"/>
          </w:tcPr>
          <w:p w:rsidR="008900D4" w:rsidRPr="00517A7C" w:rsidRDefault="008900D4" w:rsidP="00B40BE7">
            <w:pPr>
              <w:widowControl w:val="0"/>
              <w:ind w:left="671" w:hanging="671"/>
              <w:rPr>
                <w:rFonts w:cs="Arial"/>
                <w:sz w:val="18"/>
                <w:szCs w:val="18"/>
              </w:rPr>
            </w:pPr>
            <w:r w:rsidRPr="00517A7C">
              <w:rPr>
                <w:rFonts w:cs="Arial"/>
                <w:sz w:val="18"/>
                <w:szCs w:val="18"/>
              </w:rPr>
              <w:t xml:space="preserve">Frequency and </w:t>
            </w:r>
          </w:p>
          <w:p w:rsidR="008900D4" w:rsidRPr="00517A7C" w:rsidRDefault="008900D4" w:rsidP="00B40BE7">
            <w:pPr>
              <w:widowControl w:val="0"/>
              <w:ind w:left="671" w:hanging="671"/>
              <w:rPr>
                <w:rFonts w:cs="Arial"/>
                <w:sz w:val="18"/>
                <w:szCs w:val="18"/>
              </w:rPr>
            </w:pPr>
            <w:r w:rsidRPr="00517A7C">
              <w:rPr>
                <w:rFonts w:cs="Arial"/>
                <w:sz w:val="18"/>
                <w:szCs w:val="18"/>
              </w:rPr>
              <w:t>Voltage</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sz w:val="18"/>
                <w:szCs w:val="18"/>
              </w:rPr>
              <w:t>220-240V, 50Hz</w:t>
            </w:r>
          </w:p>
        </w:tc>
        <w:tc>
          <w:tcPr>
            <w:tcW w:w="891" w:type="pct"/>
            <w:tcBorders>
              <w:left w:val="single" w:sz="4" w:space="0" w:color="auto"/>
              <w:right w:val="single" w:sz="4" w:space="0" w:color="auto"/>
            </w:tcBorders>
            <w:vAlign w:val="center"/>
          </w:tcPr>
          <w:p w:rsidR="008900D4" w:rsidRPr="00517A7C" w:rsidRDefault="008900D4" w:rsidP="00416F59">
            <w:pPr>
              <w:widowControl w:val="0"/>
              <w:jc w:val="center"/>
              <w:rPr>
                <w:rFonts w:cs="Arial"/>
                <w:sz w:val="18"/>
                <w:szCs w:val="18"/>
              </w:rPr>
            </w:pPr>
            <w:r w:rsidRPr="00517A7C">
              <w:rPr>
                <w:rFonts w:cs="Arial"/>
                <w:sz w:val="18"/>
                <w:szCs w:val="18"/>
              </w:rPr>
              <w:t>220-240V, 50Hz</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sz w:val="18"/>
                <w:szCs w:val="18"/>
              </w:rPr>
              <w:t>220-240V, 50Hz</w:t>
            </w:r>
          </w:p>
        </w:tc>
      </w:tr>
      <w:tr w:rsidR="008900D4" w:rsidRPr="00517A7C" w:rsidTr="00416F59">
        <w:trPr>
          <w:trHeight w:val="284"/>
          <w:jc w:val="center"/>
        </w:trPr>
        <w:tc>
          <w:tcPr>
            <w:tcW w:w="1216" w:type="pct"/>
            <w:vMerge/>
            <w:shd w:val="clear" w:color="auto" w:fill="auto"/>
            <w:vAlign w:val="center"/>
          </w:tcPr>
          <w:p w:rsidR="008900D4" w:rsidRPr="00517A7C" w:rsidRDefault="008900D4" w:rsidP="00B40BE7">
            <w:pPr>
              <w:widowControl w:val="0"/>
              <w:ind w:left="671" w:hanging="671"/>
              <w:rPr>
                <w:rFonts w:cs="Arial"/>
                <w:sz w:val="18"/>
                <w:szCs w:val="18"/>
              </w:rPr>
            </w:pPr>
          </w:p>
        </w:tc>
        <w:tc>
          <w:tcPr>
            <w:tcW w:w="1111" w:type="pct"/>
            <w:shd w:val="clear" w:color="auto" w:fill="auto"/>
            <w:vAlign w:val="center"/>
          </w:tcPr>
          <w:p w:rsidR="008900D4" w:rsidRPr="00517A7C" w:rsidRDefault="008900D4" w:rsidP="00B40BE7">
            <w:pPr>
              <w:widowControl w:val="0"/>
              <w:ind w:left="671" w:hanging="671"/>
              <w:rPr>
                <w:rFonts w:cs="Arial"/>
                <w:sz w:val="18"/>
                <w:szCs w:val="18"/>
              </w:rPr>
            </w:pPr>
            <w:r w:rsidRPr="00517A7C">
              <w:rPr>
                <w:rFonts w:cs="Arial"/>
                <w:sz w:val="18"/>
                <w:szCs w:val="18"/>
              </w:rPr>
              <w:t>P</w:t>
            </w:r>
            <w:r>
              <w:rPr>
                <w:rFonts w:cs="Arial" w:hint="eastAsia"/>
                <w:sz w:val="18"/>
                <w:szCs w:val="18"/>
              </w:rPr>
              <w:t>ower</w:t>
            </w:r>
            <w:r w:rsidRPr="00517A7C">
              <w:rPr>
                <w:rFonts w:cs="Arial"/>
                <w:sz w:val="18"/>
                <w:szCs w:val="18"/>
              </w:rPr>
              <w:t xml:space="preserve"> W</w:t>
            </w:r>
            <w:r>
              <w:rPr>
                <w:rFonts w:cs="Arial" w:hint="eastAsia"/>
                <w:sz w:val="18"/>
                <w:szCs w:val="18"/>
              </w:rPr>
              <w:t>iring</w:t>
            </w:r>
            <w:r w:rsidRPr="00517A7C">
              <w:rPr>
                <w:rFonts w:cs="Arial"/>
                <w:sz w:val="18"/>
                <w:szCs w:val="18"/>
              </w:rPr>
              <w:t xml:space="preserve"> </w:t>
            </w:r>
          </w:p>
          <w:p w:rsidR="008900D4" w:rsidRPr="00517A7C" w:rsidRDefault="008900D4" w:rsidP="00B40BE7">
            <w:pPr>
              <w:widowControl w:val="0"/>
              <w:ind w:left="671" w:hanging="671"/>
              <w:rPr>
                <w:rFonts w:cs="Arial"/>
                <w:sz w:val="18"/>
                <w:szCs w:val="18"/>
              </w:rPr>
            </w:pPr>
            <w:r w:rsidRPr="00517A7C">
              <w:rPr>
                <w:rFonts w:cs="Arial"/>
                <w:sz w:val="18"/>
                <w:szCs w:val="18"/>
              </w:rPr>
              <w:t>(mm</w:t>
            </w:r>
            <w:r w:rsidRPr="00517A7C">
              <w:rPr>
                <w:rFonts w:cs="Arial"/>
                <w:sz w:val="18"/>
                <w:szCs w:val="18"/>
                <w:vertAlign w:val="superscript"/>
              </w:rPr>
              <w:t>2</w:t>
            </w:r>
            <w:r w:rsidRPr="00517A7C">
              <w:rPr>
                <w:rFonts w:cs="Arial"/>
                <w:sz w:val="18"/>
                <w:szCs w:val="18"/>
              </w:rPr>
              <w:t>)</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sz w:val="18"/>
                <w:szCs w:val="18"/>
              </w:rPr>
              <w:t>3×</w:t>
            </w:r>
            <w:r w:rsidRPr="00517A7C">
              <w:rPr>
                <w:rFonts w:cs="Arial" w:hint="eastAsia"/>
                <w:sz w:val="18"/>
                <w:szCs w:val="18"/>
              </w:rPr>
              <w:t>1.0</w:t>
            </w:r>
          </w:p>
        </w:tc>
        <w:tc>
          <w:tcPr>
            <w:tcW w:w="891" w:type="pct"/>
            <w:tcBorders>
              <w:left w:val="single" w:sz="4" w:space="0" w:color="auto"/>
              <w:right w:val="single" w:sz="4" w:space="0" w:color="auto"/>
            </w:tcBorders>
            <w:vAlign w:val="center"/>
          </w:tcPr>
          <w:p w:rsidR="008900D4" w:rsidRPr="00517A7C" w:rsidRDefault="008900D4" w:rsidP="00416F59">
            <w:pPr>
              <w:widowControl w:val="0"/>
              <w:jc w:val="center"/>
              <w:rPr>
                <w:rFonts w:cs="Arial"/>
                <w:sz w:val="18"/>
                <w:szCs w:val="18"/>
              </w:rPr>
            </w:pPr>
            <w:r w:rsidRPr="00517A7C">
              <w:rPr>
                <w:rFonts w:cs="Arial"/>
                <w:sz w:val="18"/>
                <w:szCs w:val="18"/>
              </w:rPr>
              <w:t>3×</w:t>
            </w:r>
            <w:r w:rsidRPr="00517A7C">
              <w:rPr>
                <w:rFonts w:cs="Arial" w:hint="eastAsia"/>
                <w:sz w:val="18"/>
                <w:szCs w:val="18"/>
              </w:rPr>
              <w:t>1.0</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sz w:val="18"/>
                <w:szCs w:val="18"/>
              </w:rPr>
              <w:t>3×</w:t>
            </w:r>
            <w:r w:rsidRPr="00517A7C">
              <w:rPr>
                <w:rFonts w:cs="Arial" w:hint="eastAsia"/>
                <w:sz w:val="18"/>
                <w:szCs w:val="18"/>
              </w:rPr>
              <w:t>1.0</w:t>
            </w:r>
          </w:p>
        </w:tc>
      </w:tr>
      <w:tr w:rsidR="008900D4" w:rsidRPr="00517A7C" w:rsidTr="00416F59">
        <w:trPr>
          <w:trHeight w:val="284"/>
          <w:jc w:val="center"/>
        </w:trPr>
        <w:tc>
          <w:tcPr>
            <w:tcW w:w="1216" w:type="pct"/>
            <w:vMerge/>
            <w:shd w:val="clear" w:color="auto" w:fill="auto"/>
            <w:vAlign w:val="center"/>
          </w:tcPr>
          <w:p w:rsidR="008900D4" w:rsidRPr="00517A7C" w:rsidRDefault="008900D4" w:rsidP="00B40BE7">
            <w:pPr>
              <w:widowControl w:val="0"/>
              <w:ind w:left="671" w:hanging="671"/>
              <w:rPr>
                <w:rFonts w:cs="Arial"/>
                <w:sz w:val="18"/>
                <w:szCs w:val="18"/>
              </w:rPr>
            </w:pPr>
          </w:p>
        </w:tc>
        <w:tc>
          <w:tcPr>
            <w:tcW w:w="1111" w:type="pct"/>
            <w:shd w:val="clear" w:color="auto" w:fill="auto"/>
            <w:vAlign w:val="center"/>
          </w:tcPr>
          <w:p w:rsidR="008900D4" w:rsidRPr="00517A7C" w:rsidRDefault="008900D4" w:rsidP="00B40BE7">
            <w:pPr>
              <w:widowControl w:val="0"/>
              <w:ind w:left="671" w:hanging="671"/>
              <w:rPr>
                <w:rFonts w:cs="Arial"/>
                <w:sz w:val="18"/>
                <w:szCs w:val="18"/>
              </w:rPr>
            </w:pPr>
            <w:r w:rsidRPr="00517A7C">
              <w:rPr>
                <w:rFonts w:cs="Arial"/>
                <w:sz w:val="18"/>
                <w:szCs w:val="18"/>
              </w:rPr>
              <w:t>C</w:t>
            </w:r>
            <w:r>
              <w:rPr>
                <w:rFonts w:cs="Arial" w:hint="eastAsia"/>
                <w:sz w:val="18"/>
                <w:szCs w:val="18"/>
              </w:rPr>
              <w:t>ircuit</w:t>
            </w:r>
            <w:r w:rsidRPr="00517A7C">
              <w:rPr>
                <w:rFonts w:cs="Arial"/>
                <w:sz w:val="18"/>
                <w:szCs w:val="18"/>
              </w:rPr>
              <w:t xml:space="preserve"> B</w:t>
            </w:r>
            <w:r>
              <w:rPr>
                <w:rFonts w:cs="Arial" w:hint="eastAsia"/>
                <w:sz w:val="18"/>
                <w:szCs w:val="18"/>
              </w:rPr>
              <w:t>reaker/Fuse</w:t>
            </w:r>
            <w:r w:rsidRPr="00517A7C">
              <w:rPr>
                <w:rFonts w:cs="Arial"/>
                <w:sz w:val="18"/>
                <w:szCs w:val="18"/>
              </w:rPr>
              <w:t xml:space="preserve"> </w:t>
            </w:r>
          </w:p>
          <w:p w:rsidR="008900D4" w:rsidRPr="00517A7C" w:rsidRDefault="008900D4" w:rsidP="00B40BE7">
            <w:pPr>
              <w:widowControl w:val="0"/>
              <w:ind w:left="671" w:hanging="671"/>
              <w:rPr>
                <w:rFonts w:cs="Arial"/>
                <w:sz w:val="18"/>
                <w:szCs w:val="18"/>
              </w:rPr>
            </w:pPr>
            <w:r w:rsidRPr="00517A7C">
              <w:rPr>
                <w:rFonts w:cs="Arial"/>
                <w:sz w:val="18"/>
                <w:szCs w:val="18"/>
              </w:rPr>
              <w:t>(A)</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hint="eastAsia"/>
                <w:sz w:val="18"/>
                <w:szCs w:val="18"/>
              </w:rPr>
              <w:t>15</w:t>
            </w:r>
            <w:r>
              <w:rPr>
                <w:rFonts w:cs="Arial" w:hint="eastAsia"/>
                <w:sz w:val="18"/>
                <w:szCs w:val="18"/>
              </w:rPr>
              <w:t>/10</w:t>
            </w:r>
          </w:p>
        </w:tc>
        <w:tc>
          <w:tcPr>
            <w:tcW w:w="891" w:type="pct"/>
            <w:tcBorders>
              <w:left w:val="single" w:sz="4" w:space="0" w:color="auto"/>
              <w:right w:val="single" w:sz="4" w:space="0" w:color="auto"/>
            </w:tcBorders>
            <w:vAlign w:val="center"/>
          </w:tcPr>
          <w:p w:rsidR="008900D4" w:rsidRPr="00517A7C" w:rsidRDefault="008900D4" w:rsidP="00416F59">
            <w:pPr>
              <w:widowControl w:val="0"/>
              <w:jc w:val="center"/>
              <w:rPr>
                <w:rFonts w:cs="Arial"/>
                <w:sz w:val="18"/>
                <w:szCs w:val="18"/>
              </w:rPr>
            </w:pPr>
            <w:r w:rsidRPr="00517A7C">
              <w:rPr>
                <w:rFonts w:cs="Arial" w:hint="eastAsia"/>
                <w:sz w:val="18"/>
                <w:szCs w:val="18"/>
              </w:rPr>
              <w:t>15</w:t>
            </w:r>
            <w:r>
              <w:rPr>
                <w:rFonts w:cs="Arial" w:hint="eastAsia"/>
                <w:sz w:val="18"/>
                <w:szCs w:val="18"/>
              </w:rPr>
              <w:t>/10</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hint="eastAsia"/>
                <w:sz w:val="18"/>
                <w:szCs w:val="18"/>
              </w:rPr>
              <w:t>15</w:t>
            </w:r>
            <w:r>
              <w:rPr>
                <w:rFonts w:cs="Arial" w:hint="eastAsia"/>
                <w:sz w:val="18"/>
                <w:szCs w:val="18"/>
              </w:rPr>
              <w:t>/10</w:t>
            </w:r>
          </w:p>
        </w:tc>
      </w:tr>
      <w:tr w:rsidR="008900D4" w:rsidRPr="00517A7C" w:rsidTr="00416F59">
        <w:trPr>
          <w:trHeight w:val="284"/>
          <w:jc w:val="center"/>
        </w:trPr>
        <w:tc>
          <w:tcPr>
            <w:tcW w:w="1216" w:type="pct"/>
            <w:vMerge w:val="restart"/>
            <w:shd w:val="clear" w:color="auto" w:fill="auto"/>
            <w:vAlign w:val="center"/>
          </w:tcPr>
          <w:p w:rsidR="008900D4" w:rsidRPr="00517A7C" w:rsidRDefault="008900D4" w:rsidP="00B40BE7">
            <w:pPr>
              <w:widowControl w:val="0"/>
              <w:ind w:left="671" w:hanging="671"/>
              <w:jc w:val="center"/>
              <w:rPr>
                <w:rFonts w:cs="Arial"/>
                <w:sz w:val="18"/>
                <w:szCs w:val="18"/>
              </w:rPr>
            </w:pPr>
            <w:r w:rsidRPr="00517A7C">
              <w:rPr>
                <w:rFonts w:cs="Arial" w:hint="eastAsia"/>
                <w:sz w:val="18"/>
                <w:szCs w:val="18"/>
              </w:rPr>
              <w:t>OUTDOOR UNIT POWER</w:t>
            </w:r>
          </w:p>
        </w:tc>
        <w:tc>
          <w:tcPr>
            <w:tcW w:w="1111" w:type="pct"/>
            <w:shd w:val="clear" w:color="auto" w:fill="auto"/>
            <w:vAlign w:val="center"/>
          </w:tcPr>
          <w:p w:rsidR="008900D4" w:rsidRPr="00517A7C" w:rsidRDefault="008900D4" w:rsidP="00B40BE7">
            <w:pPr>
              <w:widowControl w:val="0"/>
              <w:ind w:left="671" w:hanging="671"/>
              <w:rPr>
                <w:rFonts w:cs="Arial"/>
                <w:sz w:val="18"/>
                <w:szCs w:val="18"/>
              </w:rPr>
            </w:pPr>
            <w:r w:rsidRPr="00517A7C">
              <w:rPr>
                <w:rFonts w:cs="Arial"/>
                <w:sz w:val="18"/>
                <w:szCs w:val="18"/>
              </w:rPr>
              <w:t>Phase</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hint="eastAsia"/>
                <w:sz w:val="18"/>
                <w:szCs w:val="18"/>
              </w:rPr>
              <w:t>1</w:t>
            </w:r>
            <w:r w:rsidRPr="00517A7C">
              <w:rPr>
                <w:rFonts w:cs="Arial"/>
                <w:sz w:val="18"/>
                <w:szCs w:val="18"/>
              </w:rPr>
              <w:t>-phase</w:t>
            </w:r>
          </w:p>
        </w:tc>
        <w:tc>
          <w:tcPr>
            <w:tcW w:w="891" w:type="pct"/>
            <w:tcBorders>
              <w:left w:val="single" w:sz="4" w:space="0" w:color="auto"/>
              <w:right w:val="single" w:sz="4" w:space="0" w:color="auto"/>
            </w:tcBorders>
            <w:vAlign w:val="center"/>
          </w:tcPr>
          <w:p w:rsidR="008900D4" w:rsidRPr="00517A7C" w:rsidRDefault="008900D4" w:rsidP="00416F59">
            <w:pPr>
              <w:widowControl w:val="0"/>
              <w:jc w:val="center"/>
              <w:rPr>
                <w:rFonts w:cs="Arial"/>
                <w:sz w:val="18"/>
                <w:szCs w:val="18"/>
              </w:rPr>
            </w:pPr>
            <w:r w:rsidRPr="00517A7C">
              <w:rPr>
                <w:rFonts w:cs="Arial" w:hint="eastAsia"/>
                <w:sz w:val="18"/>
                <w:szCs w:val="18"/>
              </w:rPr>
              <w:t>1</w:t>
            </w:r>
            <w:r w:rsidRPr="00517A7C">
              <w:rPr>
                <w:rFonts w:cs="Arial"/>
                <w:sz w:val="18"/>
                <w:szCs w:val="18"/>
              </w:rPr>
              <w:t>-phase</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hint="eastAsia"/>
                <w:sz w:val="18"/>
                <w:szCs w:val="18"/>
              </w:rPr>
              <w:t>3</w:t>
            </w:r>
            <w:r w:rsidRPr="00517A7C">
              <w:rPr>
                <w:rFonts w:cs="Arial"/>
                <w:sz w:val="18"/>
                <w:szCs w:val="18"/>
              </w:rPr>
              <w:t>-phase</w:t>
            </w:r>
          </w:p>
        </w:tc>
      </w:tr>
      <w:tr w:rsidR="008900D4" w:rsidRPr="00517A7C" w:rsidTr="00416F59">
        <w:trPr>
          <w:trHeight w:val="284"/>
          <w:jc w:val="center"/>
        </w:trPr>
        <w:tc>
          <w:tcPr>
            <w:tcW w:w="1216" w:type="pct"/>
            <w:vMerge/>
            <w:shd w:val="clear" w:color="auto" w:fill="auto"/>
            <w:vAlign w:val="center"/>
          </w:tcPr>
          <w:p w:rsidR="008900D4" w:rsidRPr="00517A7C" w:rsidRDefault="008900D4" w:rsidP="00B40BE7">
            <w:pPr>
              <w:widowControl w:val="0"/>
              <w:ind w:left="671" w:hanging="671"/>
              <w:rPr>
                <w:rFonts w:cs="Arial"/>
                <w:sz w:val="18"/>
                <w:szCs w:val="18"/>
              </w:rPr>
            </w:pPr>
          </w:p>
        </w:tc>
        <w:tc>
          <w:tcPr>
            <w:tcW w:w="1111" w:type="pct"/>
            <w:shd w:val="clear" w:color="auto" w:fill="auto"/>
            <w:vAlign w:val="center"/>
          </w:tcPr>
          <w:p w:rsidR="008900D4" w:rsidRPr="00517A7C" w:rsidRDefault="008900D4" w:rsidP="00B40BE7">
            <w:pPr>
              <w:widowControl w:val="0"/>
              <w:ind w:left="671" w:hanging="671"/>
              <w:rPr>
                <w:rFonts w:cs="Arial"/>
                <w:sz w:val="18"/>
                <w:szCs w:val="18"/>
              </w:rPr>
            </w:pPr>
            <w:r w:rsidRPr="00517A7C">
              <w:rPr>
                <w:rFonts w:cs="Arial"/>
                <w:sz w:val="18"/>
                <w:szCs w:val="18"/>
              </w:rPr>
              <w:t xml:space="preserve">Frequency and </w:t>
            </w:r>
          </w:p>
          <w:p w:rsidR="008900D4" w:rsidRPr="00517A7C" w:rsidRDefault="008900D4" w:rsidP="00B40BE7">
            <w:pPr>
              <w:widowControl w:val="0"/>
              <w:ind w:left="671" w:hanging="671"/>
              <w:rPr>
                <w:rFonts w:cs="Arial"/>
                <w:sz w:val="18"/>
                <w:szCs w:val="18"/>
              </w:rPr>
            </w:pPr>
            <w:r w:rsidRPr="00517A7C">
              <w:rPr>
                <w:rFonts w:cs="Arial"/>
                <w:sz w:val="18"/>
                <w:szCs w:val="18"/>
              </w:rPr>
              <w:t>Voltage</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sz w:val="18"/>
                <w:szCs w:val="18"/>
              </w:rPr>
              <w:t>220-240V, 50H</w:t>
            </w:r>
            <w:r w:rsidRPr="00517A7C">
              <w:rPr>
                <w:rFonts w:cs="Arial" w:hint="eastAsia"/>
                <w:sz w:val="18"/>
                <w:szCs w:val="18"/>
              </w:rPr>
              <w:t>z</w:t>
            </w:r>
          </w:p>
        </w:tc>
        <w:tc>
          <w:tcPr>
            <w:tcW w:w="891" w:type="pct"/>
            <w:tcBorders>
              <w:left w:val="single" w:sz="4" w:space="0" w:color="auto"/>
              <w:right w:val="single" w:sz="4" w:space="0" w:color="auto"/>
            </w:tcBorders>
            <w:vAlign w:val="center"/>
          </w:tcPr>
          <w:p w:rsidR="008900D4" w:rsidRPr="00517A7C" w:rsidRDefault="008900D4" w:rsidP="00416F59">
            <w:pPr>
              <w:widowControl w:val="0"/>
              <w:jc w:val="center"/>
              <w:rPr>
                <w:rFonts w:cs="Arial"/>
                <w:sz w:val="18"/>
                <w:szCs w:val="18"/>
              </w:rPr>
            </w:pPr>
            <w:r w:rsidRPr="00517A7C">
              <w:rPr>
                <w:rFonts w:cs="Arial"/>
                <w:sz w:val="18"/>
                <w:szCs w:val="18"/>
              </w:rPr>
              <w:t>220-240V, 50H</w:t>
            </w:r>
            <w:r w:rsidRPr="00517A7C">
              <w:rPr>
                <w:rFonts w:cs="Arial" w:hint="eastAsia"/>
                <w:sz w:val="18"/>
                <w:szCs w:val="18"/>
              </w:rPr>
              <w:t>z</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Pr>
                <w:rFonts w:cs="Arial" w:hint="eastAsia"/>
                <w:sz w:val="18"/>
                <w:szCs w:val="18"/>
              </w:rPr>
              <w:t>380-415</w:t>
            </w:r>
            <w:r w:rsidRPr="00517A7C">
              <w:rPr>
                <w:rFonts w:cs="Arial"/>
                <w:sz w:val="18"/>
                <w:szCs w:val="18"/>
              </w:rPr>
              <w:t>V, 50H</w:t>
            </w:r>
            <w:r w:rsidRPr="00517A7C">
              <w:rPr>
                <w:rFonts w:cs="Arial" w:hint="eastAsia"/>
                <w:sz w:val="18"/>
                <w:szCs w:val="18"/>
              </w:rPr>
              <w:t>z</w:t>
            </w:r>
          </w:p>
        </w:tc>
      </w:tr>
      <w:tr w:rsidR="008900D4" w:rsidRPr="00517A7C" w:rsidTr="00416F59">
        <w:trPr>
          <w:trHeight w:val="284"/>
          <w:jc w:val="center"/>
        </w:trPr>
        <w:tc>
          <w:tcPr>
            <w:tcW w:w="1216" w:type="pct"/>
            <w:vMerge/>
            <w:shd w:val="clear" w:color="auto" w:fill="auto"/>
            <w:vAlign w:val="center"/>
          </w:tcPr>
          <w:p w:rsidR="008900D4" w:rsidRPr="00517A7C" w:rsidRDefault="008900D4" w:rsidP="00B40BE7">
            <w:pPr>
              <w:widowControl w:val="0"/>
              <w:ind w:left="671" w:hanging="671"/>
              <w:rPr>
                <w:rFonts w:cs="Arial"/>
                <w:sz w:val="18"/>
                <w:szCs w:val="18"/>
              </w:rPr>
            </w:pPr>
          </w:p>
        </w:tc>
        <w:tc>
          <w:tcPr>
            <w:tcW w:w="1111" w:type="pct"/>
            <w:shd w:val="clear" w:color="auto" w:fill="auto"/>
            <w:vAlign w:val="center"/>
          </w:tcPr>
          <w:p w:rsidR="008900D4" w:rsidRPr="00517A7C" w:rsidRDefault="008900D4" w:rsidP="009E0ECE">
            <w:pPr>
              <w:widowControl w:val="0"/>
              <w:ind w:left="671" w:hanging="671"/>
              <w:rPr>
                <w:rFonts w:cs="Arial"/>
                <w:sz w:val="18"/>
                <w:szCs w:val="18"/>
              </w:rPr>
            </w:pPr>
            <w:r w:rsidRPr="00517A7C">
              <w:rPr>
                <w:rFonts w:cs="Arial"/>
                <w:sz w:val="18"/>
                <w:szCs w:val="18"/>
              </w:rPr>
              <w:t>P</w:t>
            </w:r>
            <w:r>
              <w:rPr>
                <w:rFonts w:cs="Arial" w:hint="eastAsia"/>
                <w:sz w:val="18"/>
                <w:szCs w:val="18"/>
              </w:rPr>
              <w:t>ower</w:t>
            </w:r>
            <w:r w:rsidRPr="00517A7C">
              <w:rPr>
                <w:rFonts w:cs="Arial"/>
                <w:sz w:val="18"/>
                <w:szCs w:val="18"/>
              </w:rPr>
              <w:t xml:space="preserve"> W</w:t>
            </w:r>
            <w:r>
              <w:rPr>
                <w:rFonts w:cs="Arial" w:hint="eastAsia"/>
                <w:sz w:val="18"/>
                <w:szCs w:val="18"/>
              </w:rPr>
              <w:t>iring</w:t>
            </w:r>
            <w:r w:rsidRPr="00517A7C">
              <w:rPr>
                <w:rFonts w:cs="Arial"/>
                <w:sz w:val="18"/>
                <w:szCs w:val="18"/>
              </w:rPr>
              <w:t xml:space="preserve"> </w:t>
            </w:r>
          </w:p>
          <w:p w:rsidR="008900D4" w:rsidRPr="00517A7C" w:rsidRDefault="008900D4" w:rsidP="009E0ECE">
            <w:pPr>
              <w:widowControl w:val="0"/>
              <w:ind w:left="671" w:hanging="671"/>
              <w:rPr>
                <w:rFonts w:cs="Arial"/>
                <w:sz w:val="18"/>
                <w:szCs w:val="18"/>
              </w:rPr>
            </w:pPr>
            <w:r w:rsidRPr="00517A7C">
              <w:rPr>
                <w:rFonts w:cs="Arial"/>
                <w:sz w:val="18"/>
                <w:szCs w:val="18"/>
              </w:rPr>
              <w:t>(mm</w:t>
            </w:r>
            <w:r w:rsidRPr="00517A7C">
              <w:rPr>
                <w:rFonts w:cs="Arial"/>
                <w:sz w:val="18"/>
                <w:szCs w:val="18"/>
                <w:vertAlign w:val="superscript"/>
              </w:rPr>
              <w:t>2</w:t>
            </w:r>
            <w:r w:rsidRPr="00517A7C">
              <w:rPr>
                <w:rFonts w:cs="Arial"/>
                <w:sz w:val="18"/>
                <w:szCs w:val="18"/>
              </w:rPr>
              <w:t>)</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4.0</w:t>
            </w:r>
          </w:p>
        </w:tc>
        <w:tc>
          <w:tcPr>
            <w:tcW w:w="891" w:type="pct"/>
            <w:tcBorders>
              <w:left w:val="single" w:sz="4" w:space="0" w:color="auto"/>
              <w:right w:val="single" w:sz="4" w:space="0" w:color="auto"/>
            </w:tcBorders>
            <w:vAlign w:val="center"/>
          </w:tcPr>
          <w:p w:rsidR="008900D4" w:rsidRPr="00517A7C" w:rsidRDefault="008900D4" w:rsidP="00416F59">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4.0</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hint="eastAsia"/>
                <w:sz w:val="18"/>
                <w:szCs w:val="18"/>
              </w:rPr>
              <w:t>5</w:t>
            </w:r>
            <w:r w:rsidRPr="00517A7C">
              <w:rPr>
                <w:rFonts w:cs="Arial"/>
                <w:sz w:val="18"/>
                <w:szCs w:val="18"/>
              </w:rPr>
              <w:t>×</w:t>
            </w:r>
            <w:r w:rsidRPr="00517A7C">
              <w:rPr>
                <w:rFonts w:cs="Arial" w:hint="eastAsia"/>
                <w:sz w:val="18"/>
                <w:szCs w:val="18"/>
              </w:rPr>
              <w:t>2.5</w:t>
            </w:r>
          </w:p>
        </w:tc>
      </w:tr>
      <w:tr w:rsidR="008900D4" w:rsidRPr="00517A7C" w:rsidTr="00416F59">
        <w:trPr>
          <w:trHeight w:val="284"/>
          <w:jc w:val="center"/>
        </w:trPr>
        <w:tc>
          <w:tcPr>
            <w:tcW w:w="1216" w:type="pct"/>
            <w:vMerge/>
            <w:shd w:val="clear" w:color="auto" w:fill="auto"/>
            <w:vAlign w:val="center"/>
          </w:tcPr>
          <w:p w:rsidR="008900D4" w:rsidRPr="00517A7C" w:rsidRDefault="008900D4" w:rsidP="00B40BE7">
            <w:pPr>
              <w:widowControl w:val="0"/>
              <w:ind w:left="671" w:hanging="671"/>
              <w:rPr>
                <w:rFonts w:cs="Arial"/>
                <w:sz w:val="18"/>
                <w:szCs w:val="18"/>
              </w:rPr>
            </w:pPr>
          </w:p>
        </w:tc>
        <w:tc>
          <w:tcPr>
            <w:tcW w:w="1111" w:type="pct"/>
            <w:shd w:val="clear" w:color="auto" w:fill="auto"/>
            <w:vAlign w:val="center"/>
          </w:tcPr>
          <w:p w:rsidR="008900D4" w:rsidRPr="00517A7C" w:rsidRDefault="008900D4" w:rsidP="009E0ECE">
            <w:pPr>
              <w:widowControl w:val="0"/>
              <w:ind w:left="671" w:hanging="671"/>
              <w:rPr>
                <w:rFonts w:cs="Arial"/>
                <w:sz w:val="18"/>
                <w:szCs w:val="18"/>
              </w:rPr>
            </w:pPr>
            <w:r w:rsidRPr="00517A7C">
              <w:rPr>
                <w:rFonts w:cs="Arial"/>
                <w:sz w:val="18"/>
                <w:szCs w:val="18"/>
              </w:rPr>
              <w:t>C</w:t>
            </w:r>
            <w:r>
              <w:rPr>
                <w:rFonts w:cs="Arial" w:hint="eastAsia"/>
                <w:sz w:val="18"/>
                <w:szCs w:val="18"/>
              </w:rPr>
              <w:t>ircuit</w:t>
            </w:r>
            <w:r w:rsidRPr="00517A7C">
              <w:rPr>
                <w:rFonts w:cs="Arial"/>
                <w:sz w:val="18"/>
                <w:szCs w:val="18"/>
              </w:rPr>
              <w:t xml:space="preserve"> B</w:t>
            </w:r>
            <w:r>
              <w:rPr>
                <w:rFonts w:cs="Arial" w:hint="eastAsia"/>
                <w:sz w:val="18"/>
                <w:szCs w:val="18"/>
              </w:rPr>
              <w:t>reaker/Fuse</w:t>
            </w:r>
            <w:r w:rsidRPr="00517A7C">
              <w:rPr>
                <w:rFonts w:cs="Arial"/>
                <w:sz w:val="18"/>
                <w:szCs w:val="18"/>
              </w:rPr>
              <w:t xml:space="preserve"> </w:t>
            </w:r>
          </w:p>
          <w:p w:rsidR="008900D4" w:rsidRPr="00517A7C" w:rsidRDefault="008900D4" w:rsidP="009E0ECE">
            <w:pPr>
              <w:widowControl w:val="0"/>
              <w:ind w:left="671" w:hanging="671"/>
              <w:rPr>
                <w:rFonts w:cs="Arial"/>
                <w:sz w:val="18"/>
                <w:szCs w:val="18"/>
              </w:rPr>
            </w:pPr>
            <w:r w:rsidRPr="00517A7C">
              <w:rPr>
                <w:rFonts w:cs="Arial"/>
                <w:sz w:val="18"/>
                <w:szCs w:val="18"/>
              </w:rPr>
              <w:t>(A)</w:t>
            </w:r>
          </w:p>
        </w:tc>
        <w:tc>
          <w:tcPr>
            <w:tcW w:w="891" w:type="pct"/>
            <w:tcBorders>
              <w:left w:val="single" w:sz="4" w:space="0" w:color="auto"/>
            </w:tcBorders>
            <w:shd w:val="clear" w:color="auto" w:fill="auto"/>
            <w:vAlign w:val="center"/>
          </w:tcPr>
          <w:p w:rsidR="008900D4" w:rsidRPr="00517A7C" w:rsidRDefault="008900D4" w:rsidP="00416F59">
            <w:pPr>
              <w:widowControl w:val="0"/>
              <w:jc w:val="center"/>
              <w:rPr>
                <w:rFonts w:cs="Arial"/>
                <w:sz w:val="18"/>
                <w:szCs w:val="18"/>
              </w:rPr>
            </w:pPr>
            <w:r w:rsidRPr="00517A7C">
              <w:rPr>
                <w:rFonts w:cs="Arial" w:hint="eastAsia"/>
                <w:sz w:val="18"/>
                <w:szCs w:val="18"/>
              </w:rPr>
              <w:t>40</w:t>
            </w:r>
            <w:r>
              <w:rPr>
                <w:rFonts w:cs="Arial" w:hint="eastAsia"/>
                <w:sz w:val="18"/>
                <w:szCs w:val="18"/>
              </w:rPr>
              <w:t>/35</w:t>
            </w:r>
          </w:p>
        </w:tc>
        <w:tc>
          <w:tcPr>
            <w:tcW w:w="891" w:type="pct"/>
            <w:tcBorders>
              <w:left w:val="single" w:sz="4" w:space="0" w:color="auto"/>
              <w:right w:val="single" w:sz="4" w:space="0" w:color="auto"/>
            </w:tcBorders>
            <w:vAlign w:val="center"/>
          </w:tcPr>
          <w:p w:rsidR="008900D4" w:rsidRPr="00517A7C" w:rsidRDefault="008900D4" w:rsidP="00416F59">
            <w:pPr>
              <w:widowControl w:val="0"/>
              <w:jc w:val="center"/>
              <w:rPr>
                <w:rFonts w:cs="Arial"/>
                <w:sz w:val="18"/>
                <w:szCs w:val="18"/>
              </w:rPr>
            </w:pPr>
            <w:r>
              <w:rPr>
                <w:rFonts w:cs="Arial" w:hint="eastAsia"/>
                <w:sz w:val="18"/>
                <w:szCs w:val="18"/>
              </w:rPr>
              <w:t>50/40</w:t>
            </w:r>
          </w:p>
        </w:tc>
        <w:tc>
          <w:tcPr>
            <w:tcW w:w="891" w:type="pct"/>
            <w:tcBorders>
              <w:left w:val="single" w:sz="4" w:space="0" w:color="auto"/>
            </w:tcBorders>
            <w:shd w:val="clear" w:color="auto" w:fill="auto"/>
            <w:vAlign w:val="center"/>
          </w:tcPr>
          <w:p w:rsidR="008900D4" w:rsidRPr="00517A7C" w:rsidRDefault="00416F59" w:rsidP="00416F59">
            <w:pPr>
              <w:widowControl w:val="0"/>
              <w:jc w:val="center"/>
              <w:rPr>
                <w:rFonts w:cs="Arial"/>
                <w:sz w:val="18"/>
                <w:szCs w:val="18"/>
              </w:rPr>
            </w:pPr>
            <w:r>
              <w:rPr>
                <w:rFonts w:cs="Arial" w:hint="eastAsia"/>
                <w:sz w:val="18"/>
                <w:szCs w:val="18"/>
              </w:rPr>
              <w:t>50/</w:t>
            </w:r>
            <w:r w:rsidR="008900D4" w:rsidRPr="00517A7C">
              <w:rPr>
                <w:rFonts w:cs="Arial" w:hint="eastAsia"/>
                <w:sz w:val="18"/>
                <w:szCs w:val="18"/>
              </w:rPr>
              <w:t>40</w:t>
            </w:r>
          </w:p>
        </w:tc>
      </w:tr>
      <w:tr w:rsidR="00416F59" w:rsidRPr="00517A7C" w:rsidTr="00416F59">
        <w:trPr>
          <w:trHeight w:val="284"/>
          <w:jc w:val="center"/>
        </w:trPr>
        <w:tc>
          <w:tcPr>
            <w:tcW w:w="2327" w:type="pct"/>
            <w:gridSpan w:val="2"/>
            <w:shd w:val="clear" w:color="auto" w:fill="auto"/>
            <w:vAlign w:val="center"/>
          </w:tcPr>
          <w:p w:rsidR="00416F59" w:rsidRPr="00517A7C" w:rsidRDefault="00416F59" w:rsidP="00B40BE7">
            <w:pPr>
              <w:widowControl w:val="0"/>
              <w:ind w:left="671" w:hanging="671"/>
              <w:jc w:val="center"/>
              <w:rPr>
                <w:rFonts w:cs="Arial"/>
                <w:sz w:val="18"/>
                <w:szCs w:val="18"/>
              </w:rPr>
            </w:pPr>
            <w:r w:rsidRPr="00517A7C">
              <w:rPr>
                <w:rFonts w:cs="Arial"/>
                <w:sz w:val="18"/>
                <w:szCs w:val="18"/>
              </w:rPr>
              <w:t>Indoor/Outdoor Connecting Wiring</w:t>
            </w:r>
          </w:p>
          <w:p w:rsidR="00416F59" w:rsidRPr="00517A7C" w:rsidRDefault="00416F59" w:rsidP="00B40BE7">
            <w:pPr>
              <w:widowControl w:val="0"/>
              <w:ind w:left="671" w:hanging="671"/>
              <w:jc w:val="center"/>
              <w:rPr>
                <w:rFonts w:cs="Arial"/>
                <w:sz w:val="18"/>
                <w:szCs w:val="18"/>
              </w:rPr>
            </w:pPr>
            <w:r w:rsidRPr="00517A7C">
              <w:rPr>
                <w:rFonts w:cs="Arial" w:hint="eastAsia"/>
                <w:sz w:val="18"/>
                <w:szCs w:val="18"/>
              </w:rPr>
              <w:t>(</w:t>
            </w:r>
            <w:r w:rsidRPr="00517A7C">
              <w:rPr>
                <w:rFonts w:cs="Arial"/>
                <w:sz w:val="18"/>
                <w:szCs w:val="18"/>
              </w:rPr>
              <w:t>Weak Electric Signal</w:t>
            </w:r>
            <w:r w:rsidRPr="00517A7C">
              <w:rPr>
                <w:rFonts w:cs="Arial" w:hint="eastAsia"/>
                <w:sz w:val="18"/>
                <w:szCs w:val="18"/>
              </w:rPr>
              <w:t>)</w:t>
            </w:r>
            <w:r w:rsidRPr="00517A7C">
              <w:rPr>
                <w:rFonts w:cs="Arial"/>
                <w:sz w:val="18"/>
                <w:szCs w:val="18"/>
              </w:rPr>
              <w:t xml:space="preserve"> (mm</w:t>
            </w:r>
            <w:r w:rsidRPr="00517A7C">
              <w:rPr>
                <w:rFonts w:cs="Arial"/>
                <w:sz w:val="18"/>
                <w:szCs w:val="18"/>
                <w:vertAlign w:val="superscript"/>
              </w:rPr>
              <w:t>2</w:t>
            </w:r>
            <w:r w:rsidRPr="00517A7C">
              <w:rPr>
                <w:rFonts w:cs="Arial"/>
                <w:sz w:val="18"/>
                <w:szCs w:val="18"/>
              </w:rPr>
              <w:t>)</w:t>
            </w:r>
          </w:p>
        </w:tc>
        <w:tc>
          <w:tcPr>
            <w:tcW w:w="891" w:type="pct"/>
            <w:tcBorders>
              <w:left w:val="single" w:sz="4" w:space="0" w:color="auto"/>
            </w:tcBorders>
            <w:shd w:val="clear" w:color="auto" w:fill="auto"/>
            <w:vAlign w:val="center"/>
          </w:tcPr>
          <w:p w:rsidR="00416F59" w:rsidRPr="00517A7C" w:rsidRDefault="00416F59" w:rsidP="00416F59">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0</w:t>
            </w:r>
            <w:r w:rsidRPr="00517A7C">
              <w:rPr>
                <w:rFonts w:cs="Arial"/>
                <w:sz w:val="18"/>
                <w:szCs w:val="18"/>
              </w:rPr>
              <w:t>.5</w:t>
            </w:r>
          </w:p>
        </w:tc>
        <w:tc>
          <w:tcPr>
            <w:tcW w:w="891" w:type="pct"/>
            <w:tcBorders>
              <w:left w:val="single" w:sz="4" w:space="0" w:color="auto"/>
              <w:right w:val="single" w:sz="4" w:space="0" w:color="auto"/>
            </w:tcBorders>
            <w:vAlign w:val="center"/>
          </w:tcPr>
          <w:p w:rsidR="00416F59" w:rsidRPr="00517A7C" w:rsidRDefault="00416F59" w:rsidP="00416F59">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0</w:t>
            </w:r>
            <w:r w:rsidRPr="00517A7C">
              <w:rPr>
                <w:rFonts w:cs="Arial"/>
                <w:sz w:val="18"/>
                <w:szCs w:val="18"/>
              </w:rPr>
              <w:t>.5</w:t>
            </w:r>
          </w:p>
        </w:tc>
        <w:tc>
          <w:tcPr>
            <w:tcW w:w="891" w:type="pct"/>
            <w:tcBorders>
              <w:left w:val="single" w:sz="4" w:space="0" w:color="auto"/>
            </w:tcBorders>
            <w:shd w:val="clear" w:color="auto" w:fill="auto"/>
            <w:vAlign w:val="center"/>
          </w:tcPr>
          <w:p w:rsidR="00416F59" w:rsidRPr="00517A7C" w:rsidRDefault="00416F59" w:rsidP="00416F59">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0</w:t>
            </w:r>
            <w:r w:rsidRPr="00517A7C">
              <w:rPr>
                <w:rFonts w:cs="Arial"/>
                <w:sz w:val="18"/>
                <w:szCs w:val="18"/>
              </w:rPr>
              <w:t>.5</w:t>
            </w:r>
          </w:p>
        </w:tc>
      </w:tr>
      <w:tr w:rsidR="00416F59" w:rsidRPr="00517A7C" w:rsidTr="00416F59">
        <w:trPr>
          <w:trHeight w:val="284"/>
          <w:jc w:val="center"/>
        </w:trPr>
        <w:tc>
          <w:tcPr>
            <w:tcW w:w="2327" w:type="pct"/>
            <w:gridSpan w:val="2"/>
            <w:shd w:val="clear" w:color="auto" w:fill="auto"/>
            <w:vAlign w:val="center"/>
          </w:tcPr>
          <w:p w:rsidR="00416F59" w:rsidRPr="00517A7C" w:rsidRDefault="00416F59" w:rsidP="00B40BE7">
            <w:pPr>
              <w:widowControl w:val="0"/>
              <w:ind w:left="671" w:hanging="671"/>
              <w:jc w:val="center"/>
              <w:rPr>
                <w:rFonts w:cs="Arial"/>
                <w:sz w:val="18"/>
                <w:szCs w:val="18"/>
              </w:rPr>
            </w:pPr>
            <w:r w:rsidRPr="00517A7C">
              <w:rPr>
                <w:rFonts w:cs="Arial"/>
                <w:sz w:val="18"/>
                <w:szCs w:val="18"/>
              </w:rPr>
              <w:t>Indoor/Outdoor Connecting Wiring</w:t>
            </w:r>
          </w:p>
          <w:p w:rsidR="00416F59" w:rsidRPr="00517A7C" w:rsidRDefault="00416F59" w:rsidP="00B40BE7">
            <w:pPr>
              <w:widowControl w:val="0"/>
              <w:ind w:left="671" w:hanging="671"/>
              <w:jc w:val="center"/>
              <w:rPr>
                <w:rFonts w:cs="Arial"/>
                <w:sz w:val="18"/>
                <w:szCs w:val="18"/>
              </w:rPr>
            </w:pPr>
            <w:r w:rsidRPr="00517A7C">
              <w:rPr>
                <w:rFonts w:cs="Arial" w:hint="eastAsia"/>
                <w:sz w:val="18"/>
                <w:szCs w:val="18"/>
              </w:rPr>
              <w:t>(</w:t>
            </w:r>
            <w:r w:rsidRPr="00517A7C">
              <w:rPr>
                <w:rFonts w:cs="Arial"/>
                <w:sz w:val="18"/>
                <w:szCs w:val="18"/>
              </w:rPr>
              <w:t>Strong Electric Signal</w:t>
            </w:r>
            <w:r w:rsidRPr="00517A7C">
              <w:rPr>
                <w:rFonts w:cs="Arial" w:hint="eastAsia"/>
                <w:sz w:val="18"/>
                <w:szCs w:val="18"/>
              </w:rPr>
              <w:t>)</w:t>
            </w:r>
            <w:r w:rsidRPr="00517A7C">
              <w:rPr>
                <w:rFonts w:cs="Arial"/>
                <w:sz w:val="18"/>
                <w:szCs w:val="18"/>
              </w:rPr>
              <w:t xml:space="preserve"> (mm</w:t>
            </w:r>
            <w:r w:rsidRPr="00517A7C">
              <w:rPr>
                <w:rFonts w:cs="Arial"/>
                <w:sz w:val="18"/>
                <w:szCs w:val="18"/>
                <w:vertAlign w:val="superscript"/>
              </w:rPr>
              <w:t>2</w:t>
            </w:r>
            <w:r w:rsidRPr="00517A7C">
              <w:rPr>
                <w:rFonts w:cs="Arial"/>
                <w:sz w:val="18"/>
                <w:szCs w:val="18"/>
              </w:rPr>
              <w:t>)</w:t>
            </w:r>
          </w:p>
        </w:tc>
        <w:tc>
          <w:tcPr>
            <w:tcW w:w="891" w:type="pct"/>
            <w:tcBorders>
              <w:left w:val="single" w:sz="4" w:space="0" w:color="auto"/>
            </w:tcBorders>
            <w:shd w:val="clear" w:color="auto" w:fill="auto"/>
            <w:vAlign w:val="center"/>
          </w:tcPr>
          <w:p w:rsidR="00416F59" w:rsidRPr="00517A7C" w:rsidRDefault="00BF57B1" w:rsidP="00416F59">
            <w:pPr>
              <w:widowControl w:val="0"/>
              <w:jc w:val="center"/>
              <w:rPr>
                <w:rFonts w:cs="Arial"/>
                <w:sz w:val="18"/>
                <w:szCs w:val="18"/>
              </w:rPr>
            </w:pPr>
            <w:r>
              <w:rPr>
                <w:rFonts w:cs="Arial"/>
                <w:noProof/>
                <w:sz w:val="18"/>
                <w:szCs w:val="18"/>
                <w:lang w:val="pl-PL" w:eastAsia="pl-PL"/>
              </w:rPr>
              <w:drawing>
                <wp:inline distT="0" distB="0" distL="0" distR="0">
                  <wp:extent cx="828675" cy="171450"/>
                  <wp:effectExtent l="1905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cstate="print"/>
                          <a:srcRect/>
                          <a:stretch>
                            <a:fillRect/>
                          </a:stretch>
                        </pic:blipFill>
                        <pic:spPr bwMode="auto">
                          <a:xfrm>
                            <a:off x="0" y="0"/>
                            <a:ext cx="828675" cy="171450"/>
                          </a:xfrm>
                          <a:prstGeom prst="rect">
                            <a:avLst/>
                          </a:prstGeom>
                          <a:noFill/>
                          <a:ln w="9525">
                            <a:noFill/>
                            <a:miter lim="800000"/>
                            <a:headEnd/>
                            <a:tailEnd/>
                          </a:ln>
                        </pic:spPr>
                      </pic:pic>
                    </a:graphicData>
                  </a:graphic>
                </wp:inline>
              </w:drawing>
            </w:r>
          </w:p>
        </w:tc>
        <w:tc>
          <w:tcPr>
            <w:tcW w:w="891" w:type="pct"/>
            <w:tcBorders>
              <w:left w:val="single" w:sz="4" w:space="0" w:color="auto"/>
              <w:right w:val="single" w:sz="4" w:space="0" w:color="auto"/>
            </w:tcBorders>
            <w:vAlign w:val="center"/>
          </w:tcPr>
          <w:p w:rsidR="00416F59" w:rsidRPr="00517A7C" w:rsidRDefault="00BF57B1" w:rsidP="00416F59">
            <w:pPr>
              <w:widowControl w:val="0"/>
              <w:jc w:val="center"/>
              <w:rPr>
                <w:rFonts w:cs="Arial"/>
                <w:sz w:val="18"/>
                <w:szCs w:val="18"/>
              </w:rPr>
            </w:pPr>
            <w:r>
              <w:rPr>
                <w:rFonts w:cs="Arial"/>
                <w:noProof/>
                <w:sz w:val="18"/>
                <w:szCs w:val="18"/>
                <w:lang w:val="pl-PL" w:eastAsia="pl-PL"/>
              </w:rPr>
              <w:drawing>
                <wp:inline distT="0" distB="0" distL="0" distR="0">
                  <wp:extent cx="828675" cy="171450"/>
                  <wp:effectExtent l="1905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3" cstate="print"/>
                          <a:srcRect/>
                          <a:stretch>
                            <a:fillRect/>
                          </a:stretch>
                        </pic:blipFill>
                        <pic:spPr bwMode="auto">
                          <a:xfrm>
                            <a:off x="0" y="0"/>
                            <a:ext cx="828675" cy="171450"/>
                          </a:xfrm>
                          <a:prstGeom prst="rect">
                            <a:avLst/>
                          </a:prstGeom>
                          <a:noFill/>
                          <a:ln w="9525">
                            <a:noFill/>
                            <a:miter lim="800000"/>
                            <a:headEnd/>
                            <a:tailEnd/>
                          </a:ln>
                        </pic:spPr>
                      </pic:pic>
                    </a:graphicData>
                  </a:graphic>
                </wp:inline>
              </w:drawing>
            </w:r>
          </w:p>
        </w:tc>
        <w:tc>
          <w:tcPr>
            <w:tcW w:w="891" w:type="pct"/>
            <w:tcBorders>
              <w:left w:val="single" w:sz="4" w:space="0" w:color="auto"/>
            </w:tcBorders>
            <w:shd w:val="clear" w:color="auto" w:fill="auto"/>
            <w:vAlign w:val="center"/>
          </w:tcPr>
          <w:p w:rsidR="00416F59" w:rsidRPr="00517A7C" w:rsidRDefault="00BF57B1" w:rsidP="00416F59">
            <w:pPr>
              <w:widowControl w:val="0"/>
              <w:jc w:val="center"/>
              <w:rPr>
                <w:rFonts w:cs="Arial"/>
                <w:sz w:val="18"/>
                <w:szCs w:val="18"/>
              </w:rPr>
            </w:pPr>
            <w:r>
              <w:rPr>
                <w:rFonts w:cs="Arial"/>
                <w:noProof/>
                <w:sz w:val="18"/>
                <w:szCs w:val="18"/>
                <w:lang w:val="pl-PL" w:eastAsia="pl-PL"/>
              </w:rPr>
              <w:drawing>
                <wp:inline distT="0" distB="0" distL="0" distR="0">
                  <wp:extent cx="828675" cy="171450"/>
                  <wp:effectExtent l="1905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3" cstate="print"/>
                          <a:srcRect/>
                          <a:stretch>
                            <a:fillRect/>
                          </a:stretch>
                        </pic:blipFill>
                        <pic:spPr bwMode="auto">
                          <a:xfrm>
                            <a:off x="0" y="0"/>
                            <a:ext cx="828675" cy="171450"/>
                          </a:xfrm>
                          <a:prstGeom prst="rect">
                            <a:avLst/>
                          </a:prstGeom>
                          <a:noFill/>
                          <a:ln w="9525">
                            <a:noFill/>
                            <a:miter lim="800000"/>
                            <a:headEnd/>
                            <a:tailEnd/>
                          </a:ln>
                        </pic:spPr>
                      </pic:pic>
                    </a:graphicData>
                  </a:graphic>
                </wp:inline>
              </w:drawing>
            </w:r>
          </w:p>
        </w:tc>
      </w:tr>
    </w:tbl>
    <w:p w:rsidR="00182C92" w:rsidRPr="00922B67" w:rsidRDefault="00182C92" w:rsidP="00922B67"/>
    <w:p w:rsidR="00182C92" w:rsidRDefault="00182C92" w:rsidP="00D8350C">
      <w:pPr>
        <w:pStyle w:val="20"/>
      </w:pPr>
      <w:bookmarkStart w:id="29" w:name="_Toc342059452"/>
      <w:r>
        <w:lastRenderedPageBreak/>
        <w:t>Field Wiring</w:t>
      </w:r>
      <w:bookmarkEnd w:id="29"/>
    </w:p>
    <w:p w:rsidR="00CA4C27" w:rsidRPr="00CA4C27" w:rsidRDefault="00BF57B1" w:rsidP="00CA4C27">
      <w:bookmarkStart w:id="30" w:name="_Toc304807759"/>
      <w:bookmarkEnd w:id="30"/>
      <w:r>
        <w:rPr>
          <w:noProof/>
          <w:lang w:val="pl-PL" w:eastAsia="pl-PL"/>
        </w:rPr>
        <w:drawing>
          <wp:inline distT="0" distB="0" distL="0" distR="0">
            <wp:extent cx="5972175" cy="3657600"/>
            <wp:effectExtent l="19050" t="0" r="9525" b="0"/>
            <wp:docPr id="65" name="Picture 65" descr="M)O8Q~(`QVLOVVGHVAR)7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O8Q~(`QVLOVVGHVAR)71X"/>
                    <pic:cNvPicPr>
                      <a:picLocks noChangeAspect="1" noChangeArrowheads="1"/>
                    </pic:cNvPicPr>
                  </pic:nvPicPr>
                  <pic:blipFill>
                    <a:blip r:embed="rId84" cstate="print"/>
                    <a:srcRect/>
                    <a:stretch>
                      <a:fillRect/>
                    </a:stretch>
                  </pic:blipFill>
                  <pic:spPr bwMode="auto">
                    <a:xfrm>
                      <a:off x="0" y="0"/>
                      <a:ext cx="5972175" cy="3657600"/>
                    </a:xfrm>
                    <a:prstGeom prst="rect">
                      <a:avLst/>
                    </a:prstGeom>
                    <a:noFill/>
                    <a:ln w="9525">
                      <a:noFill/>
                      <a:miter lim="800000"/>
                      <a:headEnd/>
                      <a:tailEnd/>
                    </a:ln>
                  </pic:spPr>
                </pic:pic>
              </a:graphicData>
            </a:graphic>
          </wp:inline>
        </w:drawing>
      </w:r>
    </w:p>
    <w:p w:rsidR="00182C92" w:rsidRDefault="00182C92" w:rsidP="00182C92">
      <w:pPr>
        <w:rPr>
          <w:kern w:val="0"/>
        </w:rPr>
      </w:pPr>
    </w:p>
    <w:p w:rsidR="00182C92" w:rsidRDefault="00182C92" w:rsidP="00182C92">
      <w:pPr>
        <w:rPr>
          <w:kern w:val="0"/>
        </w:rPr>
      </w:pPr>
    </w:p>
    <w:p w:rsidR="00182C92" w:rsidRDefault="00182C92" w:rsidP="00182C92">
      <w:pPr>
        <w:rPr>
          <w:kern w:val="0"/>
        </w:rPr>
      </w:pPr>
    </w:p>
    <w:p w:rsidR="00182C92" w:rsidRDefault="00182C92" w:rsidP="00182C92">
      <w:pPr>
        <w:rPr>
          <w:kern w:val="0"/>
        </w:rPr>
      </w:pPr>
    </w:p>
    <w:p w:rsidR="00807052" w:rsidRPr="004C7DD5" w:rsidRDefault="00807052" w:rsidP="00182C92">
      <w:pPr>
        <w:rPr>
          <w:rFonts w:cs="Arial"/>
        </w:rPr>
        <w:sectPr w:rsidR="00807052" w:rsidRPr="004C7DD5" w:rsidSect="008E0CBC">
          <w:pgSz w:w="11906" w:h="16838" w:code="9"/>
          <w:pgMar w:top="958" w:right="958" w:bottom="958" w:left="958" w:header="578" w:footer="578" w:gutter="0"/>
          <w:cols w:space="425"/>
          <w:docGrid w:linePitch="312"/>
        </w:sectPr>
      </w:pPr>
    </w:p>
    <w:p w:rsidR="0061186A" w:rsidRPr="00933E84" w:rsidRDefault="00A51E87" w:rsidP="00AD6B14">
      <w:pPr>
        <w:pStyle w:val="22"/>
        <w:pageBreakBefore/>
        <w:wordWrap/>
        <w:adjustRightInd w:val="0"/>
        <w:snapToGrid w:val="0"/>
        <w:rPr>
          <w:rFonts w:cs="Arial"/>
          <w:b w:val="0"/>
          <w:sz w:val="32"/>
          <w:szCs w:val="32"/>
        </w:rPr>
      </w:pPr>
      <w:bookmarkStart w:id="31" w:name="part24"/>
      <w:bookmarkStart w:id="32" w:name="_Toc375242314"/>
      <w:r w:rsidRPr="00933E84">
        <w:rPr>
          <w:rFonts w:cs="Arial"/>
          <w:b w:val="0"/>
          <w:sz w:val="48"/>
          <w:szCs w:val="32"/>
        </w:rPr>
        <w:lastRenderedPageBreak/>
        <w:t>Duct Type</w:t>
      </w:r>
      <w:bookmarkEnd w:id="31"/>
      <w:bookmarkEnd w:id="32"/>
      <w:r w:rsidR="0061186A">
        <w:rPr>
          <w:rFonts w:cs="Arial"/>
          <w:b w:val="0"/>
          <w:sz w:val="48"/>
          <w:szCs w:val="32"/>
        </w:rPr>
        <w:t>/V2MDI</w:t>
      </w:r>
    </w:p>
    <w:p w:rsidR="00571503" w:rsidRPr="004C7DD5" w:rsidRDefault="00571503" w:rsidP="00AD6B14">
      <w:pPr>
        <w:rPr>
          <w:rFonts w:cs="Arial"/>
          <w:b/>
          <w:sz w:val="24"/>
        </w:rPr>
      </w:pPr>
    </w:p>
    <w:p w:rsidR="00F14CF5" w:rsidRPr="004C7DD5" w:rsidRDefault="009B14BA" w:rsidP="00F14CF5">
      <w:pPr>
        <w:pStyle w:val="Spistreci1"/>
        <w:ind w:firstLineChars="0" w:firstLine="0"/>
        <w:rPr>
          <w:rFonts w:ascii="Times New Roman" w:eastAsia="SimSun" w:hAnsi="Times New Roman"/>
          <w:b w:val="0"/>
          <w:sz w:val="28"/>
          <w:szCs w:val="28"/>
        </w:rPr>
      </w:pPr>
      <w:r w:rsidRPr="004C7DD5">
        <w:rPr>
          <w:rStyle w:val="Hipercze"/>
          <w:rFonts w:cs="Arial"/>
          <w:color w:val="auto"/>
          <w:sz w:val="28"/>
          <w:szCs w:val="28"/>
        </w:rPr>
        <w:fldChar w:fldCharType="begin"/>
      </w:r>
      <w:r w:rsidRPr="004C7DD5">
        <w:rPr>
          <w:rStyle w:val="Hipercze"/>
          <w:rFonts w:cs="Arial"/>
          <w:color w:val="auto"/>
          <w:sz w:val="28"/>
          <w:szCs w:val="28"/>
        </w:rPr>
        <w:instrText xml:space="preserve"> TOC \h \z \t "</w:instrText>
      </w:r>
      <w:r w:rsidRPr="004C7DD5">
        <w:rPr>
          <w:rStyle w:val="Hipercze"/>
          <w:rFonts w:cs="Arial"/>
          <w:color w:val="auto"/>
          <w:sz w:val="28"/>
          <w:szCs w:val="28"/>
        </w:rPr>
        <w:instrText>标题</w:instrText>
      </w:r>
      <w:r w:rsidRPr="004C7DD5">
        <w:rPr>
          <w:rStyle w:val="Hipercze"/>
          <w:rFonts w:cs="Arial"/>
          <w:color w:val="auto"/>
          <w:sz w:val="28"/>
          <w:szCs w:val="28"/>
        </w:rPr>
        <w:instrText xml:space="preserve">14,1" </w:instrText>
      </w:r>
      <w:r w:rsidRPr="004C7DD5">
        <w:rPr>
          <w:rStyle w:val="Hipercze"/>
          <w:rFonts w:cs="Arial"/>
          <w:color w:val="auto"/>
          <w:sz w:val="28"/>
          <w:szCs w:val="28"/>
        </w:rPr>
        <w:fldChar w:fldCharType="separate"/>
      </w:r>
      <w:hyperlink w:anchor="_Toc314492637" w:history="1">
        <w:r w:rsidR="00F14CF5" w:rsidRPr="004C7DD5">
          <w:rPr>
            <w:rStyle w:val="Hipercze"/>
            <w:color w:val="auto"/>
            <w:sz w:val="28"/>
            <w:szCs w:val="28"/>
          </w:rPr>
          <w:t>1. Features</w:t>
        </w:r>
        <w:r w:rsidR="00F14CF5" w:rsidRPr="004C7DD5">
          <w:rPr>
            <w:webHidden/>
            <w:sz w:val="28"/>
            <w:szCs w:val="28"/>
          </w:rPr>
          <w:tab/>
        </w:r>
        <w:r w:rsidR="00F14CF5" w:rsidRPr="004C7DD5">
          <w:rPr>
            <w:webHidden/>
            <w:sz w:val="28"/>
            <w:szCs w:val="28"/>
          </w:rPr>
          <w:fldChar w:fldCharType="begin"/>
        </w:r>
        <w:r w:rsidR="00F14CF5" w:rsidRPr="004C7DD5">
          <w:rPr>
            <w:webHidden/>
            <w:sz w:val="28"/>
            <w:szCs w:val="28"/>
          </w:rPr>
          <w:instrText xml:space="preserve"> PAGEREF _Toc314492637 \h </w:instrText>
        </w:r>
        <w:r w:rsidR="00F14CF5" w:rsidRPr="004C7DD5">
          <w:rPr>
            <w:webHidden/>
            <w:sz w:val="28"/>
            <w:szCs w:val="28"/>
          </w:rPr>
        </w:r>
        <w:r w:rsidR="00F14CF5" w:rsidRPr="004C7DD5">
          <w:rPr>
            <w:webHidden/>
            <w:sz w:val="28"/>
            <w:szCs w:val="28"/>
          </w:rPr>
          <w:fldChar w:fldCharType="separate"/>
        </w:r>
        <w:r w:rsidR="00E87D42">
          <w:rPr>
            <w:webHidden/>
            <w:sz w:val="28"/>
            <w:szCs w:val="28"/>
          </w:rPr>
          <w:t>22</w:t>
        </w:r>
        <w:r w:rsidR="00F14CF5" w:rsidRPr="004C7DD5">
          <w:rPr>
            <w:webHidden/>
            <w:sz w:val="28"/>
            <w:szCs w:val="28"/>
          </w:rPr>
          <w:fldChar w:fldCharType="end"/>
        </w:r>
      </w:hyperlink>
    </w:p>
    <w:p w:rsidR="00F14CF5" w:rsidRPr="004C7DD5" w:rsidRDefault="006F0619" w:rsidP="00F14CF5">
      <w:pPr>
        <w:pStyle w:val="Spistreci1"/>
        <w:ind w:firstLineChars="0" w:firstLine="0"/>
        <w:rPr>
          <w:rFonts w:ascii="Times New Roman" w:eastAsia="SimSun" w:hAnsi="Times New Roman"/>
          <w:b w:val="0"/>
          <w:sz w:val="28"/>
          <w:szCs w:val="28"/>
        </w:rPr>
      </w:pPr>
      <w:hyperlink w:anchor="_Toc314492638" w:history="1">
        <w:r w:rsidR="00F14CF5" w:rsidRPr="004C7DD5">
          <w:rPr>
            <w:rStyle w:val="Hipercze"/>
            <w:color w:val="auto"/>
            <w:sz w:val="28"/>
            <w:szCs w:val="28"/>
            <w:lang w:val="pt-BR"/>
          </w:rPr>
          <w:t>2. Dimensions</w:t>
        </w:r>
        <w:r w:rsidR="00F14CF5" w:rsidRPr="004C7DD5">
          <w:rPr>
            <w:webHidden/>
            <w:sz w:val="28"/>
            <w:szCs w:val="28"/>
          </w:rPr>
          <w:tab/>
        </w:r>
        <w:r w:rsidR="00F14CF5" w:rsidRPr="004C7DD5">
          <w:rPr>
            <w:webHidden/>
            <w:sz w:val="28"/>
            <w:szCs w:val="28"/>
          </w:rPr>
          <w:fldChar w:fldCharType="begin"/>
        </w:r>
        <w:r w:rsidR="00F14CF5" w:rsidRPr="004C7DD5">
          <w:rPr>
            <w:webHidden/>
            <w:sz w:val="28"/>
            <w:szCs w:val="28"/>
          </w:rPr>
          <w:instrText xml:space="preserve"> PAGEREF _Toc314492638 \h </w:instrText>
        </w:r>
        <w:r w:rsidR="00F14CF5" w:rsidRPr="004C7DD5">
          <w:rPr>
            <w:webHidden/>
            <w:sz w:val="28"/>
            <w:szCs w:val="28"/>
          </w:rPr>
        </w:r>
        <w:r w:rsidR="00F14CF5" w:rsidRPr="004C7DD5">
          <w:rPr>
            <w:webHidden/>
            <w:sz w:val="28"/>
            <w:szCs w:val="28"/>
          </w:rPr>
          <w:fldChar w:fldCharType="separate"/>
        </w:r>
        <w:r w:rsidR="00E87D42">
          <w:rPr>
            <w:webHidden/>
            <w:sz w:val="28"/>
            <w:szCs w:val="28"/>
          </w:rPr>
          <w:t>25</w:t>
        </w:r>
        <w:r w:rsidR="00F14CF5" w:rsidRPr="004C7DD5">
          <w:rPr>
            <w:webHidden/>
            <w:sz w:val="28"/>
            <w:szCs w:val="28"/>
          </w:rPr>
          <w:fldChar w:fldCharType="end"/>
        </w:r>
      </w:hyperlink>
    </w:p>
    <w:p w:rsidR="00F14CF5" w:rsidRPr="004C7DD5" w:rsidRDefault="006F0619" w:rsidP="00F14CF5">
      <w:pPr>
        <w:pStyle w:val="Spistreci1"/>
        <w:ind w:firstLineChars="0" w:firstLine="0"/>
        <w:rPr>
          <w:rFonts w:ascii="Times New Roman" w:eastAsia="SimSun" w:hAnsi="Times New Roman"/>
          <w:b w:val="0"/>
          <w:sz w:val="28"/>
          <w:szCs w:val="28"/>
        </w:rPr>
      </w:pPr>
      <w:hyperlink w:anchor="_Toc314492639" w:history="1">
        <w:r w:rsidR="00F14CF5" w:rsidRPr="004C7DD5">
          <w:rPr>
            <w:rStyle w:val="Hipercze"/>
            <w:color w:val="auto"/>
            <w:sz w:val="28"/>
            <w:szCs w:val="28"/>
            <w:lang w:val="pt-BR"/>
          </w:rPr>
          <w:t>3. Service Space</w:t>
        </w:r>
        <w:r w:rsidR="00F14CF5" w:rsidRPr="004C7DD5">
          <w:rPr>
            <w:webHidden/>
            <w:sz w:val="28"/>
            <w:szCs w:val="28"/>
          </w:rPr>
          <w:tab/>
        </w:r>
        <w:r w:rsidR="00F14CF5" w:rsidRPr="004C7DD5">
          <w:rPr>
            <w:webHidden/>
            <w:sz w:val="28"/>
            <w:szCs w:val="28"/>
          </w:rPr>
          <w:fldChar w:fldCharType="begin"/>
        </w:r>
        <w:r w:rsidR="00F14CF5" w:rsidRPr="004C7DD5">
          <w:rPr>
            <w:webHidden/>
            <w:sz w:val="28"/>
            <w:szCs w:val="28"/>
          </w:rPr>
          <w:instrText xml:space="preserve"> PAGEREF _Toc314492639 \h </w:instrText>
        </w:r>
        <w:r w:rsidR="00F14CF5" w:rsidRPr="004C7DD5">
          <w:rPr>
            <w:webHidden/>
            <w:sz w:val="28"/>
            <w:szCs w:val="28"/>
          </w:rPr>
        </w:r>
        <w:r w:rsidR="00F14CF5" w:rsidRPr="004C7DD5">
          <w:rPr>
            <w:webHidden/>
            <w:sz w:val="28"/>
            <w:szCs w:val="28"/>
          </w:rPr>
          <w:fldChar w:fldCharType="separate"/>
        </w:r>
        <w:r w:rsidR="00E87D42">
          <w:rPr>
            <w:webHidden/>
            <w:sz w:val="28"/>
            <w:szCs w:val="28"/>
          </w:rPr>
          <w:t>26</w:t>
        </w:r>
        <w:r w:rsidR="00F14CF5" w:rsidRPr="004C7DD5">
          <w:rPr>
            <w:webHidden/>
            <w:sz w:val="28"/>
            <w:szCs w:val="28"/>
          </w:rPr>
          <w:fldChar w:fldCharType="end"/>
        </w:r>
      </w:hyperlink>
    </w:p>
    <w:p w:rsidR="00F14CF5" w:rsidRPr="004C7DD5" w:rsidRDefault="006F0619" w:rsidP="00F14CF5">
      <w:pPr>
        <w:pStyle w:val="Spistreci1"/>
        <w:ind w:firstLineChars="0" w:firstLine="0"/>
        <w:rPr>
          <w:rFonts w:ascii="Times New Roman" w:eastAsia="SimSun" w:hAnsi="Times New Roman"/>
          <w:b w:val="0"/>
          <w:sz w:val="28"/>
          <w:szCs w:val="28"/>
        </w:rPr>
      </w:pPr>
      <w:hyperlink w:anchor="_Toc314492640" w:history="1">
        <w:r w:rsidR="00F14CF5" w:rsidRPr="004C7DD5">
          <w:rPr>
            <w:rStyle w:val="Hipercze"/>
            <w:color w:val="auto"/>
            <w:sz w:val="28"/>
            <w:szCs w:val="28"/>
            <w:lang w:val="pt-BR"/>
          </w:rPr>
          <w:t>4. Wiring Diagrams</w:t>
        </w:r>
        <w:r w:rsidR="00F14CF5" w:rsidRPr="004C7DD5">
          <w:rPr>
            <w:webHidden/>
            <w:sz w:val="28"/>
            <w:szCs w:val="28"/>
          </w:rPr>
          <w:tab/>
        </w:r>
        <w:r w:rsidR="00F14CF5" w:rsidRPr="004C7DD5">
          <w:rPr>
            <w:webHidden/>
            <w:sz w:val="28"/>
            <w:szCs w:val="28"/>
          </w:rPr>
          <w:fldChar w:fldCharType="begin"/>
        </w:r>
        <w:r w:rsidR="00F14CF5" w:rsidRPr="004C7DD5">
          <w:rPr>
            <w:webHidden/>
            <w:sz w:val="28"/>
            <w:szCs w:val="28"/>
          </w:rPr>
          <w:instrText xml:space="preserve"> PAGEREF _Toc314492640 \h </w:instrText>
        </w:r>
        <w:r w:rsidR="00F14CF5" w:rsidRPr="004C7DD5">
          <w:rPr>
            <w:webHidden/>
            <w:sz w:val="28"/>
            <w:szCs w:val="28"/>
          </w:rPr>
        </w:r>
        <w:r w:rsidR="00F14CF5" w:rsidRPr="004C7DD5">
          <w:rPr>
            <w:webHidden/>
            <w:sz w:val="28"/>
            <w:szCs w:val="28"/>
          </w:rPr>
          <w:fldChar w:fldCharType="separate"/>
        </w:r>
        <w:r w:rsidR="00E87D42">
          <w:rPr>
            <w:webHidden/>
            <w:sz w:val="28"/>
            <w:szCs w:val="28"/>
          </w:rPr>
          <w:t>27</w:t>
        </w:r>
        <w:r w:rsidR="00F14CF5" w:rsidRPr="004C7DD5">
          <w:rPr>
            <w:webHidden/>
            <w:sz w:val="28"/>
            <w:szCs w:val="28"/>
          </w:rPr>
          <w:fldChar w:fldCharType="end"/>
        </w:r>
      </w:hyperlink>
    </w:p>
    <w:p w:rsidR="00F14CF5" w:rsidRPr="004C7DD5" w:rsidRDefault="006F0619" w:rsidP="00F14CF5">
      <w:pPr>
        <w:pStyle w:val="Spistreci1"/>
        <w:ind w:firstLineChars="0" w:firstLine="0"/>
        <w:rPr>
          <w:rFonts w:ascii="Times New Roman" w:eastAsia="SimSun" w:hAnsi="Times New Roman"/>
          <w:b w:val="0"/>
          <w:sz w:val="28"/>
          <w:szCs w:val="28"/>
        </w:rPr>
      </w:pPr>
      <w:hyperlink w:anchor="_Toc314492641" w:history="1">
        <w:r w:rsidR="00F14CF5" w:rsidRPr="004C7DD5">
          <w:rPr>
            <w:rStyle w:val="Hipercze"/>
            <w:color w:val="auto"/>
            <w:sz w:val="28"/>
            <w:szCs w:val="28"/>
          </w:rPr>
          <w:t>5. Static Pressure</w:t>
        </w:r>
        <w:r w:rsidR="00F14CF5" w:rsidRPr="004C7DD5">
          <w:rPr>
            <w:webHidden/>
            <w:sz w:val="28"/>
            <w:szCs w:val="28"/>
          </w:rPr>
          <w:tab/>
        </w:r>
        <w:r w:rsidR="00F14CF5" w:rsidRPr="004C7DD5">
          <w:rPr>
            <w:webHidden/>
            <w:sz w:val="28"/>
            <w:szCs w:val="28"/>
          </w:rPr>
          <w:fldChar w:fldCharType="begin"/>
        </w:r>
        <w:r w:rsidR="00F14CF5" w:rsidRPr="004C7DD5">
          <w:rPr>
            <w:webHidden/>
            <w:sz w:val="28"/>
            <w:szCs w:val="28"/>
          </w:rPr>
          <w:instrText xml:space="preserve"> PAGEREF _Toc314492641 \h </w:instrText>
        </w:r>
        <w:r w:rsidR="00F14CF5" w:rsidRPr="004C7DD5">
          <w:rPr>
            <w:webHidden/>
            <w:sz w:val="28"/>
            <w:szCs w:val="28"/>
          </w:rPr>
        </w:r>
        <w:r w:rsidR="00F14CF5" w:rsidRPr="004C7DD5">
          <w:rPr>
            <w:webHidden/>
            <w:sz w:val="28"/>
            <w:szCs w:val="28"/>
          </w:rPr>
          <w:fldChar w:fldCharType="separate"/>
        </w:r>
        <w:r w:rsidR="00E87D42">
          <w:rPr>
            <w:webHidden/>
            <w:sz w:val="28"/>
            <w:szCs w:val="28"/>
          </w:rPr>
          <w:t>28</w:t>
        </w:r>
        <w:r w:rsidR="00F14CF5" w:rsidRPr="004C7DD5">
          <w:rPr>
            <w:webHidden/>
            <w:sz w:val="28"/>
            <w:szCs w:val="28"/>
          </w:rPr>
          <w:fldChar w:fldCharType="end"/>
        </w:r>
      </w:hyperlink>
    </w:p>
    <w:p w:rsidR="00F14CF5" w:rsidRPr="004C7DD5" w:rsidRDefault="006F0619" w:rsidP="00F14CF5">
      <w:pPr>
        <w:pStyle w:val="Spistreci1"/>
        <w:ind w:firstLineChars="0" w:firstLine="0"/>
        <w:rPr>
          <w:rFonts w:ascii="Times New Roman" w:eastAsia="SimSun" w:hAnsi="Times New Roman"/>
          <w:b w:val="0"/>
          <w:sz w:val="28"/>
          <w:szCs w:val="28"/>
        </w:rPr>
      </w:pPr>
      <w:hyperlink w:anchor="_Toc314492642" w:history="1">
        <w:r w:rsidR="00F14CF5" w:rsidRPr="004C7DD5">
          <w:rPr>
            <w:rStyle w:val="Hipercze"/>
            <w:color w:val="auto"/>
            <w:sz w:val="28"/>
            <w:szCs w:val="28"/>
          </w:rPr>
          <w:t>6. Electric Characteristics</w:t>
        </w:r>
        <w:r w:rsidR="00F14CF5" w:rsidRPr="004C7DD5">
          <w:rPr>
            <w:webHidden/>
            <w:sz w:val="28"/>
            <w:szCs w:val="28"/>
          </w:rPr>
          <w:tab/>
        </w:r>
        <w:r w:rsidR="00F14CF5" w:rsidRPr="004C7DD5">
          <w:rPr>
            <w:webHidden/>
            <w:sz w:val="28"/>
            <w:szCs w:val="28"/>
          </w:rPr>
          <w:fldChar w:fldCharType="begin"/>
        </w:r>
        <w:r w:rsidR="00F14CF5" w:rsidRPr="004C7DD5">
          <w:rPr>
            <w:webHidden/>
            <w:sz w:val="28"/>
            <w:szCs w:val="28"/>
          </w:rPr>
          <w:instrText xml:space="preserve"> PAGEREF _Toc314492642 \h </w:instrText>
        </w:r>
        <w:r w:rsidR="00F14CF5" w:rsidRPr="004C7DD5">
          <w:rPr>
            <w:webHidden/>
            <w:sz w:val="28"/>
            <w:szCs w:val="28"/>
          </w:rPr>
        </w:r>
        <w:r w:rsidR="00F14CF5" w:rsidRPr="004C7DD5">
          <w:rPr>
            <w:webHidden/>
            <w:sz w:val="28"/>
            <w:szCs w:val="28"/>
          </w:rPr>
          <w:fldChar w:fldCharType="separate"/>
        </w:r>
        <w:r w:rsidR="00E87D42">
          <w:rPr>
            <w:webHidden/>
            <w:sz w:val="28"/>
            <w:szCs w:val="28"/>
          </w:rPr>
          <w:t>29</w:t>
        </w:r>
        <w:r w:rsidR="00F14CF5" w:rsidRPr="004C7DD5">
          <w:rPr>
            <w:webHidden/>
            <w:sz w:val="28"/>
            <w:szCs w:val="28"/>
          </w:rPr>
          <w:fldChar w:fldCharType="end"/>
        </w:r>
      </w:hyperlink>
    </w:p>
    <w:p w:rsidR="00F14CF5" w:rsidRPr="004C7DD5" w:rsidRDefault="006F0619" w:rsidP="00F14CF5">
      <w:pPr>
        <w:pStyle w:val="Spistreci1"/>
        <w:ind w:firstLineChars="0" w:firstLine="0"/>
        <w:rPr>
          <w:rFonts w:ascii="Times New Roman" w:eastAsia="SimSun" w:hAnsi="Times New Roman"/>
          <w:b w:val="0"/>
          <w:sz w:val="28"/>
          <w:szCs w:val="28"/>
        </w:rPr>
      </w:pPr>
      <w:hyperlink w:anchor="_Toc314492643" w:history="1">
        <w:r w:rsidR="00F14CF5" w:rsidRPr="004C7DD5">
          <w:rPr>
            <w:rStyle w:val="Hipercze"/>
            <w:color w:val="auto"/>
            <w:sz w:val="28"/>
            <w:szCs w:val="28"/>
          </w:rPr>
          <w:t>7. Sound Levels</w:t>
        </w:r>
        <w:r w:rsidR="00F14CF5" w:rsidRPr="004C7DD5">
          <w:rPr>
            <w:webHidden/>
            <w:sz w:val="28"/>
            <w:szCs w:val="28"/>
          </w:rPr>
          <w:tab/>
        </w:r>
        <w:r w:rsidR="00F14CF5" w:rsidRPr="004C7DD5">
          <w:rPr>
            <w:webHidden/>
            <w:sz w:val="28"/>
            <w:szCs w:val="28"/>
          </w:rPr>
          <w:fldChar w:fldCharType="begin"/>
        </w:r>
        <w:r w:rsidR="00F14CF5" w:rsidRPr="004C7DD5">
          <w:rPr>
            <w:webHidden/>
            <w:sz w:val="28"/>
            <w:szCs w:val="28"/>
          </w:rPr>
          <w:instrText xml:space="preserve"> PAGEREF _Toc314492643 \h </w:instrText>
        </w:r>
        <w:r w:rsidR="00F14CF5" w:rsidRPr="004C7DD5">
          <w:rPr>
            <w:webHidden/>
            <w:sz w:val="28"/>
            <w:szCs w:val="28"/>
          </w:rPr>
        </w:r>
        <w:r w:rsidR="00F14CF5" w:rsidRPr="004C7DD5">
          <w:rPr>
            <w:webHidden/>
            <w:sz w:val="28"/>
            <w:szCs w:val="28"/>
          </w:rPr>
          <w:fldChar w:fldCharType="separate"/>
        </w:r>
        <w:r w:rsidR="00E87D42">
          <w:rPr>
            <w:webHidden/>
            <w:sz w:val="28"/>
            <w:szCs w:val="28"/>
          </w:rPr>
          <w:t>30</w:t>
        </w:r>
        <w:r w:rsidR="00F14CF5" w:rsidRPr="004C7DD5">
          <w:rPr>
            <w:webHidden/>
            <w:sz w:val="28"/>
            <w:szCs w:val="28"/>
          </w:rPr>
          <w:fldChar w:fldCharType="end"/>
        </w:r>
      </w:hyperlink>
    </w:p>
    <w:p w:rsidR="00F14CF5" w:rsidRPr="004C7DD5" w:rsidRDefault="006F0619" w:rsidP="00F14CF5">
      <w:pPr>
        <w:pStyle w:val="Spistreci1"/>
        <w:ind w:firstLineChars="0" w:firstLine="0"/>
        <w:rPr>
          <w:rFonts w:ascii="Times New Roman" w:eastAsia="SimSun" w:hAnsi="Times New Roman"/>
          <w:b w:val="0"/>
          <w:sz w:val="28"/>
          <w:szCs w:val="28"/>
        </w:rPr>
      </w:pPr>
      <w:hyperlink w:anchor="_Toc314492644" w:history="1">
        <w:r w:rsidR="00F14CF5" w:rsidRPr="004C7DD5">
          <w:rPr>
            <w:rStyle w:val="Hipercze"/>
            <w:color w:val="auto"/>
            <w:sz w:val="28"/>
            <w:szCs w:val="28"/>
          </w:rPr>
          <w:t>8. Accessories</w:t>
        </w:r>
        <w:r w:rsidR="00F14CF5" w:rsidRPr="004C7DD5">
          <w:rPr>
            <w:webHidden/>
            <w:sz w:val="28"/>
            <w:szCs w:val="28"/>
          </w:rPr>
          <w:tab/>
        </w:r>
        <w:r w:rsidR="00F14CF5" w:rsidRPr="004C7DD5">
          <w:rPr>
            <w:webHidden/>
            <w:sz w:val="28"/>
            <w:szCs w:val="28"/>
          </w:rPr>
          <w:fldChar w:fldCharType="begin"/>
        </w:r>
        <w:r w:rsidR="00F14CF5" w:rsidRPr="004C7DD5">
          <w:rPr>
            <w:webHidden/>
            <w:sz w:val="28"/>
            <w:szCs w:val="28"/>
          </w:rPr>
          <w:instrText xml:space="preserve"> PAGEREF _Toc314492644 \h </w:instrText>
        </w:r>
        <w:r w:rsidR="00F14CF5" w:rsidRPr="004C7DD5">
          <w:rPr>
            <w:webHidden/>
            <w:sz w:val="28"/>
            <w:szCs w:val="28"/>
          </w:rPr>
        </w:r>
        <w:r w:rsidR="00F14CF5" w:rsidRPr="004C7DD5">
          <w:rPr>
            <w:webHidden/>
            <w:sz w:val="28"/>
            <w:szCs w:val="28"/>
          </w:rPr>
          <w:fldChar w:fldCharType="separate"/>
        </w:r>
        <w:r w:rsidR="00E87D42">
          <w:rPr>
            <w:webHidden/>
            <w:sz w:val="28"/>
            <w:szCs w:val="28"/>
          </w:rPr>
          <w:t>31</w:t>
        </w:r>
        <w:r w:rsidR="00F14CF5" w:rsidRPr="004C7DD5">
          <w:rPr>
            <w:webHidden/>
            <w:sz w:val="28"/>
            <w:szCs w:val="28"/>
          </w:rPr>
          <w:fldChar w:fldCharType="end"/>
        </w:r>
      </w:hyperlink>
    </w:p>
    <w:p w:rsidR="00F14CF5" w:rsidRPr="004C7DD5" w:rsidRDefault="006F0619" w:rsidP="00F14CF5">
      <w:pPr>
        <w:pStyle w:val="Spistreci1"/>
        <w:ind w:firstLineChars="0" w:firstLine="0"/>
        <w:rPr>
          <w:rFonts w:ascii="Times New Roman" w:eastAsia="SimSun" w:hAnsi="Times New Roman"/>
          <w:b w:val="0"/>
          <w:sz w:val="28"/>
          <w:szCs w:val="28"/>
        </w:rPr>
      </w:pPr>
      <w:hyperlink w:anchor="_Toc314492645" w:history="1">
        <w:r w:rsidR="00F14CF5" w:rsidRPr="004C7DD5">
          <w:rPr>
            <w:rStyle w:val="Hipercze"/>
            <w:color w:val="auto"/>
            <w:sz w:val="28"/>
            <w:szCs w:val="28"/>
          </w:rPr>
          <w:t>9. The Specification of Power</w:t>
        </w:r>
        <w:r w:rsidR="00F14CF5" w:rsidRPr="004C7DD5">
          <w:rPr>
            <w:webHidden/>
            <w:sz w:val="28"/>
            <w:szCs w:val="28"/>
          </w:rPr>
          <w:tab/>
        </w:r>
        <w:r w:rsidR="00F14CF5" w:rsidRPr="004C7DD5">
          <w:rPr>
            <w:webHidden/>
            <w:sz w:val="28"/>
            <w:szCs w:val="28"/>
          </w:rPr>
          <w:fldChar w:fldCharType="begin"/>
        </w:r>
        <w:r w:rsidR="00F14CF5" w:rsidRPr="004C7DD5">
          <w:rPr>
            <w:webHidden/>
            <w:sz w:val="28"/>
            <w:szCs w:val="28"/>
          </w:rPr>
          <w:instrText xml:space="preserve"> PAGEREF _Toc314492645 \h </w:instrText>
        </w:r>
        <w:r w:rsidR="00F14CF5" w:rsidRPr="004C7DD5">
          <w:rPr>
            <w:webHidden/>
            <w:sz w:val="28"/>
            <w:szCs w:val="28"/>
          </w:rPr>
        </w:r>
        <w:r w:rsidR="00F14CF5" w:rsidRPr="004C7DD5">
          <w:rPr>
            <w:webHidden/>
            <w:sz w:val="28"/>
            <w:szCs w:val="28"/>
          </w:rPr>
          <w:fldChar w:fldCharType="separate"/>
        </w:r>
        <w:r w:rsidR="00E87D42">
          <w:rPr>
            <w:webHidden/>
            <w:sz w:val="28"/>
            <w:szCs w:val="28"/>
          </w:rPr>
          <w:t>32</w:t>
        </w:r>
        <w:r w:rsidR="00F14CF5" w:rsidRPr="004C7DD5">
          <w:rPr>
            <w:webHidden/>
            <w:sz w:val="28"/>
            <w:szCs w:val="28"/>
          </w:rPr>
          <w:fldChar w:fldCharType="end"/>
        </w:r>
      </w:hyperlink>
    </w:p>
    <w:p w:rsidR="00F14CF5" w:rsidRPr="004C7DD5" w:rsidRDefault="006F0619" w:rsidP="00F14CF5">
      <w:pPr>
        <w:pStyle w:val="Spistreci1"/>
        <w:ind w:firstLineChars="0" w:firstLine="0"/>
        <w:rPr>
          <w:rFonts w:ascii="Times New Roman" w:eastAsia="SimSun" w:hAnsi="Times New Roman"/>
          <w:b w:val="0"/>
          <w:sz w:val="28"/>
          <w:szCs w:val="28"/>
        </w:rPr>
      </w:pPr>
      <w:hyperlink w:anchor="_Toc314492646" w:history="1">
        <w:r w:rsidR="00F14CF5" w:rsidRPr="004C7DD5">
          <w:rPr>
            <w:rStyle w:val="Hipercze"/>
            <w:color w:val="auto"/>
            <w:sz w:val="28"/>
            <w:szCs w:val="28"/>
          </w:rPr>
          <w:t>10. Field Wiring</w:t>
        </w:r>
        <w:r w:rsidR="00F14CF5" w:rsidRPr="004C7DD5">
          <w:rPr>
            <w:webHidden/>
            <w:sz w:val="28"/>
            <w:szCs w:val="28"/>
          </w:rPr>
          <w:tab/>
        </w:r>
        <w:r w:rsidR="00F14CF5" w:rsidRPr="004C7DD5">
          <w:rPr>
            <w:webHidden/>
            <w:sz w:val="28"/>
            <w:szCs w:val="28"/>
          </w:rPr>
          <w:fldChar w:fldCharType="begin"/>
        </w:r>
        <w:r w:rsidR="00F14CF5" w:rsidRPr="004C7DD5">
          <w:rPr>
            <w:webHidden/>
            <w:sz w:val="28"/>
            <w:szCs w:val="28"/>
          </w:rPr>
          <w:instrText xml:space="preserve"> PAGEREF _Toc314492646 \h </w:instrText>
        </w:r>
        <w:r w:rsidR="00F14CF5" w:rsidRPr="004C7DD5">
          <w:rPr>
            <w:webHidden/>
            <w:sz w:val="28"/>
            <w:szCs w:val="28"/>
          </w:rPr>
        </w:r>
        <w:r w:rsidR="00F14CF5" w:rsidRPr="004C7DD5">
          <w:rPr>
            <w:webHidden/>
            <w:sz w:val="28"/>
            <w:szCs w:val="28"/>
          </w:rPr>
          <w:fldChar w:fldCharType="separate"/>
        </w:r>
        <w:r w:rsidR="00E87D42">
          <w:rPr>
            <w:webHidden/>
            <w:sz w:val="28"/>
            <w:szCs w:val="28"/>
          </w:rPr>
          <w:t>33</w:t>
        </w:r>
        <w:r w:rsidR="00F14CF5" w:rsidRPr="004C7DD5">
          <w:rPr>
            <w:webHidden/>
            <w:sz w:val="28"/>
            <w:szCs w:val="28"/>
          </w:rPr>
          <w:fldChar w:fldCharType="end"/>
        </w:r>
      </w:hyperlink>
    </w:p>
    <w:p w:rsidR="005D04F3" w:rsidRPr="004C7DD5" w:rsidRDefault="009B14BA" w:rsidP="00F14CF5">
      <w:pPr>
        <w:pStyle w:val="Spistreci1"/>
        <w:spacing w:line="360" w:lineRule="auto"/>
        <w:ind w:firstLineChars="0" w:firstLine="0"/>
        <w:rPr>
          <w:rFonts w:cs="Arial"/>
          <w:sz w:val="24"/>
          <w:szCs w:val="24"/>
        </w:rPr>
        <w:sectPr w:rsidR="005D04F3" w:rsidRPr="004C7DD5" w:rsidSect="00041F04">
          <w:headerReference w:type="even" r:id="rId85"/>
          <w:headerReference w:type="default" r:id="rId86"/>
          <w:footerReference w:type="even" r:id="rId87"/>
          <w:footerReference w:type="default" r:id="rId88"/>
          <w:pgSz w:w="11906" w:h="16838" w:code="9"/>
          <w:pgMar w:top="958" w:right="958" w:bottom="958" w:left="958" w:header="578" w:footer="578" w:gutter="0"/>
          <w:cols w:space="425"/>
          <w:docGrid w:linePitch="312"/>
        </w:sectPr>
      </w:pPr>
      <w:r w:rsidRPr="004C7DD5">
        <w:rPr>
          <w:rStyle w:val="Hipercze"/>
          <w:rFonts w:cs="Arial"/>
          <w:color w:val="auto"/>
          <w:sz w:val="28"/>
          <w:szCs w:val="28"/>
        </w:rPr>
        <w:fldChar w:fldCharType="end"/>
      </w:r>
    </w:p>
    <w:p w:rsidR="00B52407" w:rsidRPr="004C7DD5" w:rsidRDefault="00B52407" w:rsidP="00B52407">
      <w:pPr>
        <w:pStyle w:val="14"/>
        <w:rPr>
          <w:sz w:val="28"/>
          <w:szCs w:val="28"/>
        </w:rPr>
      </w:pPr>
      <w:bookmarkStart w:id="33" w:name="_Toc214767590"/>
      <w:bookmarkStart w:id="34" w:name="_Toc314492637"/>
      <w:r w:rsidRPr="004C7DD5">
        <w:rPr>
          <w:sz w:val="28"/>
          <w:szCs w:val="28"/>
        </w:rPr>
        <w:lastRenderedPageBreak/>
        <w:t>Features</w:t>
      </w:r>
      <w:bookmarkEnd w:id="33"/>
      <w:bookmarkEnd w:id="34"/>
    </w:p>
    <w:p w:rsidR="00E903FA" w:rsidRPr="004C7DD5" w:rsidRDefault="00E903FA" w:rsidP="00E903FA">
      <w:pPr>
        <w:widowControl w:val="0"/>
        <w:tabs>
          <w:tab w:val="left" w:pos="588"/>
        </w:tabs>
        <w:adjustRightInd/>
        <w:snapToGrid/>
        <w:spacing w:line="276" w:lineRule="auto"/>
        <w:rPr>
          <w:rFonts w:cs="Arial"/>
          <w:b/>
          <w:sz w:val="24"/>
          <w:szCs w:val="24"/>
        </w:rPr>
      </w:pPr>
      <w:r w:rsidRPr="004C7DD5">
        <w:rPr>
          <w:rFonts w:cs="Arial" w:hint="eastAsia"/>
          <w:b/>
          <w:sz w:val="24"/>
          <w:szCs w:val="24"/>
        </w:rPr>
        <w:t xml:space="preserve">1.1 </w:t>
      </w:r>
      <w:r w:rsidRPr="004C7DD5">
        <w:rPr>
          <w:rFonts w:cs="Arial"/>
          <w:b/>
          <w:sz w:val="24"/>
          <w:szCs w:val="24"/>
        </w:rPr>
        <w:t>Installation accessories: (Optional)</w:t>
      </w:r>
    </w:p>
    <w:p w:rsidR="00E903FA" w:rsidRPr="004C7DD5" w:rsidRDefault="00E903FA" w:rsidP="00993918">
      <w:pPr>
        <w:widowControl w:val="0"/>
        <w:numPr>
          <w:ilvl w:val="0"/>
          <w:numId w:val="12"/>
        </w:numPr>
        <w:adjustRightInd/>
        <w:snapToGrid/>
        <w:rPr>
          <w:rFonts w:cs="Arial"/>
        </w:rPr>
      </w:pPr>
      <w:r w:rsidRPr="004C7DD5">
        <w:rPr>
          <w:rFonts w:cs="Arial"/>
        </w:rPr>
        <w:t>Front Board, Canvas Air Passage, Filter, Panel, for easy installation</w:t>
      </w:r>
    </w:p>
    <w:p w:rsidR="00E903FA" w:rsidRPr="004C7DD5" w:rsidRDefault="006F0619" w:rsidP="00E903FA">
      <w:pPr>
        <w:jc w:val="center"/>
      </w:pPr>
      <w:r>
        <w:pict>
          <v:group id="_x0000_s4699" editas="canvas" style="width:450pt;height:200.85pt;mso-position-horizontal-relative:char;mso-position-vertical-relative:line" coordorigin="2361,5158" coordsize="11706,5344">
            <o:lock v:ext="edit" aspectratio="t"/>
            <v:shape id="_x0000_s4700" type="#_x0000_t75" style="position:absolute;left:2361;top:5158;width:11706;height:5344" o:preferrelative="f">
              <v:fill o:detectmouseclick="t"/>
              <v:path o:extrusionok="t" o:connecttype="none"/>
              <o:lock v:ext="edit" text="t"/>
            </v:shape>
            <v:shape id="Picture 17" o:spid="_x0000_s4701" type="#_x0000_t75" style="position:absolute;left:2361;top:8987;width:3210;height:15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0x6wQAAANoAAAAPAAAAZHJzL2Rvd25yZXYueG1sRI9BawIx&#10;FITvBf9DeIK3mlWwldUoWir14MVV74/Nc7O4eVmSuK7/vikIPQ4z8w2zXPe2ER35UDtWMBlnIIhL&#10;p2uuFJxPu/c5iBCRNTaOScGTAqxXg7cl5to9+EhdESuRIBxyVGBibHMpQ2nIYhi7ljh5V+ctxiR9&#10;JbXHR4LbRk6z7ENarDktGGzpy1B5K+5WwWXzXYZ+Pz3cn0X38+l3R6u3RqnRsN8sQETq43/41d5r&#10;BTP4u5JugFz9AgAA//8DAFBLAQItABQABgAIAAAAIQDb4fbL7gAAAIUBAAATAAAAAAAAAAAAAAAA&#10;AAAAAABbQ29udGVudF9UeXBlc10ueG1sUEsBAi0AFAAGAAgAAAAhAFr0LFu/AAAAFQEAAAsAAAAA&#10;AAAAAAAAAAAAHwEAAF9yZWxzLy5yZWxzUEsBAi0AFAAGAAgAAAAhAIufTHrBAAAA2gAAAA8AAAAA&#10;AAAAAAAAAAAABwIAAGRycy9kb3ducmV2LnhtbFBLBQYAAAAAAwADALcAAAD1AgAAAAA=&#10;">
              <v:imagedata r:id="rId89" o:title=""/>
            </v:shape>
            <v:shape id="Picture 18" o:spid="_x0000_s4702" type="#_x0000_t75" style="position:absolute;left:6181;top:9478;width:3326;height:8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1QxAAAANoAAAAPAAAAZHJzL2Rvd25yZXYueG1sRI/dasJA&#10;FITvhb7Dcgq9MxsFQ4hZJQgtYluk/twfssckmD0bsqtJ+/TdgtDLYWa+YfL1aFpxp941lhXMohgE&#10;cWl1w5WC0/F1moJwHllja5kUfJOD9eppkmOm7cBfdD/4SgQIuwwV1N53mZSurMmgi2xHHLyL7Q36&#10;IPtK6h6HADetnMdxIg02HBZq7GhTU3k93IyCj5/0vbh9LnSxsE21b9P57ly8KfXyPBZLEJ5G/x9+&#10;tLdaQQJ/V8INkKtfAAAA//8DAFBLAQItABQABgAIAAAAIQDb4fbL7gAAAIUBAAATAAAAAAAAAAAA&#10;AAAAAAAAAABbQ29udGVudF9UeXBlc10ueG1sUEsBAi0AFAAGAAgAAAAhAFr0LFu/AAAAFQEAAAsA&#10;AAAAAAAAAAAAAAAAHwEAAF9yZWxzLy5yZWxzUEsBAi0AFAAGAAgAAAAhAC+gbVDEAAAA2gAAAA8A&#10;AAAAAAAAAAAAAAAABwIAAGRycy9kb3ducmV2LnhtbFBLBQYAAAAAAwADALcAAAD4AgAAAAA=&#10;">
              <v:imagedata r:id="rId90" o:title=""/>
            </v:shape>
            <v:shape id="Picture 19" o:spid="_x0000_s4703" type="#_x0000_t75" style="position:absolute;left:2499;top:6596;width:3168;height:10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IfRxwAAAN0AAAAPAAAAZHJzL2Rvd25yZXYueG1sRI9Ba8JA&#10;FITvgv9heYXe6iatlZq6SmkpiOhBrXh9ZF+zqdm3aXYT4793CwWPw8x8w8wWva1ER40vHStIRwkI&#10;4tzpkgsFX/vPhxcQPiBrrByTggt5WMyHgxlm2p15S90uFCJC2GeowIRQZ1L63JBFP3I1cfS+XWMx&#10;RNkUUjd4jnBbycckmUiLJccFgzW9G8pPu9YqWHVrHdrl78+h/dhM29wcp+XlSan7u/7tFUSgPtzC&#10;/+2lVjBO02f4exOfgJxfAQAA//8DAFBLAQItABQABgAIAAAAIQDb4fbL7gAAAIUBAAATAAAAAAAA&#10;AAAAAAAAAAAAAABbQ29udGVudF9UeXBlc10ueG1sUEsBAi0AFAAGAAgAAAAhAFr0LFu/AAAAFQEA&#10;AAsAAAAAAAAAAAAAAAAAHwEAAF9yZWxzLy5yZWxzUEsBAi0AFAAGAAgAAAAhADtMh9HHAAAA3QAA&#10;AA8AAAAAAAAAAAAAAAAABwIAAGRycy9kb3ducmV2LnhtbFBLBQYAAAAAAwADALcAAAD7AgAAAAA=&#10;">
              <v:imagedata r:id="rId91" o:title=""/>
            </v:shape>
            <v:shape id="Picture 20" o:spid="_x0000_s4704" type="#_x0000_t75" style="position:absolute;left:10083;top:9380;width:3168;height:10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WGzxQAAAN0AAAAPAAAAZHJzL2Rvd25yZXYueG1sRI9Li8JA&#10;EITvwv6HoRe86SSL6JJ1FMkievWBsLfeTOehmZ6QGTX66x1B8FhU1VfUdN6ZWlyodZVlBfEwAkGc&#10;WV1xoWC/Ww6+QTiPrLG2TApu5GA+++hNMdH2yhu6bH0hAoRdggpK75tESpeVZNANbUMcvNy2Bn2Q&#10;bSF1i9cAN7X8iqKxNFhxWCixobSk7LQ9GwXd8fCX2/tpmR5o8t9MVulvvq6U6n92ix8Qnjr/Dr/a&#10;a61gFMdjeL4JT0DOHgAAAP//AwBQSwECLQAUAAYACAAAACEA2+H2y+4AAACFAQAAEwAAAAAAAAAA&#10;AAAAAAAAAAAAW0NvbnRlbnRfVHlwZXNdLnhtbFBLAQItABQABgAIAAAAIQBa9CxbvwAAABUBAAAL&#10;AAAAAAAAAAAAAAAAAB8BAABfcmVscy8ucmVsc1BLAQItABQABgAIAAAAIQDvwWGzxQAAAN0AAAAP&#10;AAAAAAAAAAAAAAAAAAcCAABkcnMvZG93bnJldi54bWxQSwUGAAAAAAMAAwC3AAAA+QIAAAAA&#10;">
              <v:imagedata r:id="rId92" o:title=""/>
            </v:shape>
            <v:group id="_x0000_s4705" style="position:absolute;left:7587;top:5158;width:6480;height:4418" coordorigin="2736,336" coordsize="3240,2160">
              <v:shape id="图片 16" o:spid="_x0000_s4706" type="#_x0000_t75" alt="A5附件.png" style="position:absolute;left:2736;top:336;width:3240;height:2160;visibility:visible">
                <v:imagedata r:id="rId93" o:title="A5附件"/>
                <v:path arrowok="t"/>
              </v:shape>
              <v:shape id="图片 17" o:spid="_x0000_s4707" type="#_x0000_t75" alt="A5附件1.png" style="position:absolute;left:3735;top:1125;width:197;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wAbxQAAANsAAAAPAAAAZHJzL2Rvd25yZXYueG1sRI9Ba8JA&#10;EIXvgv9hGaEX0U0tiEZXkUKlpR5S9QcM2TEJZmfT7Gpif33nUOhthvfmvW/W297V6k5tqDwbeJ4m&#10;oIhzbysuDJxPb5MFqBCRLdaeycCDAmw3w8EaU+s7/qL7MRZKQjikaKCMsUm1DnlJDsPUN8SiXXzr&#10;MMraFtq22Em4q/UsSebaYcXSUGJDryXl1+PNGVh248+fLEe/774LvhxestnjIzPmadTvVqAi9fHf&#10;/Hf9bgVfYOUXGUBvfgEAAP//AwBQSwECLQAUAAYACAAAACEA2+H2y+4AAACFAQAAEwAAAAAAAAAA&#10;AAAAAAAAAAAAW0NvbnRlbnRfVHlwZXNdLnhtbFBLAQItABQABgAIAAAAIQBa9CxbvwAAABUBAAAL&#10;AAAAAAAAAAAAAAAAAB8BAABfcmVscy8ucmVsc1BLAQItABQABgAIAAAAIQCgJwAbxQAAANsAAAAP&#10;AAAAAAAAAAAAAAAAAAcCAABkcnMvZG93bnJldi54bWxQSwUGAAAAAAMAAwC3AAAA+QIAAAAA&#10;">
                <v:imagedata r:id="rId94" o:title="A5附件1"/>
                <v:path arrowok="t"/>
              </v:shape>
              <v:rect id="矩形 19" o:spid="_x0000_s4708" style="position:absolute;left:4704;top:1671;width:480;height:1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RmB1gAAAPoAAAAPAAAAZHJzL2Rvd25yZXYueG1sRI9BS8Qw&#10;EIXvgv8hjOCluKmLiHQ3uxRB9CDoVhH2NjbTNrSZlCR2W3+9wYMe37zhe3zb/WwHMZEPxrGC61UO&#10;grh22nCr4P3t4eoORIjIGgfHpGChAPvd+dkWC+1OfKCpiq1IEA4FKuhiHAspQ92RxbByI3HqGuct&#10;xhR9K7XHU4LbQa7z/FZaNJwWOhzpvqO6r76sgizjb3xpFjP3w/NHXx6rG5dVSl1ezOUGRKQ5/j83&#10;JefT61/5i3rSCtZJpXlcPr3RBwyRvIJ0SapJE+TuBwAA//8DAFBLAQItABQABgAIAAAAIQDb4fbL&#10;7gAAAIUBAAATAAAAAAAAAAAAAAAAAAAAAABbQ29udGVudF9UeXBlc10ueG1sUEsBAi0AFAAGAAgA&#10;AAAhAFr0LFu/AAAAFQEAAAsAAAAAAAAAAAAAAAAAHwEAAF9yZWxzLy5yZWxzUEsBAi0AFAAGAAgA&#10;AAAhACvpGYHWAAAA+gAAAA8AAAAAAAAAAAAAAAAABwIAAGRycy9kb3ducmV2LnhtbFBLBQYAAAAA&#10;AwADALcAAAAKAwAAAAA=&#10;" fillcolor="#ff7c80" stroked="f">
                <v:stroke joinstyle="round"/>
                <v:textbox style="mso-next-textbox:#矩形 19;mso-rotate-with-shape:t" inset="1.57481mm,.78739mm,1.57481mm,.78739mm">
                  <w:txbxContent>
                    <w:p w:rsidR="00054091" w:rsidRPr="0069735A" w:rsidRDefault="00054091" w:rsidP="00E903FA">
                      <w:pPr>
                        <w:autoSpaceDE w:val="0"/>
                        <w:autoSpaceDN w:val="0"/>
                        <w:jc w:val="center"/>
                        <w:rPr>
                          <w:rFonts w:cs="SimSun"/>
                          <w:color w:val="000000"/>
                          <w:sz w:val="22"/>
                          <w:szCs w:val="36"/>
                          <w:lang w:val="zh-CN"/>
                        </w:rPr>
                      </w:pPr>
                    </w:p>
                  </w:txbxContent>
                </v:textbox>
              </v:rect>
              <v:rect id="矩形 24" o:spid="_x0000_s4709" style="position:absolute;left:4704;top:1632;width:480;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R5d1AAAAPoAAAAPAAAAZHJzL2Rvd25yZXYueG1sRI/BTsMw&#10;EETvSPyDtUhcELUpUFWhblVVoHCkhd638SaxiNfBNkn691hcehzN6I3eajO5TgwUovWs4WGmQBBX&#10;3lhuNHx9vt0vQcSEbLDzTBrOFGGzvr5aYWH8yHsaDqkRGcKxQA1tSn0hZaxachhnvifOXe2Dw5Rj&#10;aKQJOGa46+RcqYV0aDk/tNjTrqXq+/DrNNz92MeJ1FN7Ou5UU/bl+MqLD61vb6btC4hEU7qM6y2r&#10;4VL+o96NhvkziLo8n4I1e4yJgoYsl1WzJsj1HwAAAP//AwBQSwECLQAUAAYACAAAACEA2+H2y+4A&#10;AACFAQAAEwAAAAAAAAAAAAAAAAAAAAAAW0NvbnRlbnRfVHlwZXNdLnhtbFBLAQItABQABgAIAAAA&#10;IQBa9CxbvwAAABUBAAALAAAAAAAAAAAAAAAAAB8BAABfcmVscy8ucmVsc1BLAQItABQABgAIAAAA&#10;IQAPhR5d1AAAAPoAAAAPAAAAAAAAAAAAAAAAAAcCAABkcnMvZG93bnJldi54bWxQSwUGAAAAAAMA&#10;AwC3AAAACAMAAAAA&#10;" fillcolor="red" stroked="f">
                <v:stroke joinstyle="round"/>
                <v:textbox style="mso-next-textbox:#矩形 24;mso-rotate-with-shape:t" inset="1.57481mm,.78739mm,1.57481mm,.78739mm">
                  <w:txbxContent>
                    <w:p w:rsidR="00054091" w:rsidRPr="0069735A" w:rsidRDefault="00054091" w:rsidP="00E903FA">
                      <w:pPr>
                        <w:autoSpaceDE w:val="0"/>
                        <w:autoSpaceDN w:val="0"/>
                        <w:jc w:val="center"/>
                        <w:rPr>
                          <w:rFonts w:cs="SimSun"/>
                          <w:color w:val="000000"/>
                          <w:sz w:val="22"/>
                          <w:szCs w:val="36"/>
                          <w:lang w:val="zh-CN"/>
                        </w:rPr>
                      </w:pPr>
                    </w:p>
                  </w:txbxContent>
                </v:textbox>
              </v:rect>
              <v:shape id="Picture 21" o:spid="_x0000_s4710" type="#_x0000_t75" style="position:absolute;left:4752;top:1536;width:392;height: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VnoxgAAAN0AAAAPAAAAZHJzL2Rvd25yZXYueG1sRI9Ba8JA&#10;FITvgv9heUJvdRMpVVJXUWlphSI29tLbI/tMgtm36e5q4r/vCgWPw8x8w8yXvWnEhZyvLStIxwkI&#10;4sLqmksF34e3xxkIH5A1NpZJwZU8LBfDwRwzbTv+okseShEh7DNUUIXQZlL6oiKDfmxb4ugdrTMY&#10;onSl1A67CDeNnCTJszRYc1yosKVNRcUpPxsF3as7+nXjPw+79705W/fzm262Sj2M+tULiEB9uIf/&#10;2x9awVOaTuH2Jj4BufgDAAD//wMAUEsBAi0AFAAGAAgAAAAhANvh9svuAAAAhQEAABMAAAAAAAAA&#10;AAAAAAAAAAAAAFtDb250ZW50X1R5cGVzXS54bWxQSwECLQAUAAYACAAAACEAWvQsW78AAAAVAQAA&#10;CwAAAAAAAAAAAAAAAAAfAQAAX3JlbHMvLnJlbHNQSwECLQAUAAYACAAAACEAuY1Z6MYAAADdAAAA&#10;DwAAAAAAAAAAAAAAAAAHAgAAZHJzL2Rvd25yZXYueG1sUEsFBgAAAAADAAMAtwAAAPoCAAAAAA==&#10;">
                <v:imagedata r:id="rId95" o:title=""/>
              </v:shape>
            </v:group>
            <v:rect id="_x0000_s4711" style="position:absolute;left:3063;top:7856;width:1873;height:543" stroked="f">
              <v:textbox style="mso-next-textbox:#_x0000_s4711">
                <w:txbxContent>
                  <w:p w:rsidR="00054091" w:rsidRPr="003A7501" w:rsidRDefault="00054091" w:rsidP="00E903FA">
                    <w:pPr>
                      <w:rPr>
                        <w:rFonts w:cs="Arial"/>
                      </w:rPr>
                    </w:pPr>
                    <w:r w:rsidRPr="003A7501">
                      <w:rPr>
                        <w:rFonts w:cs="Arial"/>
                      </w:rPr>
                      <w:t>Front Board</w:t>
                    </w:r>
                  </w:p>
                  <w:p w:rsidR="00054091" w:rsidRDefault="00054091" w:rsidP="00E903FA"/>
                </w:txbxContent>
              </v:textbox>
            </v:rect>
            <w10:wrap type="none"/>
            <w10:anchorlock/>
          </v:group>
        </w:pict>
      </w:r>
    </w:p>
    <w:p w:rsidR="00E903FA" w:rsidRPr="004C7DD5" w:rsidRDefault="006F0619" w:rsidP="00E903FA">
      <w:r>
        <w:rPr>
          <w:noProof/>
        </w:rPr>
        <w:pict>
          <v:rect id="_x0000_s4713" style="position:absolute;left:0;text-align:left;margin-left:3in;margin-top:7.8pt;width:45pt;height:20.4pt;z-index:251634688" stroked="f">
            <v:textbox style="mso-next-textbox:#_x0000_s4713">
              <w:txbxContent>
                <w:p w:rsidR="00054091" w:rsidRPr="00AF617E" w:rsidRDefault="00054091" w:rsidP="00E903FA">
                  <w:pPr>
                    <w:rPr>
                      <w:rFonts w:cs="Arial"/>
                    </w:rPr>
                  </w:pPr>
                  <w:r w:rsidRPr="00AF617E">
                    <w:rPr>
                      <w:rFonts w:cs="Arial" w:hint="eastAsia"/>
                    </w:rPr>
                    <w:t>Filter</w:t>
                  </w:r>
                </w:p>
                <w:p w:rsidR="00054091" w:rsidRPr="003A7501" w:rsidRDefault="00054091" w:rsidP="00E903FA">
                  <w:pPr>
                    <w:rPr>
                      <w:rFonts w:cs="Arial"/>
                    </w:rPr>
                  </w:pPr>
                </w:p>
                <w:p w:rsidR="00054091" w:rsidRDefault="00054091" w:rsidP="00E903FA"/>
              </w:txbxContent>
            </v:textbox>
          </v:rect>
        </w:pict>
      </w:r>
      <w:r>
        <w:rPr>
          <w:noProof/>
        </w:rPr>
        <w:pict>
          <v:rect id="_x0000_s4712" style="position:absolute;left:0;text-align:left;margin-left:27pt;margin-top:7.8pt;width:117pt;height:20.4pt;z-index:251633664" stroked="f">
            <v:textbox style="mso-next-textbox:#_x0000_s4712">
              <w:txbxContent>
                <w:p w:rsidR="00054091" w:rsidRPr="003A7501" w:rsidRDefault="00054091" w:rsidP="00E903FA">
                  <w:pPr>
                    <w:rPr>
                      <w:rFonts w:cs="Arial"/>
                    </w:rPr>
                  </w:pPr>
                  <w:r w:rsidRPr="003A7501">
                    <w:rPr>
                      <w:rFonts w:cs="Arial" w:hint="eastAsia"/>
                    </w:rPr>
                    <w:t>Canvas Air Passage</w:t>
                  </w:r>
                </w:p>
                <w:p w:rsidR="00054091" w:rsidRDefault="00054091" w:rsidP="00E903FA"/>
              </w:txbxContent>
            </v:textbox>
          </v:rect>
        </w:pict>
      </w:r>
      <w:r>
        <w:rPr>
          <w:noProof/>
        </w:rPr>
        <w:pict>
          <v:rect id="_x0000_s4714" style="position:absolute;left:0;text-align:left;margin-left:5in;margin-top:7.8pt;width:45pt;height:20.4pt;z-index:251635712" stroked="f">
            <v:textbox style="mso-next-textbox:#_x0000_s4714">
              <w:txbxContent>
                <w:p w:rsidR="00054091" w:rsidRPr="00AF617E" w:rsidRDefault="00054091" w:rsidP="00E903FA">
                  <w:pPr>
                    <w:rPr>
                      <w:rFonts w:cs="Arial"/>
                    </w:rPr>
                  </w:pPr>
                  <w:r w:rsidRPr="00AF617E">
                    <w:rPr>
                      <w:rFonts w:cs="Arial" w:hint="eastAsia"/>
                    </w:rPr>
                    <w:t>Panel</w:t>
                  </w:r>
                </w:p>
                <w:p w:rsidR="00054091" w:rsidRPr="003A7501" w:rsidRDefault="00054091" w:rsidP="00E903FA">
                  <w:pPr>
                    <w:rPr>
                      <w:rFonts w:cs="Arial"/>
                    </w:rPr>
                  </w:pPr>
                </w:p>
                <w:p w:rsidR="00054091" w:rsidRDefault="00054091" w:rsidP="00E903FA"/>
              </w:txbxContent>
            </v:textbox>
          </v:rect>
        </w:pict>
      </w:r>
      <w:r w:rsidR="00E903FA" w:rsidRPr="004C7DD5">
        <w:tab/>
      </w:r>
    </w:p>
    <w:p w:rsidR="00E903FA" w:rsidRPr="004C7DD5" w:rsidRDefault="00E903FA" w:rsidP="00E903FA">
      <w:pPr>
        <w:spacing w:before="120"/>
        <w:jc w:val="center"/>
        <w:rPr>
          <w:rFonts w:cs="Arial"/>
          <w:b/>
        </w:rPr>
      </w:pPr>
    </w:p>
    <w:p w:rsidR="00E903FA" w:rsidRPr="004C7DD5" w:rsidRDefault="00E903FA" w:rsidP="00E903FA">
      <w:pPr>
        <w:widowControl w:val="0"/>
        <w:tabs>
          <w:tab w:val="left" w:pos="588"/>
        </w:tabs>
        <w:adjustRightInd/>
        <w:snapToGrid/>
        <w:rPr>
          <w:rFonts w:cs="Arial"/>
          <w:b/>
          <w:bCs/>
          <w:sz w:val="24"/>
          <w:szCs w:val="24"/>
        </w:rPr>
      </w:pPr>
      <w:r w:rsidRPr="004C7DD5">
        <w:rPr>
          <w:rFonts w:cs="Arial" w:hint="eastAsia"/>
          <w:b/>
          <w:sz w:val="24"/>
          <w:szCs w:val="24"/>
        </w:rPr>
        <w:t xml:space="preserve">1.2 </w:t>
      </w:r>
      <w:r w:rsidRPr="004C7DD5">
        <w:rPr>
          <w:rFonts w:cs="Arial"/>
          <w:b/>
          <w:bCs/>
          <w:sz w:val="24"/>
          <w:szCs w:val="24"/>
        </w:rPr>
        <w:t>Easy Installation: Two air inlet styles (Bottom side or Rear side)</w:t>
      </w:r>
    </w:p>
    <w:p w:rsidR="00E903FA" w:rsidRPr="004C7DD5" w:rsidRDefault="00E903FA" w:rsidP="00993918">
      <w:pPr>
        <w:widowControl w:val="0"/>
        <w:numPr>
          <w:ilvl w:val="0"/>
          <w:numId w:val="12"/>
        </w:numPr>
        <w:adjustRightInd/>
        <w:snapToGrid/>
        <w:rPr>
          <w:rFonts w:cs="Arial"/>
        </w:rPr>
      </w:pPr>
      <w:r w:rsidRPr="004C7DD5">
        <w:rPr>
          <w:rFonts w:cs="Arial"/>
        </w:rPr>
        <w:t xml:space="preserve">Air inlet from rear is standard for all capacity; air inlet from bottom is optional. </w:t>
      </w:r>
    </w:p>
    <w:p w:rsidR="00E903FA" w:rsidRPr="004C7DD5" w:rsidRDefault="00E903FA" w:rsidP="00993918">
      <w:pPr>
        <w:widowControl w:val="0"/>
        <w:numPr>
          <w:ilvl w:val="0"/>
          <w:numId w:val="12"/>
        </w:numPr>
        <w:adjustRightInd/>
        <w:snapToGrid/>
        <w:rPr>
          <w:rFonts w:cs="Arial"/>
        </w:rPr>
      </w:pPr>
      <w:r w:rsidRPr="004C7DD5">
        <w:rPr>
          <w:rFonts w:cs="Arial"/>
        </w:rPr>
        <w:t>The size of air inlet frame from rear and bottom is same, it’s very easy to move the cover from bottom to rear side, or from rear to the bottom, in order to matching the installation condition.</w:t>
      </w:r>
    </w:p>
    <w:p w:rsidR="00E903FA" w:rsidRPr="004C7DD5" w:rsidRDefault="006F0619" w:rsidP="00E903FA">
      <w:pPr>
        <w:jc w:val="center"/>
      </w:pPr>
      <w:r>
        <w:rPr>
          <w:noProof/>
        </w:rPr>
        <w:pict>
          <v:rect id="_x0000_s4716" style="position:absolute;left:0;text-align:left;margin-left:287.55pt;margin-top:92.3pt;width:189pt;height:23.4pt;z-index:251637760" stroked="f">
            <v:textbox style="mso-next-textbox:#_x0000_s4716">
              <w:txbxContent>
                <w:p w:rsidR="00054091" w:rsidRPr="0028514D" w:rsidRDefault="00054091" w:rsidP="00E903FA">
                  <w:pPr>
                    <w:rPr>
                      <w:rFonts w:cs="Arial"/>
                    </w:rPr>
                  </w:pPr>
                  <w:r>
                    <w:rPr>
                      <w:rFonts w:cs="Arial" w:hint="eastAsia"/>
                    </w:rPr>
                    <w:t>Air intake from</w:t>
                  </w:r>
                  <w:r w:rsidRPr="0028514D">
                    <w:rPr>
                      <w:rFonts w:cs="Arial" w:hint="eastAsia"/>
                    </w:rPr>
                    <w:t xml:space="preserve"> bottom</w:t>
                  </w:r>
                  <w:r>
                    <w:rPr>
                      <w:rFonts w:cs="Arial" w:hint="eastAsia"/>
                    </w:rPr>
                    <w:t xml:space="preserve"> </w:t>
                  </w:r>
                  <w:r w:rsidRPr="0028514D">
                    <w:rPr>
                      <w:rFonts w:cs="Arial" w:hint="eastAsia"/>
                    </w:rPr>
                    <w:t>(Optional)</w:t>
                  </w:r>
                </w:p>
                <w:p w:rsidR="00054091" w:rsidRPr="0028514D" w:rsidRDefault="00054091" w:rsidP="00E903FA">
                  <w:pPr>
                    <w:rPr>
                      <w:rFonts w:cs="Arial"/>
                    </w:rPr>
                  </w:pPr>
                </w:p>
              </w:txbxContent>
            </v:textbox>
          </v:rect>
        </w:pict>
      </w:r>
      <w:r>
        <w:rPr>
          <w:noProof/>
        </w:rPr>
        <w:pict>
          <v:rect id="_x0000_s4715" style="position:absolute;left:0;text-align:left;margin-left:1in;margin-top:92.6pt;width:158.25pt;height:23.4pt;z-index:251636736" stroked="f">
            <v:textbox style="mso-next-textbox:#_x0000_s4715">
              <w:txbxContent>
                <w:p w:rsidR="00054091" w:rsidRPr="0028514D" w:rsidRDefault="00054091" w:rsidP="00E903FA">
                  <w:pPr>
                    <w:rPr>
                      <w:rFonts w:cs="Arial"/>
                    </w:rPr>
                  </w:pPr>
                  <w:r w:rsidRPr="0028514D">
                    <w:rPr>
                      <w:rFonts w:cs="Arial"/>
                    </w:rPr>
                    <w:t>Air intake from rear (Standard)</w:t>
                  </w:r>
                </w:p>
                <w:p w:rsidR="00054091" w:rsidRPr="0028514D" w:rsidRDefault="00054091" w:rsidP="00E903FA">
                  <w:pPr>
                    <w:rPr>
                      <w:rFonts w:cs="Arial"/>
                    </w:rPr>
                  </w:pPr>
                </w:p>
              </w:txbxContent>
            </v:textbox>
          </v:rect>
        </w:pict>
      </w:r>
      <w:r w:rsidR="00BF57B1">
        <w:rPr>
          <w:noProof/>
          <w:lang w:val="pl-PL" w:eastAsia="pl-PL"/>
        </w:rPr>
        <w:drawing>
          <wp:inline distT="0" distB="0" distL="0" distR="0">
            <wp:extent cx="2836545" cy="1341755"/>
            <wp:effectExtent l="19050" t="0" r="1905" b="0"/>
            <wp:docPr id="2650" name="Picture 11" descr="C:\Users\Administrator\Desktop\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手.gif"/>
                    <pic:cNvPicPr>
                      <a:picLocks noChangeAspect="1" noChangeArrowheads="1"/>
                    </pic:cNvPicPr>
                  </pic:nvPicPr>
                  <pic:blipFill>
                    <a:blip r:embed="rId96" cstate="print"/>
                    <a:srcRect t="10239"/>
                    <a:stretch>
                      <a:fillRect/>
                    </a:stretch>
                  </pic:blipFill>
                  <pic:spPr bwMode="auto">
                    <a:xfrm>
                      <a:off x="0" y="0"/>
                      <a:ext cx="2836545" cy="1341755"/>
                    </a:xfrm>
                    <a:prstGeom prst="rect">
                      <a:avLst/>
                    </a:prstGeom>
                    <a:noFill/>
                    <a:ln w="9525">
                      <a:noFill/>
                      <a:miter lim="800000"/>
                      <a:headEnd/>
                      <a:tailEnd/>
                    </a:ln>
                  </pic:spPr>
                </pic:pic>
              </a:graphicData>
            </a:graphic>
          </wp:inline>
        </w:drawing>
      </w:r>
      <w:r w:rsidR="00E903FA" w:rsidRPr="004C7DD5">
        <w:t xml:space="preserve">  </w:t>
      </w:r>
      <w:r w:rsidR="00BF57B1">
        <w:rPr>
          <w:noProof/>
          <w:lang w:val="pl-PL" w:eastAsia="pl-PL"/>
        </w:rPr>
        <w:drawing>
          <wp:inline distT="0" distB="0" distL="0" distR="0">
            <wp:extent cx="2329180" cy="1242060"/>
            <wp:effectExtent l="19050" t="0" r="0" b="0"/>
            <wp:docPr id="2649" name="Picture 12" descr="C:\Users\Administrator\Desktop\手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手d.gif"/>
                    <pic:cNvPicPr>
                      <a:picLocks noChangeAspect="1" noChangeArrowheads="1"/>
                    </pic:cNvPicPr>
                  </pic:nvPicPr>
                  <pic:blipFill>
                    <a:blip r:embed="rId97" cstate="print"/>
                    <a:srcRect t="16837"/>
                    <a:stretch>
                      <a:fillRect/>
                    </a:stretch>
                  </pic:blipFill>
                  <pic:spPr bwMode="auto">
                    <a:xfrm>
                      <a:off x="0" y="0"/>
                      <a:ext cx="2329180" cy="1242060"/>
                    </a:xfrm>
                    <a:prstGeom prst="rect">
                      <a:avLst/>
                    </a:prstGeom>
                    <a:noFill/>
                    <a:ln w="9525">
                      <a:noFill/>
                      <a:miter lim="800000"/>
                      <a:headEnd/>
                      <a:tailEnd/>
                    </a:ln>
                  </pic:spPr>
                </pic:pic>
              </a:graphicData>
            </a:graphic>
          </wp:inline>
        </w:drawing>
      </w:r>
    </w:p>
    <w:p w:rsidR="00E903FA" w:rsidRPr="004C7DD5" w:rsidRDefault="00E903FA" w:rsidP="00E903FA">
      <w:pPr>
        <w:spacing w:before="120"/>
        <w:jc w:val="center"/>
        <w:rPr>
          <w:rFonts w:cs="Arial"/>
          <w:b/>
        </w:rPr>
      </w:pPr>
    </w:p>
    <w:p w:rsidR="00E903FA" w:rsidRPr="004C7DD5" w:rsidRDefault="00E903FA" w:rsidP="00E903FA">
      <w:pPr>
        <w:widowControl w:val="0"/>
        <w:tabs>
          <w:tab w:val="left" w:pos="588"/>
        </w:tabs>
        <w:adjustRightInd/>
        <w:snapToGrid/>
        <w:rPr>
          <w:rFonts w:cs="Arial"/>
          <w:b/>
          <w:sz w:val="24"/>
          <w:szCs w:val="24"/>
        </w:rPr>
      </w:pPr>
      <w:r w:rsidRPr="004C7DD5">
        <w:rPr>
          <w:rFonts w:cs="Arial" w:hint="eastAsia"/>
          <w:b/>
          <w:sz w:val="24"/>
          <w:szCs w:val="24"/>
        </w:rPr>
        <w:t xml:space="preserve">1.3 </w:t>
      </w:r>
      <w:r w:rsidRPr="004C7DD5">
        <w:rPr>
          <w:rFonts w:cs="Arial"/>
          <w:b/>
          <w:sz w:val="24"/>
          <w:szCs w:val="24"/>
        </w:rPr>
        <w:t>Fresh air intake function</w:t>
      </w:r>
      <w:r w:rsidR="007B34B3">
        <w:rPr>
          <w:rFonts w:cs="Arial" w:hint="eastAsia"/>
          <w:b/>
          <w:sz w:val="24"/>
          <w:szCs w:val="24"/>
        </w:rPr>
        <w:t>(O</w:t>
      </w:r>
      <w:r w:rsidR="007B34B3" w:rsidRPr="007B34B3">
        <w:rPr>
          <w:rFonts w:cs="Arial" w:hint="eastAsia"/>
          <w:b/>
          <w:sz w:val="24"/>
          <w:szCs w:val="24"/>
        </w:rPr>
        <w:t>ption</w:t>
      </w:r>
      <w:r w:rsidR="007B34B3">
        <w:rPr>
          <w:rFonts w:cs="Arial" w:hint="eastAsia"/>
          <w:b/>
          <w:sz w:val="24"/>
          <w:szCs w:val="24"/>
        </w:rPr>
        <w:t xml:space="preserve">al for </w:t>
      </w:r>
      <w:r w:rsidR="00DB0947">
        <w:rPr>
          <w:rFonts w:cs="Arial" w:hint="eastAsia"/>
          <w:b/>
          <w:sz w:val="24"/>
          <w:szCs w:val="24"/>
        </w:rPr>
        <w:t>18~</w:t>
      </w:r>
      <w:r w:rsidR="007B34B3">
        <w:rPr>
          <w:rFonts w:cs="Arial" w:hint="eastAsia"/>
          <w:b/>
          <w:sz w:val="24"/>
          <w:szCs w:val="24"/>
        </w:rPr>
        <w:t>60</w:t>
      </w:r>
      <w:r w:rsidR="00DB0947">
        <w:rPr>
          <w:rFonts w:cs="Arial" w:hint="eastAsia"/>
          <w:b/>
          <w:sz w:val="24"/>
          <w:szCs w:val="24"/>
        </w:rPr>
        <w:t>k</w:t>
      </w:r>
      <w:r w:rsidR="007B34B3">
        <w:rPr>
          <w:rFonts w:cs="Arial" w:hint="eastAsia"/>
          <w:b/>
          <w:sz w:val="24"/>
          <w:szCs w:val="24"/>
        </w:rPr>
        <w:t>)</w:t>
      </w:r>
    </w:p>
    <w:p w:rsidR="00E903FA" w:rsidRPr="004C7DD5" w:rsidRDefault="00E903FA" w:rsidP="00993918">
      <w:pPr>
        <w:widowControl w:val="0"/>
        <w:numPr>
          <w:ilvl w:val="0"/>
          <w:numId w:val="12"/>
        </w:numPr>
        <w:adjustRightInd/>
        <w:snapToGrid/>
        <w:rPr>
          <w:rFonts w:cs="Arial"/>
        </w:rPr>
      </w:pPr>
      <w:r w:rsidRPr="004C7DD5">
        <w:rPr>
          <w:rFonts w:cs="Arial"/>
        </w:rPr>
        <w:t xml:space="preserve">Install one duct from the reserved fresh-air intake to outdoor. </w:t>
      </w:r>
    </w:p>
    <w:p w:rsidR="00E903FA" w:rsidRPr="004C7DD5" w:rsidRDefault="00E903FA" w:rsidP="00E903FA">
      <w:pPr>
        <w:ind w:left="420"/>
        <w:rPr>
          <w:rFonts w:cs="Arial"/>
        </w:rPr>
      </w:pPr>
      <w:r w:rsidRPr="004C7DD5">
        <w:rPr>
          <w:rFonts w:cs="Arial"/>
        </w:rPr>
        <w:t xml:space="preserve">Continually inhale the fresh air to improve the quality of the indoor air, fulfills air quality more healthy and comfortable. </w:t>
      </w:r>
    </w:p>
    <w:p w:rsidR="00E903FA" w:rsidRPr="004C7DD5" w:rsidRDefault="00BF57B1" w:rsidP="00E903FA">
      <w:pPr>
        <w:jc w:val="center"/>
      </w:pPr>
      <w:r>
        <w:rPr>
          <w:noProof/>
          <w:lang w:val="pl-PL" w:eastAsia="pl-PL"/>
        </w:rPr>
        <w:drawing>
          <wp:inline distT="0" distB="0" distL="0" distR="0">
            <wp:extent cx="3256280" cy="1654810"/>
            <wp:effectExtent l="19050" t="0" r="1270" b="0"/>
            <wp:docPr id="26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8" cstate="print"/>
                    <a:srcRect t="11554"/>
                    <a:stretch>
                      <a:fillRect/>
                    </a:stretch>
                  </pic:blipFill>
                  <pic:spPr bwMode="auto">
                    <a:xfrm>
                      <a:off x="0" y="0"/>
                      <a:ext cx="3256280" cy="1654810"/>
                    </a:xfrm>
                    <a:prstGeom prst="rect">
                      <a:avLst/>
                    </a:prstGeom>
                    <a:noFill/>
                    <a:ln w="9525" algn="ctr">
                      <a:noFill/>
                      <a:miter lim="800000"/>
                      <a:headEnd/>
                      <a:tailEnd/>
                    </a:ln>
                  </pic:spPr>
                </pic:pic>
              </a:graphicData>
            </a:graphic>
          </wp:inline>
        </w:drawing>
      </w:r>
    </w:p>
    <w:p w:rsidR="00E903FA" w:rsidRPr="004C7DD5" w:rsidRDefault="00E903FA" w:rsidP="00E903FA">
      <w:pPr>
        <w:spacing w:before="120"/>
        <w:rPr>
          <w:rFonts w:cs="Arial"/>
          <w:b/>
        </w:rPr>
      </w:pPr>
    </w:p>
    <w:p w:rsidR="00E903FA" w:rsidRPr="004C7DD5" w:rsidRDefault="00E903FA" w:rsidP="00E903FA">
      <w:pPr>
        <w:widowControl w:val="0"/>
        <w:tabs>
          <w:tab w:val="left" w:pos="588"/>
        </w:tabs>
        <w:adjustRightInd/>
        <w:snapToGrid/>
        <w:rPr>
          <w:rFonts w:cs="Arial"/>
          <w:b/>
          <w:sz w:val="24"/>
          <w:szCs w:val="24"/>
        </w:rPr>
      </w:pPr>
      <w:r w:rsidRPr="004C7DD5">
        <w:rPr>
          <w:rFonts w:cs="Arial" w:hint="eastAsia"/>
          <w:b/>
          <w:sz w:val="24"/>
          <w:szCs w:val="24"/>
        </w:rPr>
        <w:t xml:space="preserve">1.4 </w:t>
      </w:r>
      <w:r w:rsidRPr="004C7DD5">
        <w:rPr>
          <w:rFonts w:cs="Arial"/>
          <w:b/>
          <w:sz w:val="24"/>
          <w:szCs w:val="24"/>
        </w:rPr>
        <w:t>Easy maintenance</w:t>
      </w:r>
    </w:p>
    <w:p w:rsidR="00E903FA" w:rsidRPr="004C7DD5" w:rsidRDefault="00E903FA" w:rsidP="00993918">
      <w:pPr>
        <w:widowControl w:val="0"/>
        <w:numPr>
          <w:ilvl w:val="0"/>
          <w:numId w:val="12"/>
        </w:numPr>
        <w:adjustRightInd/>
        <w:snapToGrid/>
        <w:rPr>
          <w:rFonts w:cs="Arial"/>
        </w:rPr>
      </w:pPr>
      <w:r w:rsidRPr="004C7DD5">
        <w:rPr>
          <w:rFonts w:cs="Arial"/>
        </w:rPr>
        <w:t>Clean the filter (Optional, standard product without filter)</w:t>
      </w:r>
    </w:p>
    <w:p w:rsidR="00E903FA" w:rsidRPr="004C7DD5" w:rsidRDefault="00E903FA" w:rsidP="00E903FA">
      <w:pPr>
        <w:ind w:left="420"/>
        <w:rPr>
          <w:rFonts w:cs="Arial"/>
        </w:rPr>
      </w:pPr>
      <w:r w:rsidRPr="004C7DD5">
        <w:rPr>
          <w:rFonts w:cs="Arial"/>
        </w:rPr>
        <w:t xml:space="preserve">It is easy to draw out the filter from the indoor unit for cleaning, even the filter is installed in rear side or bottom side. </w:t>
      </w:r>
    </w:p>
    <w:p w:rsidR="00E903FA" w:rsidRPr="004C7DD5" w:rsidRDefault="00BF57B1" w:rsidP="00E903FA">
      <w:pPr>
        <w:jc w:val="center"/>
      </w:pPr>
      <w:r>
        <w:rPr>
          <w:noProof/>
          <w:lang w:val="pl-PL" w:eastAsia="pl-PL"/>
        </w:rPr>
        <w:lastRenderedPageBreak/>
        <w:drawing>
          <wp:inline distT="0" distB="0" distL="0" distR="0">
            <wp:extent cx="2743200" cy="910590"/>
            <wp:effectExtent l="0" t="0" r="0" b="0"/>
            <wp:docPr id="2646" name="Picture 2646" descr="C:\Users\Administrator\Desktop\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6" descr="C:\Users\Administrator\Desktop\x.gif"/>
                    <pic:cNvPicPr>
                      <a:picLocks noChangeAspect="1" noChangeArrowheads="1"/>
                    </pic:cNvPicPr>
                  </pic:nvPicPr>
                  <pic:blipFill>
                    <a:blip r:embed="rId99" cstate="print"/>
                    <a:srcRect/>
                    <a:stretch>
                      <a:fillRect/>
                    </a:stretch>
                  </pic:blipFill>
                  <pic:spPr bwMode="auto">
                    <a:xfrm>
                      <a:off x="0" y="0"/>
                      <a:ext cx="2743200" cy="910590"/>
                    </a:xfrm>
                    <a:prstGeom prst="rect">
                      <a:avLst/>
                    </a:prstGeom>
                    <a:noFill/>
                    <a:ln w="9525">
                      <a:noFill/>
                      <a:miter lim="800000"/>
                      <a:headEnd/>
                      <a:tailEnd/>
                    </a:ln>
                  </pic:spPr>
                </pic:pic>
              </a:graphicData>
            </a:graphic>
          </wp:inline>
        </w:drawing>
      </w:r>
      <w:r>
        <w:rPr>
          <w:noProof/>
          <w:lang w:val="pl-PL" w:eastAsia="pl-PL"/>
        </w:rPr>
        <w:drawing>
          <wp:inline distT="0" distB="0" distL="0" distR="0">
            <wp:extent cx="2365375" cy="993775"/>
            <wp:effectExtent l="0" t="0" r="0" b="0"/>
            <wp:docPr id="2647" name="Picture 2647" descr="C:\Users\Administrator\Desktop\x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7" descr="C:\Users\Administrator\Desktop\x1.gif"/>
                    <pic:cNvPicPr>
                      <a:picLocks noChangeAspect="1" noChangeArrowheads="1"/>
                    </pic:cNvPicPr>
                  </pic:nvPicPr>
                  <pic:blipFill>
                    <a:blip r:embed="rId100" cstate="print"/>
                    <a:srcRect/>
                    <a:stretch>
                      <a:fillRect/>
                    </a:stretch>
                  </pic:blipFill>
                  <pic:spPr bwMode="auto">
                    <a:xfrm>
                      <a:off x="0" y="0"/>
                      <a:ext cx="2365375" cy="993775"/>
                    </a:xfrm>
                    <a:prstGeom prst="rect">
                      <a:avLst/>
                    </a:prstGeom>
                    <a:noFill/>
                    <a:ln w="9525">
                      <a:noFill/>
                      <a:miter lim="800000"/>
                      <a:headEnd/>
                      <a:tailEnd/>
                    </a:ln>
                  </pic:spPr>
                </pic:pic>
              </a:graphicData>
            </a:graphic>
          </wp:inline>
        </w:drawing>
      </w:r>
    </w:p>
    <w:p w:rsidR="00E903FA" w:rsidRPr="004C7DD5" w:rsidRDefault="00E903FA" w:rsidP="00993918">
      <w:pPr>
        <w:widowControl w:val="0"/>
        <w:numPr>
          <w:ilvl w:val="0"/>
          <w:numId w:val="12"/>
        </w:numPr>
        <w:adjustRightInd/>
        <w:snapToGrid/>
        <w:rPr>
          <w:rFonts w:cs="Arial"/>
        </w:rPr>
      </w:pPr>
      <w:r w:rsidRPr="004C7DD5">
        <w:rPr>
          <w:rFonts w:cs="Arial"/>
        </w:rPr>
        <w:t>Replace the motor or centrifugal fan</w:t>
      </w:r>
    </w:p>
    <w:p w:rsidR="00E903FA" w:rsidRPr="004C7DD5" w:rsidRDefault="00E903FA" w:rsidP="00E903FA">
      <w:pPr>
        <w:ind w:left="420"/>
        <w:rPr>
          <w:rFonts w:cs="Arial"/>
        </w:rPr>
      </w:pPr>
      <w:r w:rsidRPr="004C7DD5">
        <w:rPr>
          <w:rFonts w:cs="Arial"/>
        </w:rPr>
        <w:t xml:space="preserve">Remove the ventilated panel firstly. Remove a half of blower housing and take out the motor with centrifugal fan. Directly remove two bolts, and then replace the motor or centrifugal fan easily. </w:t>
      </w:r>
    </w:p>
    <w:p w:rsidR="00E903FA" w:rsidRPr="004C7DD5" w:rsidRDefault="006F0619" w:rsidP="00E903FA">
      <w:pPr>
        <w:jc w:val="center"/>
      </w:pPr>
      <w:r>
        <w:rPr>
          <w:noProof/>
        </w:rPr>
        <w:pict>
          <v:rect id="_x0000_s4719" style="position:absolute;left:0;text-align:left;margin-left:270pt;margin-top:187.2pt;width:108pt;height:23.4pt;z-index:251640832" stroked="f">
            <v:textbox style="mso-next-textbox:#_x0000_s4719">
              <w:txbxContent>
                <w:p w:rsidR="00054091" w:rsidRPr="00135551" w:rsidRDefault="00054091" w:rsidP="00E903FA">
                  <w:pPr>
                    <w:rPr>
                      <w:rFonts w:cs="Arial"/>
                    </w:rPr>
                  </w:pPr>
                  <w:r w:rsidRPr="00135551">
                    <w:rPr>
                      <w:rFonts w:cs="Arial" w:hint="eastAsia"/>
                    </w:rPr>
                    <w:t>Ventilated Panel</w:t>
                  </w:r>
                </w:p>
                <w:p w:rsidR="00054091" w:rsidRPr="00135551" w:rsidRDefault="00054091" w:rsidP="00E903FA">
                  <w:pPr>
                    <w:rPr>
                      <w:rFonts w:cs="Arial"/>
                    </w:rPr>
                  </w:pPr>
                </w:p>
              </w:txbxContent>
            </v:textbox>
          </v:rect>
        </w:pict>
      </w:r>
      <w:r>
        <w:rPr>
          <w:noProof/>
        </w:rPr>
        <w:pict>
          <v:rect id="_x0000_s4718" style="position:absolute;left:0;text-align:left;margin-left:270pt;margin-top:156pt;width:108pt;height:23.4pt;z-index:251639808" stroked="f">
            <v:textbox style="mso-next-textbox:#_x0000_s4718">
              <w:txbxContent>
                <w:p w:rsidR="00054091" w:rsidRPr="00135551" w:rsidRDefault="00054091" w:rsidP="00E903FA">
                  <w:pPr>
                    <w:rPr>
                      <w:rFonts w:cs="Arial"/>
                    </w:rPr>
                  </w:pPr>
                  <w:r w:rsidRPr="00135551">
                    <w:rPr>
                      <w:rFonts w:cs="Arial" w:hint="eastAsia"/>
                    </w:rPr>
                    <w:t>Blower Housing</w:t>
                  </w:r>
                </w:p>
                <w:p w:rsidR="00054091" w:rsidRPr="00135551" w:rsidRDefault="00054091" w:rsidP="00E903FA">
                  <w:pPr>
                    <w:rPr>
                      <w:rFonts w:cs="Arial"/>
                    </w:rPr>
                  </w:pPr>
                </w:p>
              </w:txbxContent>
            </v:textbox>
          </v:rect>
        </w:pict>
      </w:r>
      <w:r>
        <w:rPr>
          <w:noProof/>
        </w:rPr>
        <w:pict>
          <v:rect id="_x0000_s4717" style="position:absolute;left:0;text-align:left;margin-left:270pt;margin-top:109.2pt;width:45pt;height:23.4pt;z-index:251638784" stroked="f">
            <v:textbox style="mso-next-textbox:#_x0000_s4717">
              <w:txbxContent>
                <w:p w:rsidR="00054091" w:rsidRPr="00135551" w:rsidRDefault="00054091" w:rsidP="00E903FA">
                  <w:pPr>
                    <w:rPr>
                      <w:rFonts w:cs="Arial"/>
                    </w:rPr>
                  </w:pPr>
                  <w:r w:rsidRPr="00135551">
                    <w:rPr>
                      <w:rFonts w:cs="Arial"/>
                    </w:rPr>
                    <w:t>Motor</w:t>
                  </w:r>
                </w:p>
                <w:p w:rsidR="00054091" w:rsidRPr="00135551" w:rsidRDefault="00054091" w:rsidP="00E903FA">
                  <w:pPr>
                    <w:rPr>
                      <w:rFonts w:cs="Arial"/>
                    </w:rPr>
                  </w:pPr>
                </w:p>
              </w:txbxContent>
            </v:textbox>
          </v:rect>
        </w:pict>
      </w:r>
      <w:r w:rsidR="00BF57B1">
        <w:rPr>
          <w:noProof/>
          <w:lang w:val="pl-PL" w:eastAsia="pl-PL"/>
        </w:rPr>
        <w:drawing>
          <wp:inline distT="0" distB="0" distL="0" distR="0">
            <wp:extent cx="2649855" cy="2776220"/>
            <wp:effectExtent l="0" t="0" r="0" b="0"/>
            <wp:docPr id="2645" name="Picture 2" descr="C:\Users\Administrator\Desktop\s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sde.gif"/>
                    <pic:cNvPicPr>
                      <a:picLocks noChangeAspect="1" noChangeArrowheads="1"/>
                    </pic:cNvPicPr>
                  </pic:nvPicPr>
                  <pic:blipFill>
                    <a:blip r:embed="rId101" cstate="print"/>
                    <a:srcRect b="2397"/>
                    <a:stretch>
                      <a:fillRect/>
                    </a:stretch>
                  </pic:blipFill>
                  <pic:spPr bwMode="auto">
                    <a:xfrm>
                      <a:off x="0" y="0"/>
                      <a:ext cx="2649855" cy="2776220"/>
                    </a:xfrm>
                    <a:prstGeom prst="rect">
                      <a:avLst/>
                    </a:prstGeom>
                    <a:noFill/>
                    <a:ln w="9525">
                      <a:noFill/>
                      <a:miter lim="800000"/>
                      <a:headEnd/>
                      <a:tailEnd/>
                    </a:ln>
                  </pic:spPr>
                </pic:pic>
              </a:graphicData>
            </a:graphic>
          </wp:inline>
        </w:drawing>
      </w:r>
    </w:p>
    <w:p w:rsidR="00E903FA" w:rsidRPr="004C7DD5" w:rsidRDefault="00E903FA" w:rsidP="00E903FA">
      <w:pPr>
        <w:widowControl w:val="0"/>
        <w:tabs>
          <w:tab w:val="left" w:pos="588"/>
        </w:tabs>
        <w:adjustRightInd/>
        <w:snapToGrid/>
        <w:rPr>
          <w:rFonts w:cs="Arial"/>
          <w:b/>
          <w:sz w:val="24"/>
          <w:szCs w:val="24"/>
        </w:rPr>
      </w:pPr>
      <w:r w:rsidRPr="004C7DD5">
        <w:rPr>
          <w:rFonts w:cs="Arial" w:hint="eastAsia"/>
          <w:b/>
          <w:sz w:val="24"/>
          <w:szCs w:val="24"/>
        </w:rPr>
        <w:t xml:space="preserve">1.5 </w:t>
      </w:r>
      <w:r w:rsidRPr="004C7DD5">
        <w:rPr>
          <w:rFonts w:cs="Arial"/>
          <w:b/>
          <w:sz w:val="24"/>
          <w:szCs w:val="24"/>
        </w:rPr>
        <w:t>Reserved remote on-off and central control ports</w:t>
      </w:r>
    </w:p>
    <w:p w:rsidR="00E903FA" w:rsidRPr="004C7DD5" w:rsidRDefault="00E903FA" w:rsidP="00993918">
      <w:pPr>
        <w:widowControl w:val="0"/>
        <w:numPr>
          <w:ilvl w:val="0"/>
          <w:numId w:val="12"/>
        </w:numPr>
        <w:adjustRightInd/>
        <w:snapToGrid/>
        <w:rPr>
          <w:rFonts w:cs="Arial"/>
        </w:rPr>
      </w:pPr>
      <w:r w:rsidRPr="004C7DD5">
        <w:rPr>
          <w:rFonts w:cs="Arial"/>
        </w:rPr>
        <w:t xml:space="preserve">Reserved remote on-off ports and central control ports, can connect the cable of an on-off controller or a central controller to realize remote on-off control function or group control function. </w:t>
      </w:r>
    </w:p>
    <w:p w:rsidR="00E903FA" w:rsidRPr="004C7DD5" w:rsidRDefault="00BF57B1" w:rsidP="00E903FA">
      <w:pPr>
        <w:jc w:val="center"/>
      </w:pPr>
      <w:r>
        <w:rPr>
          <w:noProof/>
          <w:lang w:val="pl-PL" w:eastAsia="pl-PL"/>
        </w:rPr>
        <w:drawing>
          <wp:inline distT="0" distB="0" distL="0" distR="0">
            <wp:extent cx="3053080" cy="1800860"/>
            <wp:effectExtent l="19050" t="0" r="0" b="0"/>
            <wp:docPr id="2644" name="图片 15" descr="图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图片2.jpg"/>
                    <pic:cNvPicPr>
                      <a:picLocks noChangeAspect="1"/>
                    </pic:cNvPicPr>
                  </pic:nvPicPr>
                  <pic:blipFill>
                    <a:blip r:embed="rId102" cstate="print"/>
                    <a:srcRect/>
                    <a:stretch>
                      <a:fillRect/>
                    </a:stretch>
                  </pic:blipFill>
                  <pic:spPr bwMode="auto">
                    <a:xfrm>
                      <a:off x="0" y="0"/>
                      <a:ext cx="3053080" cy="1800860"/>
                    </a:xfrm>
                    <a:prstGeom prst="rect">
                      <a:avLst/>
                    </a:prstGeom>
                    <a:noFill/>
                    <a:ln w="9525">
                      <a:noFill/>
                      <a:miter lim="800000"/>
                      <a:headEnd/>
                      <a:tailEnd/>
                    </a:ln>
                  </pic:spPr>
                </pic:pic>
              </a:graphicData>
            </a:graphic>
          </wp:inline>
        </w:drawing>
      </w:r>
    </w:p>
    <w:p w:rsidR="00E903FA" w:rsidRPr="004C7DD5" w:rsidRDefault="006F0619" w:rsidP="00E903FA">
      <w:pPr>
        <w:jc w:val="center"/>
      </w:pPr>
      <w:r>
        <w:rPr>
          <w:b/>
          <w:noProof/>
        </w:rPr>
        <w:pict>
          <v:rect id="_x0000_s4721" style="position:absolute;left:0;text-align:left;margin-left:233.4pt;margin-top:4.9pt;width:117pt;height:15.6pt;z-index:251642880" stroked="f">
            <v:textbox style="mso-next-textbox:#_x0000_s4721" inset=",0,,0">
              <w:txbxContent>
                <w:p w:rsidR="00054091" w:rsidRPr="003A0F45" w:rsidRDefault="00054091" w:rsidP="00E903FA">
                  <w:pPr>
                    <w:rPr>
                      <w:rFonts w:cs="Arial"/>
                    </w:rPr>
                  </w:pPr>
                  <w:r w:rsidRPr="003A0F45">
                    <w:rPr>
                      <w:rFonts w:cs="Arial"/>
                    </w:rPr>
                    <w:t>Central control ports</w:t>
                  </w:r>
                </w:p>
                <w:p w:rsidR="00054091" w:rsidRPr="003A0F45" w:rsidRDefault="00054091" w:rsidP="00E903FA">
                  <w:pPr>
                    <w:rPr>
                      <w:rFonts w:cs="Arial"/>
                    </w:rPr>
                  </w:pPr>
                </w:p>
              </w:txbxContent>
            </v:textbox>
          </v:rect>
        </w:pict>
      </w:r>
      <w:r>
        <w:rPr>
          <w:noProof/>
        </w:rPr>
        <w:pict>
          <v:rect id="_x0000_s4720" style="position:absolute;left:0;text-align:left;margin-left:127.35pt;margin-top:4.9pt;width:108pt;height:15.6pt;z-index:251641856" stroked="f">
            <v:textbox style="mso-next-textbox:#_x0000_s4720" inset=",0,,0">
              <w:txbxContent>
                <w:p w:rsidR="00054091" w:rsidRPr="003A0F45" w:rsidRDefault="00054091" w:rsidP="00E903FA">
                  <w:pPr>
                    <w:rPr>
                      <w:rFonts w:cs="Arial"/>
                    </w:rPr>
                  </w:pPr>
                  <w:r w:rsidRPr="003A0F45">
                    <w:rPr>
                      <w:rFonts w:cs="Arial"/>
                    </w:rPr>
                    <w:t>R</w:t>
                  </w:r>
                  <w:r>
                    <w:rPr>
                      <w:rFonts w:cs="Arial" w:hint="eastAsia"/>
                    </w:rPr>
                    <w:t>e</w:t>
                  </w:r>
                  <w:r w:rsidRPr="003A0F45">
                    <w:rPr>
                      <w:rFonts w:cs="Arial"/>
                    </w:rPr>
                    <w:t>mote on-off ports</w:t>
                  </w:r>
                </w:p>
              </w:txbxContent>
            </v:textbox>
          </v:rect>
        </w:pict>
      </w:r>
    </w:p>
    <w:p w:rsidR="00E903FA" w:rsidRPr="004C7DD5" w:rsidRDefault="00E903FA" w:rsidP="00E903FA">
      <w:pPr>
        <w:jc w:val="center"/>
      </w:pPr>
    </w:p>
    <w:p w:rsidR="00E903FA" w:rsidRPr="004C7DD5" w:rsidRDefault="00E903FA" w:rsidP="00E903FA">
      <w:pPr>
        <w:widowControl w:val="0"/>
        <w:tabs>
          <w:tab w:val="left" w:pos="588"/>
        </w:tabs>
        <w:adjustRightInd/>
        <w:snapToGrid/>
        <w:rPr>
          <w:rFonts w:cs="Arial"/>
          <w:b/>
          <w:sz w:val="24"/>
          <w:szCs w:val="24"/>
        </w:rPr>
      </w:pPr>
      <w:r w:rsidRPr="004C7DD5">
        <w:rPr>
          <w:rFonts w:cs="Arial" w:hint="eastAsia"/>
          <w:b/>
          <w:sz w:val="24"/>
          <w:szCs w:val="24"/>
        </w:rPr>
        <w:t xml:space="preserve">1.6 </w:t>
      </w:r>
      <w:r w:rsidRPr="004C7DD5">
        <w:rPr>
          <w:rFonts w:cs="Arial"/>
          <w:b/>
          <w:sz w:val="24"/>
          <w:szCs w:val="24"/>
        </w:rPr>
        <w:t>Built-in drain pump (Optional):</w:t>
      </w:r>
    </w:p>
    <w:p w:rsidR="00E903FA" w:rsidRPr="004C7DD5" w:rsidRDefault="00E903FA" w:rsidP="00993918">
      <w:pPr>
        <w:widowControl w:val="0"/>
        <w:numPr>
          <w:ilvl w:val="0"/>
          <w:numId w:val="12"/>
        </w:numPr>
        <w:adjustRightInd/>
        <w:snapToGrid/>
        <w:rPr>
          <w:rFonts w:cs="Arial"/>
        </w:rPr>
      </w:pPr>
      <w:r w:rsidRPr="004C7DD5">
        <w:rPr>
          <w:rFonts w:cs="Arial"/>
        </w:rPr>
        <w:t>Built-in drain pump can lift the water to 750mm upmost. It’s convenient to install drainage piping under most space condition.</w:t>
      </w:r>
    </w:p>
    <w:p w:rsidR="00E903FA" w:rsidRPr="004C7DD5" w:rsidRDefault="00E903FA" w:rsidP="00E903FA">
      <w:pPr>
        <w:ind w:left="420"/>
        <w:jc w:val="center"/>
      </w:pPr>
      <w:r w:rsidRPr="004C7DD5">
        <w:rPr>
          <w:rFonts w:cs="Arial"/>
        </w:rPr>
        <w:br w:type="page"/>
      </w:r>
      <w:r w:rsidR="00BF57B1">
        <w:rPr>
          <w:noProof/>
          <w:lang w:val="pl-PL" w:eastAsia="pl-PL"/>
        </w:rPr>
        <w:lastRenderedPageBreak/>
        <w:drawing>
          <wp:inline distT="0" distB="0" distL="0" distR="0">
            <wp:extent cx="4819650" cy="1666240"/>
            <wp:effectExtent l="0" t="0" r="0" b="0"/>
            <wp:docPr id="2638" name="Picture 3" descr="C:\Users\Administrator\Desktop\vb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vb1.gif"/>
                    <pic:cNvPicPr>
                      <a:picLocks noChangeAspect="1" noChangeArrowheads="1"/>
                    </pic:cNvPicPr>
                  </pic:nvPicPr>
                  <pic:blipFill>
                    <a:blip r:embed="rId103" cstate="print"/>
                    <a:srcRect/>
                    <a:stretch>
                      <a:fillRect/>
                    </a:stretch>
                  </pic:blipFill>
                  <pic:spPr bwMode="auto">
                    <a:xfrm>
                      <a:off x="0" y="0"/>
                      <a:ext cx="4819650" cy="1666240"/>
                    </a:xfrm>
                    <a:prstGeom prst="rect">
                      <a:avLst/>
                    </a:prstGeom>
                    <a:noFill/>
                    <a:ln w="9525">
                      <a:noFill/>
                      <a:miter lim="800000"/>
                      <a:headEnd/>
                      <a:tailEnd/>
                    </a:ln>
                  </pic:spPr>
                </pic:pic>
              </a:graphicData>
            </a:graphic>
          </wp:inline>
        </w:drawing>
      </w:r>
    </w:p>
    <w:p w:rsidR="00E903FA" w:rsidRPr="004C7DD5" w:rsidRDefault="006F0619" w:rsidP="00E903FA">
      <w:pPr>
        <w:jc w:val="center"/>
      </w:pPr>
      <w:r>
        <w:rPr>
          <w:noProof/>
        </w:rPr>
        <w:pict>
          <v:rect id="_x0000_s4722" style="position:absolute;left:0;text-align:left;margin-left:401.55pt;margin-top:-51.1pt;width:90pt;height:23.4pt;rotation:90;flip:x y;z-index:251643904" stroked="f">
            <v:textbox style="layout-flow:vertical;mso-layout-flow-alt:bottom-to-top;mso-next-textbox:#_x0000_s4722">
              <w:txbxContent>
                <w:p w:rsidR="00054091" w:rsidRPr="00D04F1A" w:rsidRDefault="00054091" w:rsidP="00E903FA">
                  <w:pPr>
                    <w:autoSpaceDE w:val="0"/>
                    <w:autoSpaceDN w:val="0"/>
                    <w:rPr>
                      <w:rFonts w:eastAsia="NSimSun" w:cs="Arial"/>
                      <w:lang w:val="zh-CN"/>
                    </w:rPr>
                  </w:pPr>
                  <w:r w:rsidRPr="00D04F1A">
                    <w:rPr>
                      <w:rFonts w:eastAsia="NSimSun" w:cs="Arial"/>
                    </w:rPr>
                    <w:t>750mm upmost</w:t>
                  </w:r>
                </w:p>
                <w:p w:rsidR="00054091" w:rsidRDefault="00054091" w:rsidP="00E903FA"/>
              </w:txbxContent>
            </v:textbox>
          </v:rect>
        </w:pict>
      </w:r>
      <w:r>
        <w:pict>
          <v:group id="_x0000_s4687" editas="canvas" style="width:373.25pt;height:210pt;mso-position-horizontal-relative:char;mso-position-vertical-relative:line" coordorigin="2361,1148" coordsize="5972,3436">
            <o:lock v:ext="edit" aspectratio="t"/>
            <v:shape id="_x0000_s4688" type="#_x0000_t75" style="position:absolute;left:2361;top:1148;width:5972;height:3436" o:preferrelative="f">
              <v:fill o:detectmouseclick="t"/>
              <v:path o:extrusionok="t" o:connecttype="none"/>
              <o:lock v:ext="edit" text="t"/>
            </v:shape>
            <v:oval id="椭圆 17" o:spid="_x0000_s4689" style="position:absolute;left:6969;top:3111;width:1364;height:14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zHw1gAAAPoAAAAPAAAAZHJzL2Rvd25yZXYueG1sRI/BSsQw&#10;EEDvgv8QRvDmphURrZtdiiIVT+4qqLdsM23KNpOSZNuuX+/gYT0Ob3gzb7meXS9GDLHzpCBfZCCQ&#10;am86ahV8vD9f3YGISZPRvSdUcMQI69X52VIXxk+0wXGbWsESioVWYFMaCiljbdHpuPADErPGB6cT&#10;j6GVJuiJ5a6X11l2K53uiC9YPeCjxXq/PTgF9/NPWX7mX6/lzf4wVfa7yndPpNTlxVw+gEg4p//l&#10;pqRsfDvBP9WL4Rb+vKmOu9CZjY4JgwKO41RGIFe/AAAA//8DAFBLAQItABQABgAIAAAAIQDb4fbL&#10;7gAAAIUBAAATAAAAAAAAAAAAAAAAAAAAAABbQ29udGVudF9UeXBlc10ueG1sUEsBAi0AFAAGAAgA&#10;AAAhAFr0LFu/AAAAFQEAAAsAAAAAAAAAAAAAAAAAHwEAAF9yZWxzLy5yZWxzUEsBAi0AFAAGAAgA&#10;AAAhAOo/MfDWAAAA+gAAAA8AAAAAAAAAAAAAAAAABwIAAGRycy9kb3ducmV2LnhtbFBLBQYAAAAA&#10;AwADALcAAAAKAwAAAAA=&#10;" stroked="f">
              <v:fill r:id="rId104" o:title="" recolor="t" rotate="t" type="frame"/>
              <v:textbox style="mso-next-textbox:#椭圆 17;mso-rotate-with-shape:t">
                <w:txbxContent>
                  <w:p w:rsidR="00054091" w:rsidRDefault="00054091" w:rsidP="00E903FA">
                    <w:pPr>
                      <w:autoSpaceDE w:val="0"/>
                      <w:autoSpaceDN w:val="0"/>
                      <w:jc w:val="center"/>
                      <w:rPr>
                        <w:rFonts w:cs="SimSun"/>
                        <w:color w:val="000000"/>
                        <w:sz w:val="36"/>
                        <w:szCs w:val="36"/>
                        <w:lang w:val="zh-CN"/>
                      </w:rPr>
                    </w:pPr>
                  </w:p>
                </w:txbxContent>
              </v:textbox>
            </v:oval>
            <v:shape id="Picture 17" o:spid="_x0000_s4690" type="#_x0000_t75" style="position:absolute;left:2361;top:1148;width:4268;height:2097;visibility:visible">
              <v:imagedata r:id="rId105" o:title="未标题-1"/>
            </v:shape>
            <v:shapetype id="_x0000_t33" coordsize="21600,21600" o:spt="33" o:oned="t" path="m,l21600,r,21600e" filled="f">
              <v:stroke joinstyle="miter"/>
              <v:path arrowok="t" fillok="f" o:connecttype="none"/>
              <o:lock v:ext="edit" shapetype="t"/>
            </v:shapetype>
            <v:shape id="形状 19" o:spid="_x0000_s4691" type="#_x0000_t33" style="position:absolute;left:6191;top:2228;width:1460;height:883;visibility:visible" o:connectortype="elbow"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tJ9h0IoCAABXBwAAFAAAAGRycy9jb25uZWN0b3J4bWwueG1svFVLbtswEN0X6B0I7htJjiUr&#10;RpQAseNu+jH6OcBYomQBFEmQjD9X6DF6iO56nKDX6JAUlNjJooCNbgSRmuF7b2YedX276zjZMG1a&#10;KQqaXMSUMFHKqhVNQb9/W7zLKTEWRAVcClbQPTP09ubtm2s1NYpgsjBTVdC1tWoaRaZcsw7MhVRM&#10;4Lda6g4sLnUTKc0MExYsAnU8GsVxFnXQCnqDR4nNbCe+qqV2i/LTZqlJWxV0hGwEdAj7+Pvnnx+/&#10;SHJFoz5kSIApExWuejLwL2QqDVtUeMDDIyYot612BY0dUOTJDEiO51KH/QPGBpmT1fajrJAqPFiJ&#10;omC6q3V3Kil3jqxrgowmSTrOs0tK9liYUXyVx54jyt9ZUmJAkqR5PkkpKTEiy9M+IApM3ElKG/ue&#10;yZNZEXdQQVfYz5kUgpVW6pHXDJsPxroKPYE54EZDtWg5P0c5GoMQ/lBDlDSuVW5ldLOacU02wAua&#10;3s3Hi4VvIYKb59GjNMbCvcgYJfPsPjT9OGPyekYc55P77FWMBCFeA4njdHb3nBaWaZDDW0HAuS4d&#10;h3RiSuAMbTDQ6qvoyPPT532Lc+SwcGAALaxFhW+dQkAjGkqAN3gjlFaHYkne+ha+qNzlZZYNtTbP&#10;w9yUzMGsQ0/8J1cumFpo+b2oiN0rZxit5bavIxfedc5QzufG7jkLcr8wdIG/bk5xONokDKq/qdgw&#10;MNwmXub6gX1Gu/kh6u1lwB5v8YfueAu4WsPhJjZ3QPGO4AJFODU1WuFsegLxASlwh7JEc/4HTb0U&#10;p4rVNd4EZ9PVm7Tsfa2dDwjaA5+rJ08MoL6uUpwPv2uF7Gff/dUOZyVccXXACyMbRhV/GUbd/AUA&#10;AP//AwBQSwMEFAAGAAgAAAAhAEHYTiPEAAAA2wAAAA8AAABkcnMvZG93bnJldi54bWxET8tqwkAU&#10;3Rf8h+EK3ZQ60YVKzCj1BUKLrdrQ7SVzm0Qzd9LMVGO/vrMQXB7OO5m1phJnalxpWUG/F4Egzqwu&#10;OVfweVg/j0E4j6yxskwKruRgNu08JBhre+Ednfc+FyGEXYwKCu/rWEqXFWTQ9WxNHLhv2xj0ATa5&#10;1A1eQrip5CCKhtJgyaGhwJoWBWWn/a9RMN/9LF9HR5O+rY5b+fGVPv2981apx277MgHhqfV38c29&#10;0QoGYX34En6AnP4DAAD//wMAUEsBAi0AFAAGAAgAAAAhACH0fLIBAQAA6gEAABMAAAAAAAAAAAAA&#10;AAAAAAAAAFtDb250ZW50X1R5cGVzXS54bWxQSwECLQAUAAYACAAAACEAlgUzWNQAAACXAQAACwAA&#10;AAAAAAAAAAAAAAAyAQAAX3JlbHMvLnJlbHNQSwECLQAUAAYACAAAACEAtJ9h0IoCAABXBwAAFAAA&#10;AAAAAAAAAAAAAAAvAgAAZHJzL2Nvbm5lY3RvcnhtbC54bWxQSwECLQAUAAYACAAAACEAQdhOI8QA&#10;AADbAAAADwAAAAAAAAAAAAAAAADrBAAAZHJzL2Rvd25yZXYueG1sUEsFBgAAAAAEAAQA+QAAANwF&#10;AAAAAA==&#10;" filled="t" fillcolor="#5bd4ff" strokecolor="#36f" strokeweight="2pt">
              <v:fill color2="#005cbf" colors="0 #5bd4ff;.25 #21d6e0;.75 #0087e6;1 #005cbf" focus="100%" type="gradient">
                <o:fill v:ext="view" type="gradientUnscaled"/>
              </v:fill>
              <v:stroke endarrow="open" endcap="round"/>
            </v:shape>
            <w10:wrap type="none"/>
            <w10:anchorlock/>
          </v:group>
        </w:pict>
      </w:r>
    </w:p>
    <w:p w:rsidR="00E903FA" w:rsidRPr="004C7DD5" w:rsidRDefault="00E903FA" w:rsidP="00E903FA">
      <w:pPr>
        <w:widowControl w:val="0"/>
        <w:tabs>
          <w:tab w:val="left" w:pos="588"/>
        </w:tabs>
        <w:adjustRightInd/>
        <w:snapToGrid/>
        <w:rPr>
          <w:rFonts w:cs="Arial"/>
          <w:b/>
        </w:rPr>
      </w:pPr>
    </w:p>
    <w:p w:rsidR="00E903FA" w:rsidRPr="004C7DD5" w:rsidRDefault="00E903FA" w:rsidP="00E903FA">
      <w:pPr>
        <w:widowControl w:val="0"/>
        <w:tabs>
          <w:tab w:val="left" w:pos="588"/>
        </w:tabs>
        <w:adjustRightInd/>
        <w:snapToGrid/>
        <w:rPr>
          <w:rFonts w:cs="Arial"/>
          <w:b/>
          <w:sz w:val="24"/>
          <w:szCs w:val="24"/>
        </w:rPr>
      </w:pPr>
      <w:r w:rsidRPr="004C7DD5">
        <w:rPr>
          <w:rFonts w:cs="Arial" w:hint="eastAsia"/>
          <w:b/>
          <w:sz w:val="24"/>
          <w:szCs w:val="24"/>
        </w:rPr>
        <w:t xml:space="preserve">1.7 </w:t>
      </w:r>
      <w:r w:rsidRPr="004C7DD5">
        <w:rPr>
          <w:rFonts w:cs="Arial"/>
          <w:b/>
          <w:sz w:val="24"/>
          <w:szCs w:val="24"/>
        </w:rPr>
        <w:t>Built-in display board</w:t>
      </w:r>
    </w:p>
    <w:p w:rsidR="00E903FA" w:rsidRPr="004C7DD5" w:rsidRDefault="00E903FA" w:rsidP="00993918">
      <w:pPr>
        <w:widowControl w:val="0"/>
        <w:numPr>
          <w:ilvl w:val="0"/>
          <w:numId w:val="12"/>
        </w:numPr>
        <w:adjustRightInd/>
        <w:snapToGrid/>
        <w:rPr>
          <w:rFonts w:cs="Arial"/>
        </w:rPr>
      </w:pPr>
      <w:r w:rsidRPr="004C7DD5">
        <w:rPr>
          <w:rFonts w:cs="Arial"/>
        </w:rPr>
        <w:t xml:space="preserve">The standard indoor unit can be controlled by wired controller. </w:t>
      </w:r>
    </w:p>
    <w:p w:rsidR="00E903FA" w:rsidRPr="004C7DD5" w:rsidRDefault="00E903FA" w:rsidP="00993918">
      <w:pPr>
        <w:widowControl w:val="0"/>
        <w:numPr>
          <w:ilvl w:val="0"/>
          <w:numId w:val="12"/>
        </w:numPr>
        <w:adjustRightInd/>
        <w:snapToGrid/>
        <w:rPr>
          <w:rFonts w:cs="Arial"/>
        </w:rPr>
      </w:pPr>
      <w:r w:rsidRPr="004C7DD5">
        <w:rPr>
          <w:rFonts w:cs="Arial"/>
        </w:rPr>
        <w:t xml:space="preserve">There is a display board with a receiver in the E-box. Move out the display, and fix it in other place, even in the distance of 10m. The unit will realized remoter control. </w:t>
      </w:r>
    </w:p>
    <w:p w:rsidR="00E903FA" w:rsidRPr="004C7DD5" w:rsidRDefault="00E903FA" w:rsidP="00993918">
      <w:pPr>
        <w:widowControl w:val="0"/>
        <w:numPr>
          <w:ilvl w:val="0"/>
          <w:numId w:val="12"/>
        </w:numPr>
        <w:adjustRightInd/>
        <w:snapToGrid/>
        <w:rPr>
          <w:rFonts w:cs="Arial"/>
        </w:rPr>
      </w:pPr>
      <w:r w:rsidRPr="004C7DD5">
        <w:rPr>
          <w:rFonts w:cs="Arial"/>
        </w:rPr>
        <w:t>The wired controller and the display board can display the error code or production code when the chips detect some failure.</w:t>
      </w:r>
    </w:p>
    <w:p w:rsidR="00E903FA" w:rsidRPr="004C7DD5" w:rsidRDefault="006F0619" w:rsidP="00E903FA">
      <w:r>
        <w:rPr>
          <w:noProof/>
          <w:sz w:val="28"/>
          <w:szCs w:val="28"/>
        </w:rPr>
        <w:pict>
          <v:rect id="_x0000_s4723" style="position:absolute;left:0;text-align:left;margin-left:39pt;margin-top:7.8pt;width:153pt;height:23.4pt;z-index:251644928" stroked="f">
            <v:textbox style="mso-next-textbox:#_x0000_s4723">
              <w:txbxContent>
                <w:p w:rsidR="00054091" w:rsidRPr="001F7F4C" w:rsidRDefault="00054091" w:rsidP="00E903FA">
                  <w:pPr>
                    <w:rPr>
                      <w:rFonts w:cs="Arial"/>
                    </w:rPr>
                  </w:pPr>
                  <w:r w:rsidRPr="001F7F4C">
                    <w:rPr>
                      <w:rFonts w:cs="Arial"/>
                    </w:rPr>
                    <w:t>Wired Controller (Standard)</w:t>
                  </w:r>
                </w:p>
                <w:p w:rsidR="00054091" w:rsidRPr="001F7F4C" w:rsidRDefault="00054091" w:rsidP="00E903FA">
                  <w:pPr>
                    <w:rPr>
                      <w:rFonts w:cs="Arial"/>
                    </w:rPr>
                  </w:pPr>
                </w:p>
              </w:txbxContent>
            </v:textbox>
          </v:rect>
        </w:pict>
      </w:r>
      <w:r>
        <w:rPr>
          <w:noProof/>
        </w:rPr>
        <w:pict>
          <v:rect id="_x0000_s4724" style="position:absolute;left:0;text-align:left;margin-left:261pt;margin-top:11.1pt;width:153pt;height:23.4pt;z-index:251645952" stroked="f">
            <v:textbox style="mso-next-textbox:#_x0000_s4724">
              <w:txbxContent>
                <w:p w:rsidR="00054091" w:rsidRPr="001F7F4C" w:rsidRDefault="00054091" w:rsidP="00E903FA">
                  <w:pPr>
                    <w:rPr>
                      <w:rFonts w:cs="Arial"/>
                    </w:rPr>
                  </w:pPr>
                  <w:r w:rsidRPr="001F7F4C">
                    <w:rPr>
                      <w:rFonts w:cs="Arial"/>
                    </w:rPr>
                    <w:t>Remote Controller (Optional)</w:t>
                  </w:r>
                </w:p>
                <w:p w:rsidR="00054091" w:rsidRPr="001F7F4C" w:rsidRDefault="00054091" w:rsidP="00E903FA">
                  <w:pPr>
                    <w:rPr>
                      <w:rFonts w:cs="Arial"/>
                    </w:rPr>
                  </w:pPr>
                </w:p>
              </w:txbxContent>
            </v:textbox>
          </v:rect>
        </w:pict>
      </w:r>
    </w:p>
    <w:p w:rsidR="00E903FA" w:rsidRPr="004C7DD5" w:rsidRDefault="006F0619" w:rsidP="00E903FA">
      <w:pPr>
        <w:jc w:val="center"/>
      </w:pPr>
      <w:r>
        <w:rPr>
          <w:noProof/>
        </w:rPr>
        <w:pict>
          <v:group id="_x0000_s4725" style="position:absolute;left:0;text-align:left;margin-left:32.25pt;margin-top:12.6pt;width:218.25pt;height:109.3pt;z-index:251646976" coordorigin="1800,10151" coordsize="4365,2186">
            <v:shape id="Picture 17" o:spid="_x0000_s4726" type="#_x0000_t75" style="position:absolute;left:1800;top:10151;width:3400;height:1634;visibility:visible">
              <v:imagedata r:id="rId105" o:title="未标题-1"/>
            </v:shape>
            <v:shape id="Picture 18" o:spid="_x0000_s4727" type="#_x0000_t75" style="position:absolute;left:5390;top:11248;width:775;height:1089;visibility:visible">
              <v:imagedata r:id="rId106" o:title="未标题-2"/>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肘形连接符 27" o:spid="_x0000_s4728" type="#_x0000_t34" style="position:absolute;left:4744;top:10888;width:718;height:576;visibility:visible" o:connectortype="elbow"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2iZpe4oCAAAKBwAAFAAAAGRycy9jb25uZWN0b3J4bWwueG1svFVLbtswEN0X6B0I7htJdiw7&#10;RuQAseNu+gn6OcBYomQVFCmQ9G/bA3TdVRcF2lWvUPQ0bXOMDilaiR0visboxqCoGb6P5tHnF+uK&#10;kyVTupQiodFJSAkTqcxKUST07ZvpkwEl2oDIgEvBErphml6MHj86r4e6Jtgs9LBO6NyYehgEOp2z&#10;CvSJrJnAd7lUFRh8VEVQK6aZMGAQqOJBJwzjoIJS0BEeJZbjtXhdXyv7kL5YXitSZgntILiACmFv&#10;3n/8+f3zzY9Pvz58+f3tK+n0aeBrfad7FNiJi2DvRI0nk9nquczwKFgYiaAwXOeq8grgbxRkClZo&#10;yx55GMo8J2ske9aPBiH6t7ldIxcYsrUhKRb0YxSN71MsiMOzGNeWa0PEFtZKm6dMPpgUsQcldIZ2&#10;j6UQLDVSdZ1kWD7TxkIVmTcWsncRJXnF0YIlcNJDiltevhoZbpm5VgXZtOT8GNYVestHk1rqhIaO&#10;plbFbMwVQUIJ7V1OTqdTb1WhHQVf3bFs73d0okl8tRWx29E/3BGGg/5VfBAjsoYcAAnD3vjyLi20&#10;qZXDS0HAJqh32rQTnQJnONItLe+ilcPFQ70kK5w5i4XTBRhHJTJcVTUCalFQArzAdKdGNWZJXrpP&#10;aMF3vO5247j1Wt8tsxMwAT1vvol75e3iwgXOZswmUpsNZ42qVwyD4W6If84XXgM2Wg1te7mwdi64&#10;idz2fMFeYgLdrDh3UROY/S2+qPa3gNdz2N3Eb+iuMIvioskFirBqcpz4o+lpiLdIDXdIUwzsf9Dk&#10;pVhVLM/xdjiaLh+T1MdX2XEnmAL8nd2OfgvqfJXiePhVKaQf8fuz0ty1eYPXjGwzqvhvoevRHwAA&#10;AP//AwBQSwMEFAAGAAgAAAAhAOwSIAbCAAAA2wAAAA8AAABkcnMvZG93bnJldi54bWxET8tqwkAU&#10;3Rf6D8MtuGsmsUVKmlFEkBZBobGQ7W3m5oGZOyEzNYlf31kIXR7OO9tMphNXGlxrWUESxSCIS6tb&#10;rhV8n/fPbyCcR9bYWSYFMznYrB8fMky1HfmLrrmvRQhhl6KCxvs+ldKVDRl0ke2JA1fZwaAPcKil&#10;HnAM4aaTyzheSYMth4YGe9o1VF7yX6Og8PHHzyo/dpV8OczmtUj06ZYotXiatu8gPE3+X3x3f2oF&#10;yzA2fAk/QK7/AAAA//8DAFBLAQItABQABgAIAAAAIQAh9HyyAQEAAOoBAAATAAAAAAAAAAAAAAAA&#10;AAAAAABbQ29udGVudF9UeXBlc10ueG1sUEsBAi0AFAAGAAgAAAAhAJYFM1jUAAAAlwEAAAsAAAAA&#10;AAAAAAAAAAAAMgEAAF9yZWxzLy5yZWxzUEsBAi0AFAAGAAgAAAAhANomaXuKAgAACgcAABQAAAAA&#10;AAAAAAAAAAAALwIAAGRycy9jb25uZWN0b3J4bWwueG1sUEsBAi0AFAAGAAgAAAAhAOwSIAbCAAAA&#10;2wAAAA8AAAAAAAAAAAAAAAAA6wQAAGRycy9kb3ducmV2LnhtbFBLBQYAAAAABAAEAPkAAADaBQAA&#10;AAA=&#10;" filled="t" fillcolor="#5bd4ff" strokecolor="#36f" strokeweight="2pt">
              <v:fill color2="#005cbf" colors="0 #5bd4ff;.25 #21d6e0;.75 #0087e6;1 #005cbf" focus="100%" type="gradient">
                <o:fill v:ext="view" type="gradientUnscaled"/>
              </v:fill>
              <v:stroke endcap="round"/>
            </v:shape>
          </v:group>
        </w:pict>
      </w:r>
      <w:r w:rsidR="00E903FA" w:rsidRPr="004C7DD5">
        <w:rPr>
          <w:rFonts w:hint="eastAsia"/>
        </w:rPr>
        <w:t xml:space="preserve">  </w:t>
      </w:r>
      <w:r>
        <w:pict>
          <v:group id="_x0000_s4674" editas="canvas" style="width:189pt;height:119.1pt;mso-position-horizontal-relative:char;mso-position-vertical-relative:line" coordorigin="1800,9955" coordsize="3780,2382">
            <o:lock v:ext="edit" aspectratio="t"/>
            <v:shape id="_x0000_s4675" type="#_x0000_t75" style="position:absolute;left:1800;top:9955;width:3780;height:2382" o:preferrelative="f">
              <v:fill o:detectmouseclick="t"/>
              <v:path o:extrusionok="t" o:connecttype="none"/>
              <o:lock v:ext="edit" text="t"/>
            </v:shape>
            <w10:wrap type="none"/>
            <w10:anchorlock/>
          </v:group>
        </w:pict>
      </w:r>
      <w:r w:rsidR="00E903FA" w:rsidRPr="004C7DD5">
        <w:rPr>
          <w:rFonts w:hint="eastAsia"/>
        </w:rPr>
        <w:t xml:space="preserve">       </w:t>
      </w:r>
      <w:r>
        <w:pict>
          <v:group id="_x0000_s4676" editas="canvas" style="width:219.1pt;height:126.8pt;mso-position-horizontal-relative:char;mso-position-vertical-relative:line" coordorigin="6163,9802" coordsize="4382,2536">
            <o:lock v:ext="edit" aspectratio="t"/>
            <v:shape id="_x0000_s4677" type="#_x0000_t75" style="position:absolute;left:6163;top:9802;width:4382;height:2536" o:preferrelative="f">
              <v:fill o:detectmouseclick="t"/>
              <v:path o:extrusionok="t" o:connecttype="none"/>
              <o:lock v:ext="edit" text="t"/>
            </v:shape>
            <v:group id="组合 25" o:spid="_x0000_s4678" style="position:absolute;left:9875;top:11056;width:574;height:574" coordorigin="84320,30503" coordsize="6096,6096">
              <v:shape id="弧形 23" o:spid="_x0000_s4679" style="position:absolute;left:85193;top:31377;width:4366;height:4365;rotation:-45;visibility:visible;v-text-anchor:middle" coordsize="436562,436563"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GFj&#10;3NyWAwAA7QkAABAAAABkcnMvc2hhcGV4bWwueG1stFbNctMwEL4zwztodGVC/tqUZuoyFCZwCCXT&#10;lAdYy3JiKkseSU6TPg4XXgIeh/dgV7LTJFyYpvSQrq31fvvz7a4u3q5LxVbSusLohPdf9ziTWpis&#10;0IuEf72ddN5w5jzoDJTRMuEb6fjby5cvLqqxqxh+rN24SvjS+2rc7TqxlCW416aSGs9yY0vw+GgX&#10;3cpKJ7UHj0Cl6g56vVG3hELzSzSlV/NqZkkS16uZZUWW8MEJZxpKxPz988fvX9/ZYMi7jQppB1mj&#10;NgrdXRMOD1l6/9lk+C3U3iAEjNe5LRt/4V/8zSzcYxL2XGXW+IR3Bmc9+gtmTZ6zdcLfnPbPh6MR&#10;Z5uED/vDs7PeOTkLY7n2TKDCyXB0OhpwJlAhyCGYbvSLFCvr/EdpjveRDGHcVgT/YDV1njL0iEBo&#10;zqgimxRKHZuSYIyqLt8ry1agEFoILHQ/wqtqCfH16ZByFl0JPKEvgmNbZ8iY0se6xO6RPKcnCMYE&#10;IDetzlAqK+SU0wvOQC2Q6sLb4OEeuLOLdBvHEAs6mbQetwlra/UB3DIGFiw0akoHMhIFiarOb5SM&#10;Ud1IJEpol6fTr8iQSYPo9n7OVZPvZS2/ICNDHUKysdTgD1+pujx8BVSo/ZdImf06KY1BUDQ5EufZ&#10;4olE2SL9zaH/GlMTCkUl81wK/2xxxfngREMpm3AkJA5V/E3pN3bCFjTk1ejnwy8LbRqK/82VCJ5H&#10;vEjZSNVq7NdXJtuQOyn+x1F6LGtBi6XB8KnjEBdb3Pk5oR1rORhrl9CTu4o8oo1Rgp2G6qBwEwS1&#10;wmmG5Sp0hgMtiI+zg2Uyv4V0/pDw8/5JmDbWR30JU31l73CdckYpfhcGTgpOcqZwAermGE0vQS9w&#10;y8xqLRAgtoLS80qQV64SM+FjQ/Tjyol129W4ii25q9tyC989nr7L/aHNHb3mNK1x+t2uQ2LTev6w&#10;FScYxvbhGm8CQcVDGrcLjDEbN3EVh2wSlNTZDCzga3ZXl0VpvhUxrRhzwh+WnffXNIz9NDxL3fk6&#10;x7sG5hPvBm2TsPhJnXCNoHQVscUdrnVt5kHi7E5aurjgN824bxQrEcCwB0pQxYP8FB6pCKqgiwyq&#10;azOzxuQkk780u2GsDa3FNs8hZbuj/2BO0dyNunt7JHZ1m5t6qpvc1WS7kQMTmN9UMgeBDr0qdUf5&#10;2CESDg4kxAPhDg6Ea/Afsx2XfWjqtpfxfuSqyz8AAAD//wMAUEsDBBQABgAIAAAAIQD94Zr5zwAA&#10;AO0AAAAPAAAAZHJzL2Rvd25yZXYueG1sRI/fasIwFMbvB75DOMLuZjrXbdJ5FBHEXThGdQ9w1pym&#10;YU1Skqj17ZeLwS4/vn/8luvR9uLCIRrvEB5nBQh2jVfGaYSv0+5hASImcop67xjhxhHWq8ndkirl&#10;r67myzFpkUdcrAihS2mopIxNx5bizA/sstf6YCllGbRUga553PZyXhQv0pJx+aGjgbcdNz/Hs0V4&#10;en7dmVaXhw99VumwX5Snz9oj3k/HzRuIxGP6D/+13xXCvATR7m/fwaiaYuKAkHkyXSYDufoFAAD/&#10;/wMAUEsBAi0AFAAGAAgAAAAhAFrjEWb+AAAA4gEAABMAAAAAAAAAAAAAAAAAAAAAAFtDb250ZW50&#10;X1R5cGVzXS54bWxQSwECLQAUAAYACAAAACEAMd1fYdIAAACPAQAACwAAAAAAAAAAAAAAAAAvAQAA&#10;X3JlbHMvLnJlbHNQSwECLQAUAAYACAAAACEAYWPc3JYDAADtCQAAEAAAAAAAAAAAAAAAAAAqAgAA&#10;ZHJzL3NoYXBleG1sLnhtbFBLAQItABQABgAIAAAAIQD94Zr5zwAAAO0AAAAPAAAAAAAAAAAAAAAA&#10;AO4FAABkcnMvZG93bnJldi54bWxQSwUGAAAAAAQABAD1AAAA6gYAAAAA&#10;" adj="0,,0" path="m218281,nswa,,436562,436564,218281,,436562,218283l218281,218282xem218281,nfwa,,436562,436564,218281,,436562,218283e" fillcolor="#bbe0e3" strokecolor="#36f" strokeweight="2pt">
                <v:fill opacity="34695f"/>
                <v:stroke joinstyle="round" endcap="round"/>
                <v:formulas/>
                <v:path arrowok="t" o:connecttype="custom" o:connectlocs="218281,0;218281,218282;436562,218282" o:connectangles="180,180,90" textboxrect="218281,0,436562,218282"/>
              </v:shape>
              <v:shape id="弧形 24" o:spid="_x0000_s4680" style="position:absolute;left:84320;top:30503;width:6096;height:6096;rotation:-45;visibility:visible;v-text-anchor:middle" coordsize="609600,609600" o:spt="100"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OX7&#10;63GZAwAA7QkAABAAAABkcnMvc2hhcGV4bWwueG1stFbNcho5EL5v1b6DStcUAYONYyrjVJwU2QPr&#10;UMZ5gB6NBmatkVSSBoMfZy/7EpvHyXukW5rBQC6p4PiAe6RW/3z6ultv321qxdbS+crojJ+9HnAm&#10;tTBFpZcZ/3I/7b3hzAfQBSijZca30vN313/+8dZOvGV4WPuJzfgqBDvp971YyRr8a2Olxr3SuBoC&#10;frpl3zrppQ4Q0FGt+sPBYNyvodL8Gk3p9cLOHUnidj13rCoyPrzgTEONPr/9/9+3r/+y4Tnvtyqk&#10;HWWN2ij090143GT549+mwLPQBIMuYLIpXd3GCz8Tb+HgEUE4CJU5EzLeG14O6C+aNWXJNhl/cz4a&#10;Di5GnG0zPhpcDEZXlxQsTOQmMIEK48HVGI8wgQqtTHGnuEjROh8+SXN6jGQI83YixgfrmQ/JU+eB&#10;vHmjqmJaKXUqJNEY3br8oBxbg0LXQuBFnyX3yq4gLV+MCLMUSuQJnYgQ7IIhY0qfGhJ7JPKcR7QB&#10;uel0gbjXFjnl9ZIzUEukugguRnjg3LtlvstjNBqPp9Mu4g6w7q4+gl+lxKKFVk3pSEaiIFHVh62S&#10;Kas7iUSJ5fLr9KsKZNIwhX2IuWrxXjXyMzIy3kMEG68awvGSaurjJaCLOlxEch7ek9KYBGVTInFe&#10;LJ9ElJ2nHzn0W3NqU6GsZFlKEV4sr9QfvGgp5TKO5Y9NFX9z+k2VsHMacTX65fzXlTYtxX/kSnJe&#10;Jn+JsomqdhI2N6bYUjg5/sdWeiprQYuVwfSp4tAvlrgPC/J2quVorBtCv1xVFBFNjBrcLN4OCndR&#10;UGvsZnhdlS6woUXxuXewQpb3kC+eMn51dh67jQtJX8JM37gHHKecEcTvY8PJwUvOFA5A3W6j6RXo&#10;JU6ZeaMFOkiloPTCCorKWzEXIRXEWRo56d72NW5SSe7rdtzCtefd92U4trmn1+7mDXa/+00ENm8W&#10;TztximnsPm7xJRBVAuRpusAE0bhLoziiSa6kLubgAJfZQ1NXtfmnSrBizhl/WvU+3FIzDrP4LXXv&#10;ywLfGognvg26ImHpSJNxjU7pKeKqBxzr2iyixNmDdPRwwTPY5Kndt4pWRGdYAzWo6kn+FT/pElRF&#10;DxlU12bujClJpnipd8NEGxqLHc4Rsv3Wf9SnqO8m3YM5kqq6w6aZ6Ra7hmy3cmQCC1srSxAY0Kta&#10;91RIFSLhaENC2hD+aEP41v8z2nGm2ljUXS3j+8jb6+8AAAD//wMAUEsDBBQABgAIAAAAIQCnvDXD&#10;0AAAAO0AAAAPAAAAZHJzL2Rvd25yZXYueG1sRI9NS8NAEIbvgv9hGcFLsRsLVRu7LaUgFTw15tDj&#10;mJ1kg9nZsDu26b93D4LHl/eLZ72d/KDOFFMf2MDjvABF3ATbc2eg/nx7eAGVBNniEJgMXCnBdnN7&#10;s8bShgsf6VxJp/IIpxINOJGx1Do1jjymeRiJs9eG6FGyjJ22ES953A96URRP2mPP+cHhSHtHzXf1&#10;4w2cpmpWt6f9brmqV+5jJs9Fd4jG3N9Nu1dQQpP8h//a79bAYgmqPVy/Ym+PmISigcyT6TIZ6M0v&#10;AAAA//8DAFBLAQItABQABgAIAAAAIQBa4xFm/gAAAOIBAAATAAAAAAAAAAAAAAAAAAAAAABbQ29u&#10;dGVudF9UeXBlc10ueG1sUEsBAi0AFAAGAAgAAAAhADHdX2HSAAAAjwEAAAsAAAAAAAAAAAAAAAAA&#10;LwEAAF9yZWxzLy5yZWxzUEsBAi0AFAAGAAgAAAAhAOX763GZAwAA7QkAABAAAAAAAAAAAAAAAAAA&#10;KgIAAGRycy9zaGFwZXhtbC54bWxQSwECLQAUAAYACAAAACEAp7w1w9AAAADtAAAADwAAAAAAAAAA&#10;AAAAAADxBQAAZHJzL2Rvd25yZXYueG1sUEsFBgAAAAAEAAQA9QAAAO4GAAAAAA==&#10;" adj="0,,0" path="m304800,nswa,,609600,609600,304800,,609600,304801l304800,304800xem304800,nfwa,,609600,609600,304800,,609600,304801e" fillcolor="#bbe0e3" strokecolor="#36f" strokeweight="2pt">
                <v:fill opacity="34695f"/>
                <v:stroke joinstyle="round" endcap="round"/>
                <v:formulas/>
                <v:path arrowok="t" o:connecttype="custom" o:connectlocs="304800,0;304800,304800;609600,304800" o:connectangles="180,180,90" textboxrect="304800,0,609600,304800"/>
              </v:shape>
            </v:group>
            <v:group id="_x0000_s4681" style="position:absolute;left:6163;top:10070;width:4382;height:2268" coordorigin="6163,10070" coordsize="4382,2268">
              <v:shape id="Picture 17" o:spid="_x0000_s4682" type="#_x0000_t75" style="position:absolute;left:6163;top:10070;width:3402;height:1634;visibility:visible">
                <v:imagedata r:id="rId105" o:title="未标题-1"/>
              </v:shape>
              <v:shape id="Picture 19" o:spid="_x0000_s4683" type="#_x0000_t75" style="position:absolute;left:9970;top:11323;width:359;height:1015;visibility:visible">
                <v:imagedata r:id="rId107" o:title="未标题-3"/>
              </v:shape>
              <v:oval id="椭圆 22" o:spid="_x0000_s4684" style="position:absolute;left:9611;top:10270;width:934;height:478;visibility:visib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EaI&#10;N/VaAwAA5AcAABAAAABkcnMvc2hhcGV4bWwueG1srFXNbhs3EL4XyDsQvAaKfvwDZ5F1YLt1e1AN&#10;IXLOwSyXK7HmkgTJlSU/QC495ppjrukb9G2aPkeGw5Ws5BAYdnSghsshZ/jN9w1fvV63mq2kD8qa&#10;ko9fjDiTRthamUXJ315fDk44CxFMDdoaWfKNDPz16bNfXrkiOIabTShcyZcxumI4DGIpWwgvrJMG&#10;1xrrW4g49Yuh8zJIEyFioFYPJ6PR8bAFZfgpHmVWczfzyRJXq5lnqi755IAzAy3G/P/T5y8f37PJ&#10;hA97l+RNtkFvNIb7RwRcZNXtn7bGvdBFiyGgWDe+7fOFh+Rbe7hFEL5LFQrbNGxd8pPx0cHhCNHa&#10;YKaHByfJxkSgkOvIBDq8fDk6TusCHQ5OxqO8PsyJJEfnQ/xd2icnxdJBJZdaKxck3RVW0xATLPdR&#10;UkRjL5XWTwWBbqnNU49ht4jR0eQIEQIkUKMhotk6rHwwC85AL5CQInq6UbBa1Sn7dA9imbzQnq1A&#10;l7xajMlHdy3WPH87QrypIAjBzp0A+eakBN2vEJZ5Ey3lKnrbmZpuupRQ/2ZqFjcO6WRQBDyl3sqa&#10;My0xxWSRZwSlH+KJKWlDVGkaKSKW6qlYplInPWYJxfW5rTcpQIX/qIWs0kezPhc8xHncaPlTDts2&#10;jkenlC6XVN6Cn5YcVYbGGzL0ChmBH5SpsduQec8kVsvmGqr5HVJvfEjy9TH7S5iac3+DLZCzxpp4&#10;RvSrABXFkJrK9Mt49BLMAjvDrDMCA/TcM3MniJtOzETMfEqi37FQ73mcy+Z73x1ZnbhfPWviD/z6&#10;1apDJVyvqUpVN7/bmZd4jd3kConbs7TKzQEKRONNbp+EZgrlaUBkb7pWtfYvlUHFG2OHMYO38yTM&#10;OKX53XJwcYWvA6I5xnbOWZWRp7HbaiVEr25IOXOyOLuRPj01tIW0n0UVnKCdJj0aWt3JP2iaSqBV&#10;enowgrEzb21Ddq18xN46ytonQeUGl9Swldg3at81glyeuB4n4aYOsd9d5FaVBFc3NT2GXWo/vU2M&#10;oJbQgMDUzrwCje1rCT5IYh1tlrDn8+Wfv//79wNnTkWxvIRW6fR07G0ajPMLB4UIe/uet2YgQp+p&#10;TxKHIp6yd/RL2SNHcMTvODocXbHtANQUTr8CAAD//wMAUEsDBBQABgAIAAAAIQD6tMDb2AAAAPoA&#10;AAAPAAAAZHJzL2Rvd25yZXYueG1sRI/NTsMwEITvSH0HaytxQdShoLYKdavyU4EIPSTwAEu8TaLG&#10;68g2rfv2WBzgOJrRN/qW62h6cSTnO8sKbiYZCOLa6o4bBZ8f2+sFCB+QNfaWScGZPKxXo4sl5tqe&#10;uKRjFRqRIOxzVNCGMORS+rolg35iB+LU7a0zGFJ0jdQOTwluejnNspk02HF6aHGgx5bqQ/VtFDxV&#10;Ncdy7t9327tozOyqKJ5DodTlOG7uQQSK4X9c4QPP3/7KX9SrVjC9BbF/OX+5TpfoAzkFSS6pJk2Q&#10;qx8AAAD//wMAUEsBAi0AFAAGAAgAAAAhAFrjEWb+AAAA4gEAABMAAAAAAAAAAAAAAAAAAAAAAFtD&#10;b250ZW50X1R5cGVzXS54bWxQSwECLQAUAAYACAAAACEAMd1fYdIAAACPAQAACwAAAAAAAAAAAAAA&#10;AAAvAQAAX3JlbHMvLnJlbHNQSwECLQAUAAYACAAAACEARog39VoDAADkBwAAEAAAAAAAAAAAAAAA&#10;AAAqAgAAZHJzL3NoYXBleG1sLnhtbFBLAQItABQABgAIAAAAIQD6tMDb2AAAAPoAAAAPAAAAAAAA&#10;AAAAAAAAALIFAABkcnMvZG93bnJldi54bWxQSwUGAAAAAAQABAD1AAAAtwYAAAAA&#10;" filled="f" strokecolor="#7f7f7f">
                <v:textbox style="mso-next-textbox:#椭圆 22;mso-rotate-with-shape:t" inset="1.52603mm,.76303mm,1.52603mm,.76303mm">
                  <w:txbxContent>
                    <w:p w:rsidR="00054091" w:rsidRPr="001F7F4C" w:rsidRDefault="00054091" w:rsidP="00E903FA">
                      <w:pPr>
                        <w:autoSpaceDE w:val="0"/>
                        <w:autoSpaceDN w:val="0"/>
                        <w:jc w:val="center"/>
                        <w:rPr>
                          <w:rFonts w:cs="Arial"/>
                          <w:color w:val="000000"/>
                          <w:sz w:val="15"/>
                        </w:rPr>
                      </w:pPr>
                      <w:r w:rsidRPr="001F7F4C">
                        <w:rPr>
                          <w:rFonts w:cs="Arial"/>
                          <w:color w:val="000000"/>
                          <w:sz w:val="15"/>
                        </w:rPr>
                        <w:t>Display</w:t>
                      </w:r>
                    </w:p>
                  </w:txbxContent>
                </v:textbox>
              </v:oval>
              <v:line id="直接连接符 29" o:spid="_x0000_s4685" style="position:absolute;visibility:visible" from="9180,10533" to="9611,10533" o:connectortype="straight" o:gfxdata="UEsDBBQABgAIAAAAIQAh9HyyAQEAAOoBAAATAAAAW0NvbnRlbnRfVHlwZXNdLnhtbJSRwU7DMBBE&#10;70j8g+UrShw4IITi9EDgCAiVD7DsTWKRrC2vCe3fs2naC6JIHO3dmTearTe7aRQzJPIBtbwuKykA&#10;bXAeey3ft0/FnRSUDTozBgQt90By01xe1Nt9BBKsRtJyyDneK0V2gMlQGSIgT7qQJpP5mXoVjf0w&#10;PaibqrpVNmAGzEVePGRTt9CZzzGLxx1/r0kSjCTFw7q4sLQ0MY7emsxJ1YzuB6U4EkpWHnZo8JGu&#10;OIZUvxKWyXnAUffC1STvQLyalJ/NxDGUS6Rc+MIEc/m3yZJyoiJ0nbdQtolalr3BfEp1zp37QbA5&#10;JLb/L4IrW7UniDpcqvkGAAD//wMAUEsDBBQABgAIAAAAIQCWBTNY1AAAAJcBAAALAAAAX3JlbHMv&#10;LnJlbHOkkD1rAzEMhvdC/4PR3vMlQyklvmyFrCGFrsbWfZCzZCRzTf59TKGlV7J1lF70PC/a7S9p&#10;NguKTkwONk0LBilwnGhw8H56e3oBo8VT9DMTOriiwr57fNgdcfalHuk4ZTWVQupgLCW/WqthxOS1&#10;4YxUk54l+VJHGWz24ewHtNu2fbbymwHdimkO0YEc4hbM6Zqr+Q87TUFYuS9N4GS576dwj2ojf9IR&#10;l0rxMmBxEEW/loJLU8uBve/d/NMbmAhDYfmojpX8J6n27wZ29c7uBgAA//8DAFBLAwQUAAYACAAA&#10;ACEAl9zoTWkCAADOBgAAFAAAAGRycy9jb25uZWN0b3J4bWwueG1svFRLbtswFNwX6B0I7hvJsi3b&#10;QuQAseNu+gn6OcCzRMkCKJIg6d8leoEC3TWrLrvvbZoeo4+U6ji2F0VjdCPw9zgzTzO8vNrUnKyY&#10;NpUUKe1chJQwkcm8EmVKP36YvRhSYiyIHLgULKVbZujV+PmzS5UYRbBYmESldGGtSoLAZAtWg7mQ&#10;igncK6SuweJUl4HSzDBhwSJQzYMoDOOghkrQMV4lVpONeK9utZtkb1a3mlR5SrvIRkCNsPefv//8&#10;9PXXjy/4vf92R6IRDdqzbaWfCqzEQXBwo8GbyXz9WuZ4FSytRFBINoWuWwXwNwpyDWtsywF5SGRR&#10;kE1KB/EoRlWUbFMa9UfhEMfIBRK2sSTDA73+wO9neMBvBQ0Hd0ZpY18y+WQ+xF2UUl4J5jXC6pWx&#10;riMPEA6u1JDPKs7PIb80COEvNURJ47S5mdHlfMI1WQFPaf962pvNXDuQSGn2T0f9EBt1VBF1pvHN&#10;ny49rhicrgjD4eAmPonRQYhTIGHYn1zv0/LsWjnYQwIuBf1eU05MBpyhLXe02i468lw8tZdk7XyD&#10;WJRkgJHSIsdRrRDQiJIS4CUmNLO6aZbklf+FR53rduN412uzf8x5Ywpm0fwTv9W2iwsfGpcTlypj&#10;t5w1qt4xNLdP+T9nBKOM7o8a2u6BYDtfcNvxy4sle4sp8l5pU2PAHi7xZX24BFwt4PEi/kP/DDkU&#10;7zcuUIRTU6Djz6anIb5DarhDluEb9x80tVKcKlYULLNn09VmMWvjq53dCaYAv/MH6+9AfV+lOB9+&#10;XQnZWvzYK80DUjR4jWUbq+KLb9T4NwAAAP//AwBQSwMEFAAGAAgAAAAhAM5IPRfDAAAA2wAAAA8A&#10;AABkcnMvZG93bnJldi54bWxET0tLw0AQvgv9D8sIXqTdqCAl7bZIqVQ9CH3QXofsNAnNzobsZpv6&#10;652D4PHje8+Xg2tUoi7Ung08TTJQxIW3NZcGDvv38RRUiMgWG89k4EYBlovR3Rxz66+8pbSLpZIQ&#10;DjkaqGJsc61DUZHDMPEtsXBn3zmMArtS2w6vEu4a/Zxlr9phzdJQYUuriorLrndS0pebOn0eT8ev&#10;n/S4Wcfbd+pXxjzcD28zUJGG+C/+c39YAy+yXr7ID9CLXwAAAP//AwBQSwECLQAUAAYACAAAACEA&#10;IfR8sgEBAADqAQAAEwAAAAAAAAAAAAAAAAAAAAAAW0NvbnRlbnRfVHlwZXNdLnhtbFBLAQItABQA&#10;BgAIAAAAIQCWBTNY1AAAAJcBAAALAAAAAAAAAAAAAAAAADIBAABfcmVscy8ucmVsc1BLAQItABQA&#10;BgAIAAAAIQCX3OhNaQIAAM4GAAAUAAAAAAAAAAAAAAAAAC8CAABkcnMvY29ubmVjdG9yeG1sLnht&#10;bFBLAQItABQABgAIAAAAIQDOSD0XwwAAANsAAAAPAAAAAAAAAAAAAAAAAMoEAABkcnMvZG93bnJl&#10;di54bWxQSwUGAAAAAAQABAD5AAAAugUAAAAA&#10;" filled="t" fillcolor="#5bd4ff" strokecolor="#36f" strokeweight="2pt">
                <v:fill color2="#005cbf" colors="0 #5bd4ff;.25 #21d6e0;.75 #0087e6;1 #005cbf" focus="100%" type="gradient">
                  <o:fill v:ext="view" type="gradientUnscaled"/>
                </v:fill>
                <v:stroke endcap="round"/>
              </v:line>
            </v:group>
            <w10:wrap type="none"/>
            <w10:anchorlock/>
          </v:group>
        </w:pict>
      </w:r>
    </w:p>
    <w:p w:rsidR="00E903FA" w:rsidRPr="004C7DD5" w:rsidRDefault="00E903FA" w:rsidP="00E903FA">
      <w:pPr>
        <w:widowControl w:val="0"/>
        <w:tabs>
          <w:tab w:val="left" w:pos="588"/>
        </w:tabs>
        <w:adjustRightInd/>
        <w:snapToGrid/>
        <w:rPr>
          <w:rFonts w:cs="Arial"/>
          <w:b/>
        </w:rPr>
      </w:pPr>
    </w:p>
    <w:p w:rsidR="00E903FA" w:rsidRPr="004C7DD5" w:rsidRDefault="00E903FA" w:rsidP="00E903FA">
      <w:pPr>
        <w:rPr>
          <w:rFonts w:cs="Arial"/>
          <w:b/>
          <w:sz w:val="30"/>
          <w:szCs w:val="30"/>
        </w:rPr>
      </w:pPr>
    </w:p>
    <w:p w:rsidR="00E903FA" w:rsidRPr="004C7DD5" w:rsidRDefault="00E903FA" w:rsidP="00E903FA">
      <w:pPr>
        <w:rPr>
          <w:rFonts w:cs="Arial"/>
          <w:b/>
          <w:sz w:val="30"/>
          <w:szCs w:val="30"/>
        </w:rPr>
      </w:pPr>
    </w:p>
    <w:p w:rsidR="00B52407" w:rsidRPr="004C7DD5" w:rsidRDefault="00B52407" w:rsidP="00B52407">
      <w:pPr>
        <w:rPr>
          <w:rFonts w:cs="Arial"/>
          <w:b/>
          <w:sz w:val="30"/>
          <w:szCs w:val="30"/>
        </w:rPr>
      </w:pPr>
    </w:p>
    <w:p w:rsidR="00B52407" w:rsidRPr="004C7DD5" w:rsidRDefault="00B52407" w:rsidP="00B52407">
      <w:pPr>
        <w:rPr>
          <w:rFonts w:cs="Arial"/>
          <w:b/>
          <w:sz w:val="30"/>
          <w:szCs w:val="30"/>
        </w:rPr>
      </w:pPr>
    </w:p>
    <w:p w:rsidR="00B52407" w:rsidRPr="004C7DD5" w:rsidRDefault="00B52407" w:rsidP="00B52407">
      <w:pPr>
        <w:rPr>
          <w:rFonts w:cs="Arial"/>
          <w:b/>
          <w:sz w:val="30"/>
          <w:szCs w:val="30"/>
        </w:rPr>
      </w:pPr>
    </w:p>
    <w:p w:rsidR="00B52407" w:rsidRPr="004C7DD5" w:rsidRDefault="00B52407" w:rsidP="00B52407">
      <w:pPr>
        <w:rPr>
          <w:rFonts w:cs="Arial"/>
          <w:b/>
          <w:sz w:val="30"/>
          <w:szCs w:val="30"/>
        </w:rPr>
      </w:pPr>
    </w:p>
    <w:p w:rsidR="00B52407" w:rsidRPr="004C7DD5" w:rsidRDefault="00B52407" w:rsidP="00B52407">
      <w:pPr>
        <w:rPr>
          <w:rFonts w:cs="Arial"/>
          <w:b/>
          <w:sz w:val="30"/>
          <w:szCs w:val="30"/>
        </w:rPr>
      </w:pPr>
    </w:p>
    <w:p w:rsidR="00B52407" w:rsidRPr="004C7DD5" w:rsidRDefault="00B52407" w:rsidP="00B52407">
      <w:pPr>
        <w:pStyle w:val="14"/>
        <w:rPr>
          <w:sz w:val="28"/>
          <w:szCs w:val="28"/>
          <w:lang w:val="pt-BR"/>
        </w:rPr>
      </w:pPr>
      <w:bookmarkStart w:id="35" w:name="_Toc214767592"/>
      <w:bookmarkStart w:id="36" w:name="_Toc314492638"/>
      <w:r w:rsidRPr="004C7DD5">
        <w:rPr>
          <w:sz w:val="28"/>
          <w:szCs w:val="28"/>
          <w:lang w:val="pt-BR"/>
        </w:rPr>
        <w:lastRenderedPageBreak/>
        <w:t>Dimensions</w:t>
      </w:r>
      <w:bookmarkEnd w:id="35"/>
      <w:bookmarkEnd w:id="36"/>
    </w:p>
    <w:p w:rsidR="00015458" w:rsidRDefault="0046675A" w:rsidP="00015458">
      <w:r>
        <w:object w:dxaOrig="17925" w:dyaOrig="11880">
          <v:shape id="_x0000_i1039" type="#_x0000_t75" style="width:493.8pt;height:387.4pt" o:ole="">
            <v:imagedata r:id="rId108" o:title="" croptop="33282f" cropbottom="5803f" cropleft="13726f" cropright="29352f"/>
          </v:shape>
          <o:OLEObject Type="Embed" ProgID="AutoCAD.Drawing.18" ShapeID="_x0000_i1039" DrawAspect="Content" ObjectID="_1500529315" r:id="rId109"/>
        </w:object>
      </w:r>
    </w:p>
    <w:p w:rsidR="0046675A" w:rsidRPr="0046675A" w:rsidRDefault="0046675A" w:rsidP="00015458">
      <w:pPr>
        <w:rPr>
          <w:rFonts w:cs="Arial"/>
          <w:b/>
          <w:sz w:val="24"/>
          <w:szCs w:val="24"/>
          <w:lang w:val="pt-BR"/>
        </w:rPr>
      </w:pPr>
      <w:r w:rsidRPr="0046675A">
        <w:rPr>
          <w:b/>
        </w:rPr>
        <w:object w:dxaOrig="17925" w:dyaOrig="11880">
          <v:shape id="_x0000_i1040" type="#_x0000_t75" style="width:501.85pt;height:115pt" o:ole="">
            <v:imagedata r:id="rId110" o:title="" croptop="42112f" cropbottom="20223f" cropleft="38300f" cropright="18012f"/>
          </v:shape>
          <o:OLEObject Type="Embed" ProgID="AutoCAD.Drawing.18" ShapeID="_x0000_i1040" DrawAspect="Content" ObjectID="_1500529316" r:id="rId111"/>
        </w:object>
      </w:r>
    </w:p>
    <w:p w:rsidR="00B52407" w:rsidRPr="004C7DD5" w:rsidRDefault="00B52407" w:rsidP="00B52407">
      <w:pPr>
        <w:rPr>
          <w:rFonts w:cs="Arial"/>
          <w:b/>
          <w:sz w:val="24"/>
          <w:szCs w:val="24"/>
          <w:lang w:val="pt-BR"/>
        </w:rPr>
      </w:pPr>
    </w:p>
    <w:p w:rsidR="00B52407" w:rsidRPr="004C7DD5" w:rsidRDefault="00B52407" w:rsidP="009B14BA">
      <w:pPr>
        <w:jc w:val="center"/>
        <w:rPr>
          <w:rFonts w:cs="Arial"/>
        </w:rPr>
      </w:pPr>
    </w:p>
    <w:p w:rsidR="00B52407" w:rsidRPr="004C7DD5" w:rsidRDefault="00B52407" w:rsidP="00A30D9F">
      <w:pPr>
        <w:pStyle w:val="14"/>
        <w:rPr>
          <w:sz w:val="28"/>
          <w:szCs w:val="28"/>
          <w:lang w:val="pt-BR"/>
        </w:rPr>
      </w:pPr>
      <w:bookmarkStart w:id="37" w:name="_Toc214767593"/>
      <w:bookmarkStart w:id="38" w:name="_Toc314492639"/>
      <w:r w:rsidRPr="004C7DD5">
        <w:rPr>
          <w:sz w:val="28"/>
          <w:szCs w:val="28"/>
          <w:lang w:val="pt-BR"/>
        </w:rPr>
        <w:lastRenderedPageBreak/>
        <w:t>Service Space</w:t>
      </w:r>
      <w:bookmarkEnd w:id="37"/>
      <w:bookmarkEnd w:id="38"/>
    </w:p>
    <w:p w:rsidR="00B52407" w:rsidRPr="004C7DD5" w:rsidRDefault="00B52407" w:rsidP="00B52407">
      <w:pPr>
        <w:autoSpaceDE w:val="0"/>
        <w:autoSpaceDN w:val="0"/>
        <w:jc w:val="left"/>
        <w:rPr>
          <w:rFonts w:eastAsia="ArialMT" w:cs="Arial"/>
          <w:kern w:val="0"/>
          <w:sz w:val="20"/>
          <w:szCs w:val="20"/>
        </w:rPr>
      </w:pPr>
      <w:r w:rsidRPr="004C7DD5">
        <w:rPr>
          <w:rFonts w:cs="Arial"/>
          <w:bCs/>
        </w:rPr>
        <w:t>Ensure enough space required for installation and maintenance.</w:t>
      </w:r>
    </w:p>
    <w:p w:rsidR="00B52407" w:rsidRPr="004C7DD5" w:rsidRDefault="004B3A52" w:rsidP="00E95472">
      <w:pPr>
        <w:rPr>
          <w:rFonts w:cs="Arial"/>
          <w:b/>
          <w:sz w:val="24"/>
        </w:rPr>
      </w:pPr>
      <w:r w:rsidRPr="004C7DD5">
        <w:object w:dxaOrig="4320" w:dyaOrig="1508">
          <v:shape id="_x0000_i1041" type="#_x0000_t75" style="width:283.7pt;height:233.2pt" o:ole="">
            <v:imagedata r:id="rId112" o:title="" croptop="3330f" cropleft="28670f" cropright="10358f"/>
          </v:shape>
          <o:OLEObject Type="Embed" ProgID="AutoCAD.Drawing.17" ShapeID="_x0000_i1041" DrawAspect="Content" ObjectID="_1500529317" r:id="rId113"/>
        </w:object>
      </w:r>
    </w:p>
    <w:p w:rsidR="00B52407" w:rsidRPr="004C7DD5" w:rsidRDefault="00B52407" w:rsidP="009B14BA">
      <w:pPr>
        <w:jc w:val="center"/>
        <w:rPr>
          <w:rFonts w:cs="Arial"/>
          <w:b/>
          <w:sz w:val="30"/>
          <w:szCs w:val="30"/>
        </w:rPr>
      </w:pPr>
    </w:p>
    <w:p w:rsidR="00B060DA" w:rsidRPr="004C7DD5" w:rsidRDefault="00B060DA" w:rsidP="00B060DA">
      <w:pPr>
        <w:spacing w:line="360" w:lineRule="auto"/>
        <w:ind w:right="480"/>
        <w:rPr>
          <w:b/>
          <w:sz w:val="22"/>
          <w:szCs w:val="22"/>
        </w:rPr>
      </w:pPr>
      <w:r w:rsidRPr="004C7DD5">
        <w:rPr>
          <w:rFonts w:hint="eastAsia"/>
          <w:b/>
          <w:sz w:val="22"/>
          <w:szCs w:val="22"/>
        </w:rPr>
        <w:t xml:space="preserve">All the indoor units </w:t>
      </w:r>
      <w:r w:rsidRPr="004C7DD5">
        <w:rPr>
          <w:b/>
          <w:sz w:val="22"/>
          <w:szCs w:val="22"/>
        </w:rPr>
        <w:t>reserve</w:t>
      </w:r>
      <w:r w:rsidRPr="004C7DD5">
        <w:rPr>
          <w:rFonts w:hint="eastAsia"/>
          <w:b/>
          <w:sz w:val="22"/>
          <w:szCs w:val="22"/>
        </w:rPr>
        <w:t xml:space="preserve"> the hole to joint </w:t>
      </w:r>
      <w:r w:rsidRPr="004C7DD5">
        <w:rPr>
          <w:b/>
          <w:sz w:val="22"/>
          <w:szCs w:val="22"/>
        </w:rPr>
        <w:t>the</w:t>
      </w:r>
      <w:r w:rsidRPr="004C7DD5">
        <w:rPr>
          <w:rFonts w:hint="eastAsia"/>
          <w:b/>
          <w:sz w:val="22"/>
          <w:szCs w:val="22"/>
        </w:rPr>
        <w:t xml:space="preserve"> fresh air pipe. The hole size as following:</w:t>
      </w:r>
    </w:p>
    <w:p w:rsidR="00B060DA" w:rsidRPr="004C7DD5" w:rsidRDefault="00B060DA" w:rsidP="00B060DA">
      <w:pPr>
        <w:spacing w:line="360" w:lineRule="auto"/>
        <w:ind w:right="480"/>
        <w:rPr>
          <w:b/>
          <w:sz w:val="22"/>
          <w:szCs w:val="22"/>
        </w:rPr>
      </w:pPr>
      <w:r w:rsidRPr="004C7DD5">
        <w:rPr>
          <w:rFonts w:hint="eastAsia"/>
          <w:b/>
          <w:sz w:val="22"/>
          <w:szCs w:val="22"/>
        </w:rPr>
        <w:t xml:space="preserve">            </w:t>
      </w:r>
      <w:r w:rsidR="00BF57B1">
        <w:rPr>
          <w:rFonts w:hint="eastAsia"/>
          <w:b/>
          <w:noProof/>
          <w:sz w:val="22"/>
          <w:szCs w:val="22"/>
          <w:lang w:val="pl-PL" w:eastAsia="pl-PL"/>
        </w:rPr>
        <w:drawing>
          <wp:inline distT="0" distB="0" distL="0" distR="0">
            <wp:extent cx="3533775" cy="1466850"/>
            <wp:effectExtent l="1905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4" cstate="print"/>
                    <a:srcRect/>
                    <a:stretch>
                      <a:fillRect/>
                    </a:stretch>
                  </pic:blipFill>
                  <pic:spPr bwMode="auto">
                    <a:xfrm>
                      <a:off x="0" y="0"/>
                      <a:ext cx="3533775" cy="1466850"/>
                    </a:xfrm>
                    <a:prstGeom prst="rect">
                      <a:avLst/>
                    </a:prstGeom>
                    <a:noFill/>
                    <a:ln w="9525">
                      <a:noFill/>
                      <a:miter lim="800000"/>
                      <a:headEnd/>
                      <a:tailEnd/>
                    </a:ln>
                  </pic:spPr>
                </pic:pic>
              </a:graphicData>
            </a:graphic>
          </wp:inline>
        </w:drawing>
      </w:r>
    </w:p>
    <w:p w:rsidR="00B060DA" w:rsidRPr="004C7DD5" w:rsidRDefault="00B060DA" w:rsidP="00B060DA">
      <w:pPr>
        <w:spacing w:line="360" w:lineRule="auto"/>
        <w:ind w:right="480"/>
        <w:rPr>
          <w:b/>
          <w:sz w:val="22"/>
          <w:szCs w:val="22"/>
        </w:rPr>
      </w:pPr>
    </w:p>
    <w:p w:rsidR="00B060DA" w:rsidRPr="004C7DD5" w:rsidRDefault="00BF57B1" w:rsidP="00B060DA">
      <w:pPr>
        <w:spacing w:line="360" w:lineRule="auto"/>
        <w:ind w:right="480" w:firstLineChars="535" w:firstLine="1178"/>
        <w:rPr>
          <w:b/>
          <w:sz w:val="22"/>
          <w:szCs w:val="22"/>
        </w:rPr>
      </w:pPr>
      <w:r>
        <w:rPr>
          <w:rFonts w:hint="eastAsia"/>
          <w:b/>
          <w:noProof/>
          <w:sz w:val="22"/>
          <w:szCs w:val="22"/>
          <w:lang w:val="pl-PL" w:eastAsia="pl-PL"/>
        </w:rPr>
        <w:drawing>
          <wp:inline distT="0" distB="0" distL="0" distR="0">
            <wp:extent cx="3981450" cy="2314575"/>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5" cstate="print"/>
                    <a:srcRect/>
                    <a:stretch>
                      <a:fillRect/>
                    </a:stretch>
                  </pic:blipFill>
                  <pic:spPr bwMode="auto">
                    <a:xfrm>
                      <a:off x="0" y="0"/>
                      <a:ext cx="3981450" cy="2314575"/>
                    </a:xfrm>
                    <a:prstGeom prst="rect">
                      <a:avLst/>
                    </a:prstGeom>
                    <a:noFill/>
                    <a:ln w="9525">
                      <a:noFill/>
                      <a:miter lim="800000"/>
                      <a:headEnd/>
                      <a:tailEnd/>
                    </a:ln>
                  </pic:spPr>
                </pic:pic>
              </a:graphicData>
            </a:graphic>
          </wp:inline>
        </w:drawing>
      </w:r>
    </w:p>
    <w:p w:rsidR="00B52407" w:rsidRPr="004C7DD5" w:rsidRDefault="00B52407" w:rsidP="00B52407">
      <w:pPr>
        <w:rPr>
          <w:rFonts w:cs="Arial"/>
          <w:b/>
          <w:sz w:val="30"/>
          <w:szCs w:val="30"/>
        </w:rPr>
      </w:pPr>
    </w:p>
    <w:p w:rsidR="00B52407" w:rsidRPr="004C7DD5" w:rsidRDefault="00B52407" w:rsidP="00B52407">
      <w:pPr>
        <w:pStyle w:val="14"/>
        <w:rPr>
          <w:sz w:val="28"/>
          <w:szCs w:val="28"/>
          <w:lang w:val="pt-BR"/>
        </w:rPr>
      </w:pPr>
      <w:bookmarkStart w:id="39" w:name="_Toc214767594"/>
      <w:bookmarkStart w:id="40" w:name="_Toc314492640"/>
      <w:r w:rsidRPr="004C7DD5">
        <w:rPr>
          <w:sz w:val="28"/>
          <w:szCs w:val="28"/>
          <w:lang w:val="pt-BR"/>
        </w:rPr>
        <w:lastRenderedPageBreak/>
        <w:t>Wiring Diagrams</w:t>
      </w:r>
      <w:bookmarkEnd w:id="39"/>
      <w:bookmarkEnd w:id="40"/>
    </w:p>
    <w:p w:rsidR="001C5428" w:rsidRPr="00EA4C02" w:rsidRDefault="003717C6" w:rsidP="001C5428">
      <w:pPr>
        <w:rPr>
          <w:b/>
          <w:lang w:val="pt-BR"/>
        </w:rPr>
      </w:pPr>
      <w:r w:rsidRPr="004C7DD5">
        <w:rPr>
          <w:rFonts w:cs="Arial"/>
          <w:b/>
          <w:sz w:val="24"/>
          <w:szCs w:val="24"/>
          <w:lang w:val="pt-BR"/>
        </w:rPr>
        <w:t xml:space="preserve"> </w:t>
      </w:r>
      <w:r w:rsidR="00B20BA3" w:rsidRPr="00EA4C02">
        <w:rPr>
          <w:b/>
          <w:lang w:val="pt-BR"/>
        </w:rPr>
        <w:t>MTB-48HWFN1-QC2</w:t>
      </w:r>
      <w:r w:rsidR="000D7969">
        <w:rPr>
          <w:rFonts w:hint="eastAsia"/>
          <w:b/>
          <w:lang w:val="pt-BR"/>
        </w:rPr>
        <w:t xml:space="preserve">, </w:t>
      </w:r>
      <w:r w:rsidR="000D7969" w:rsidRPr="000D7969">
        <w:rPr>
          <w:lang w:val="pt-BR"/>
        </w:rPr>
        <w:t xml:space="preserve"> </w:t>
      </w:r>
      <w:r w:rsidR="000D7969" w:rsidRPr="000D7969">
        <w:rPr>
          <w:b/>
          <w:lang w:val="pt-BR"/>
        </w:rPr>
        <w:t>MTB-48HWFN1-Q</w:t>
      </w:r>
      <w:r w:rsidR="000D7969">
        <w:rPr>
          <w:rFonts w:hint="eastAsia"/>
          <w:b/>
          <w:lang w:val="pt-BR"/>
        </w:rPr>
        <w:t>,</w:t>
      </w:r>
      <w:r w:rsidR="00EA4C02" w:rsidRPr="00EA4C02">
        <w:rPr>
          <w:rFonts w:hint="eastAsia"/>
          <w:b/>
          <w:lang w:val="pt-BR"/>
        </w:rPr>
        <w:t xml:space="preserve"> </w:t>
      </w:r>
      <w:r w:rsidR="000D7969">
        <w:rPr>
          <w:rFonts w:hint="eastAsia"/>
          <w:b/>
          <w:lang w:val="pt-BR"/>
        </w:rPr>
        <w:t xml:space="preserve"> </w:t>
      </w:r>
      <w:r w:rsidR="0049066D">
        <w:rPr>
          <w:b/>
          <w:lang w:val="pt-BR"/>
        </w:rPr>
        <w:t>MTB-55HWFN1-Q</w:t>
      </w:r>
    </w:p>
    <w:p w:rsidR="001C5428" w:rsidRDefault="00BF57B1" w:rsidP="001C5428">
      <w:pPr>
        <w:rPr>
          <w:b/>
        </w:rPr>
      </w:pPr>
      <w:r>
        <w:rPr>
          <w:rFonts w:hint="eastAsia"/>
          <w:b/>
          <w:noProof/>
          <w:lang w:val="pl-PL" w:eastAsia="pl-PL"/>
        </w:rPr>
        <w:drawing>
          <wp:inline distT="0" distB="0" distL="0" distR="0">
            <wp:extent cx="6353175" cy="3981450"/>
            <wp:effectExtent l="19050" t="0" r="0" b="0"/>
            <wp:docPr id="71" name="Picture 71"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图形1"/>
                    <pic:cNvPicPr>
                      <a:picLocks noChangeAspect="1" noChangeArrowheads="1"/>
                    </pic:cNvPicPr>
                  </pic:nvPicPr>
                  <pic:blipFill>
                    <a:blip r:embed="rId116" cstate="print"/>
                    <a:srcRect r="-693" b="-664"/>
                    <a:stretch>
                      <a:fillRect/>
                    </a:stretch>
                  </pic:blipFill>
                  <pic:spPr bwMode="auto">
                    <a:xfrm>
                      <a:off x="0" y="0"/>
                      <a:ext cx="6353175" cy="3981450"/>
                    </a:xfrm>
                    <a:prstGeom prst="rect">
                      <a:avLst/>
                    </a:prstGeom>
                    <a:noFill/>
                    <a:ln w="9525">
                      <a:noFill/>
                      <a:miter lim="800000"/>
                      <a:headEnd/>
                      <a:tailEnd/>
                    </a:ln>
                  </pic:spPr>
                </pic:pic>
              </a:graphicData>
            </a:graphic>
          </wp:inline>
        </w:drawing>
      </w:r>
    </w:p>
    <w:p w:rsidR="001C5428" w:rsidRDefault="001C5428" w:rsidP="001C5428">
      <w:pPr>
        <w:rPr>
          <w:b/>
        </w:rPr>
      </w:pPr>
    </w:p>
    <w:p w:rsidR="007C694A" w:rsidRPr="004C7DD5" w:rsidRDefault="00BF57B1" w:rsidP="001C5428">
      <w:pPr>
        <w:spacing w:before="60"/>
        <w:rPr>
          <w:rFonts w:cs="Arial"/>
          <w:b/>
          <w:lang w:val="pt-BR"/>
        </w:rPr>
      </w:pPr>
      <w:r>
        <w:rPr>
          <w:rFonts w:cs="Arial"/>
          <w:b/>
          <w:noProof/>
          <w:lang w:val="pl-PL" w:eastAsia="pl-PL"/>
        </w:rPr>
        <w:drawing>
          <wp:inline distT="0" distB="0" distL="0" distR="0">
            <wp:extent cx="6334125" cy="3381375"/>
            <wp:effectExtent l="19050" t="0" r="9525" b="0"/>
            <wp:docPr id="72" name="Picture 72"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图形1"/>
                    <pic:cNvPicPr>
                      <a:picLocks noChangeAspect="1" noChangeArrowheads="1"/>
                    </pic:cNvPicPr>
                  </pic:nvPicPr>
                  <pic:blipFill>
                    <a:blip r:embed="rId117" cstate="print"/>
                    <a:srcRect/>
                    <a:stretch>
                      <a:fillRect/>
                    </a:stretch>
                  </pic:blipFill>
                  <pic:spPr bwMode="auto">
                    <a:xfrm>
                      <a:off x="0" y="0"/>
                      <a:ext cx="6334125" cy="3381375"/>
                    </a:xfrm>
                    <a:prstGeom prst="rect">
                      <a:avLst/>
                    </a:prstGeom>
                    <a:noFill/>
                    <a:ln w="9525">
                      <a:noFill/>
                      <a:miter lim="800000"/>
                      <a:headEnd/>
                      <a:tailEnd/>
                    </a:ln>
                  </pic:spPr>
                </pic:pic>
              </a:graphicData>
            </a:graphic>
          </wp:inline>
        </w:drawing>
      </w:r>
    </w:p>
    <w:p w:rsidR="007C694A" w:rsidRPr="004C7DD5" w:rsidRDefault="007C694A" w:rsidP="00A8796E">
      <w:pPr>
        <w:spacing w:before="60"/>
        <w:rPr>
          <w:rFonts w:cs="Arial"/>
          <w:b/>
          <w:sz w:val="30"/>
          <w:szCs w:val="30"/>
        </w:rPr>
      </w:pPr>
    </w:p>
    <w:p w:rsidR="00FB5EDE" w:rsidRPr="004C7DD5" w:rsidRDefault="00B52407" w:rsidP="00ED5E53">
      <w:pPr>
        <w:pStyle w:val="14"/>
        <w:rPr>
          <w:sz w:val="28"/>
          <w:szCs w:val="28"/>
        </w:rPr>
      </w:pPr>
      <w:bookmarkStart w:id="41" w:name="_Toc214767597"/>
      <w:bookmarkStart w:id="42" w:name="_Toc314492641"/>
      <w:r w:rsidRPr="004C7DD5">
        <w:rPr>
          <w:sz w:val="28"/>
          <w:szCs w:val="28"/>
        </w:rPr>
        <w:lastRenderedPageBreak/>
        <w:t>Static Press</w:t>
      </w:r>
      <w:bookmarkEnd w:id="41"/>
      <w:r w:rsidR="008B563C" w:rsidRPr="004C7DD5">
        <w:rPr>
          <w:rFonts w:hint="eastAsia"/>
          <w:sz w:val="28"/>
          <w:szCs w:val="28"/>
        </w:rPr>
        <w:t>ure</w:t>
      </w:r>
      <w:bookmarkEnd w:id="42"/>
    </w:p>
    <w:p w:rsidR="0046675A" w:rsidRDefault="00BF57B1" w:rsidP="00D31853">
      <w:pPr>
        <w:jc w:val="center"/>
        <w:rPr>
          <w:noProof/>
        </w:rPr>
      </w:pPr>
      <w:r>
        <w:rPr>
          <w:noProof/>
          <w:lang w:val="pl-PL" w:eastAsia="pl-PL"/>
        </w:rPr>
        <w:drawing>
          <wp:inline distT="0" distB="0" distL="0" distR="0">
            <wp:extent cx="5027464" cy="3701874"/>
            <wp:effectExtent l="6435" t="6438" r="4826" b="6438"/>
            <wp:docPr id="73" name="图表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46675A" w:rsidRDefault="0046675A" w:rsidP="0046675A">
      <w:pPr>
        <w:rPr>
          <w:noProof/>
        </w:rPr>
      </w:pPr>
    </w:p>
    <w:p w:rsidR="0046675A" w:rsidRPr="00F7714E" w:rsidRDefault="00BF57B1" w:rsidP="00D31853">
      <w:pPr>
        <w:jc w:val="center"/>
        <w:rPr>
          <w:rFonts w:cs="Arial"/>
          <w:b/>
        </w:rPr>
      </w:pPr>
      <w:r>
        <w:rPr>
          <w:noProof/>
          <w:lang w:val="pl-PL" w:eastAsia="pl-PL"/>
        </w:rPr>
        <w:drawing>
          <wp:inline distT="0" distB="0" distL="0" distR="0">
            <wp:extent cx="5026613" cy="3740718"/>
            <wp:effectExtent l="6460" t="6470" r="5652" b="5662"/>
            <wp:docPr id="74" name="图表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A8796E" w:rsidRPr="004C7DD5" w:rsidRDefault="00A8796E" w:rsidP="00B52407">
      <w:pPr>
        <w:rPr>
          <w:rFonts w:cs="Arial"/>
          <w:b/>
          <w:sz w:val="30"/>
          <w:szCs w:val="30"/>
        </w:rPr>
      </w:pPr>
    </w:p>
    <w:p w:rsidR="00B52407" w:rsidRPr="004C7DD5" w:rsidRDefault="00363832" w:rsidP="00AD30FA">
      <w:pPr>
        <w:pStyle w:val="14"/>
        <w:pageBreakBefore w:val="0"/>
        <w:rPr>
          <w:sz w:val="28"/>
          <w:szCs w:val="28"/>
        </w:rPr>
      </w:pPr>
      <w:bookmarkStart w:id="43" w:name="_Toc214767598"/>
      <w:r w:rsidRPr="004C7DD5">
        <w:rPr>
          <w:sz w:val="28"/>
          <w:szCs w:val="28"/>
        </w:rPr>
        <w:br w:type="page"/>
      </w:r>
      <w:bookmarkStart w:id="44" w:name="_Toc314492642"/>
      <w:r w:rsidR="00B52407" w:rsidRPr="004C7DD5">
        <w:rPr>
          <w:sz w:val="28"/>
          <w:szCs w:val="28"/>
        </w:rPr>
        <w:lastRenderedPageBreak/>
        <w:t>Electric Characteristics</w:t>
      </w:r>
      <w:bookmarkEnd w:id="43"/>
      <w:bookmarkEnd w:id="44"/>
    </w:p>
    <w:p w:rsidR="00B52407" w:rsidRPr="004C7DD5" w:rsidRDefault="00B52407" w:rsidP="00B52407">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02"/>
        <w:gridCol w:w="705"/>
        <w:gridCol w:w="1367"/>
        <w:gridCol w:w="751"/>
        <w:gridCol w:w="967"/>
        <w:gridCol w:w="1826"/>
      </w:tblGrid>
      <w:tr w:rsidR="00095DCC" w:rsidRPr="004C7DD5" w:rsidTr="00095DCC">
        <w:trPr>
          <w:trHeight w:val="284"/>
          <w:jc w:val="center"/>
        </w:trPr>
        <w:tc>
          <w:tcPr>
            <w:tcW w:w="2002" w:type="dxa"/>
            <w:vMerge w:val="restart"/>
            <w:vAlign w:val="center"/>
          </w:tcPr>
          <w:p w:rsidR="00095DCC" w:rsidRPr="004C7DD5" w:rsidRDefault="00095DCC" w:rsidP="00AB05AF">
            <w:pPr>
              <w:widowControl w:val="0"/>
              <w:jc w:val="center"/>
              <w:rPr>
                <w:b/>
                <w:sz w:val="18"/>
              </w:rPr>
            </w:pPr>
            <w:r w:rsidRPr="004C7DD5">
              <w:rPr>
                <w:b/>
                <w:sz w:val="18"/>
              </w:rPr>
              <w:t>Model</w:t>
            </w:r>
          </w:p>
        </w:tc>
        <w:tc>
          <w:tcPr>
            <w:tcW w:w="3790" w:type="dxa"/>
            <w:gridSpan w:val="4"/>
            <w:vAlign w:val="center"/>
          </w:tcPr>
          <w:p w:rsidR="00095DCC" w:rsidRPr="004C7DD5" w:rsidRDefault="00095DCC" w:rsidP="00AB05AF">
            <w:pPr>
              <w:widowControl w:val="0"/>
              <w:jc w:val="center"/>
              <w:rPr>
                <w:b/>
                <w:sz w:val="18"/>
              </w:rPr>
            </w:pPr>
            <w:r w:rsidRPr="004C7DD5">
              <w:rPr>
                <w:b/>
                <w:sz w:val="18"/>
              </w:rPr>
              <w:t>Indoor Unit</w:t>
            </w:r>
          </w:p>
        </w:tc>
        <w:tc>
          <w:tcPr>
            <w:tcW w:w="1826" w:type="dxa"/>
            <w:vAlign w:val="center"/>
          </w:tcPr>
          <w:p w:rsidR="00095DCC" w:rsidRPr="004C7DD5" w:rsidRDefault="00095DCC" w:rsidP="00AB05AF">
            <w:pPr>
              <w:widowControl w:val="0"/>
              <w:jc w:val="center"/>
              <w:rPr>
                <w:b/>
                <w:sz w:val="18"/>
              </w:rPr>
            </w:pPr>
            <w:r w:rsidRPr="004C7DD5">
              <w:rPr>
                <w:b/>
                <w:sz w:val="18"/>
              </w:rPr>
              <w:t>Power Supply</w:t>
            </w:r>
          </w:p>
        </w:tc>
      </w:tr>
      <w:tr w:rsidR="00095DCC" w:rsidRPr="004C7DD5" w:rsidTr="00095DCC">
        <w:trPr>
          <w:trHeight w:val="284"/>
          <w:jc w:val="center"/>
        </w:trPr>
        <w:tc>
          <w:tcPr>
            <w:tcW w:w="2002" w:type="dxa"/>
            <w:vMerge/>
            <w:vAlign w:val="center"/>
          </w:tcPr>
          <w:p w:rsidR="00095DCC" w:rsidRPr="004C7DD5" w:rsidRDefault="00095DCC" w:rsidP="00AB05AF">
            <w:pPr>
              <w:widowControl w:val="0"/>
              <w:jc w:val="center"/>
              <w:rPr>
                <w:b/>
                <w:sz w:val="18"/>
              </w:rPr>
            </w:pPr>
          </w:p>
        </w:tc>
        <w:tc>
          <w:tcPr>
            <w:tcW w:w="705" w:type="dxa"/>
            <w:vAlign w:val="center"/>
          </w:tcPr>
          <w:p w:rsidR="00095DCC" w:rsidRPr="004C7DD5" w:rsidRDefault="00095DCC" w:rsidP="00AB05AF">
            <w:pPr>
              <w:widowControl w:val="0"/>
              <w:jc w:val="center"/>
              <w:rPr>
                <w:b/>
                <w:sz w:val="18"/>
              </w:rPr>
            </w:pPr>
            <w:r w:rsidRPr="004C7DD5">
              <w:rPr>
                <w:b/>
                <w:sz w:val="18"/>
              </w:rPr>
              <w:t>Hz</w:t>
            </w:r>
          </w:p>
        </w:tc>
        <w:tc>
          <w:tcPr>
            <w:tcW w:w="1367" w:type="dxa"/>
            <w:vAlign w:val="center"/>
          </w:tcPr>
          <w:p w:rsidR="00095DCC" w:rsidRPr="004C7DD5" w:rsidRDefault="00095DCC" w:rsidP="00AB05AF">
            <w:pPr>
              <w:widowControl w:val="0"/>
              <w:jc w:val="center"/>
              <w:rPr>
                <w:b/>
                <w:sz w:val="18"/>
              </w:rPr>
            </w:pPr>
            <w:r w:rsidRPr="004C7DD5">
              <w:rPr>
                <w:b/>
                <w:sz w:val="18"/>
              </w:rPr>
              <w:t>Voltage</w:t>
            </w:r>
          </w:p>
        </w:tc>
        <w:tc>
          <w:tcPr>
            <w:tcW w:w="751" w:type="dxa"/>
            <w:vAlign w:val="center"/>
          </w:tcPr>
          <w:p w:rsidR="00095DCC" w:rsidRPr="004C7DD5" w:rsidRDefault="00095DCC" w:rsidP="00AB05AF">
            <w:pPr>
              <w:widowControl w:val="0"/>
              <w:jc w:val="center"/>
              <w:rPr>
                <w:b/>
                <w:sz w:val="18"/>
              </w:rPr>
            </w:pPr>
            <w:r w:rsidRPr="004C7DD5">
              <w:rPr>
                <w:b/>
                <w:sz w:val="18"/>
              </w:rPr>
              <w:t>Min.</w:t>
            </w:r>
          </w:p>
        </w:tc>
        <w:tc>
          <w:tcPr>
            <w:tcW w:w="967" w:type="dxa"/>
            <w:vAlign w:val="center"/>
          </w:tcPr>
          <w:p w:rsidR="00095DCC" w:rsidRPr="004C7DD5" w:rsidRDefault="00095DCC" w:rsidP="00AB05AF">
            <w:pPr>
              <w:widowControl w:val="0"/>
              <w:jc w:val="center"/>
              <w:rPr>
                <w:b/>
                <w:sz w:val="18"/>
              </w:rPr>
            </w:pPr>
            <w:r w:rsidRPr="004C7DD5">
              <w:rPr>
                <w:b/>
                <w:sz w:val="18"/>
              </w:rPr>
              <w:t>Max.</w:t>
            </w:r>
          </w:p>
        </w:tc>
        <w:tc>
          <w:tcPr>
            <w:tcW w:w="1826" w:type="dxa"/>
            <w:vAlign w:val="center"/>
          </w:tcPr>
          <w:p w:rsidR="00095DCC" w:rsidRPr="004C7DD5" w:rsidRDefault="00095DCC" w:rsidP="00AB05AF">
            <w:pPr>
              <w:widowControl w:val="0"/>
              <w:jc w:val="center"/>
              <w:rPr>
                <w:b/>
                <w:sz w:val="18"/>
              </w:rPr>
            </w:pPr>
            <w:r w:rsidRPr="004C7DD5">
              <w:rPr>
                <w:b/>
                <w:sz w:val="18"/>
              </w:rPr>
              <w:t>MFA</w:t>
            </w:r>
          </w:p>
        </w:tc>
      </w:tr>
      <w:tr w:rsidR="001C5428" w:rsidRPr="004C7DD5" w:rsidTr="00095DCC">
        <w:trPr>
          <w:trHeight w:val="284"/>
          <w:jc w:val="center"/>
        </w:trPr>
        <w:tc>
          <w:tcPr>
            <w:tcW w:w="2002" w:type="dxa"/>
            <w:vAlign w:val="center"/>
          </w:tcPr>
          <w:p w:rsidR="001C5428" w:rsidRPr="007771AC" w:rsidRDefault="00B20BA3" w:rsidP="00B40BE7">
            <w:pPr>
              <w:jc w:val="center"/>
              <w:rPr>
                <w:rFonts w:cs="Arial"/>
                <w:sz w:val="18"/>
                <w:szCs w:val="18"/>
              </w:rPr>
            </w:pPr>
            <w:r>
              <w:rPr>
                <w:rFonts w:cs="Arial"/>
                <w:sz w:val="18"/>
                <w:szCs w:val="18"/>
              </w:rPr>
              <w:t>MTB-48HWFN1-QC2</w:t>
            </w:r>
          </w:p>
        </w:tc>
        <w:tc>
          <w:tcPr>
            <w:tcW w:w="705" w:type="dxa"/>
            <w:vAlign w:val="center"/>
          </w:tcPr>
          <w:p w:rsidR="001C5428" w:rsidRPr="00D408A5" w:rsidRDefault="001C5428" w:rsidP="00B40BE7">
            <w:pPr>
              <w:widowControl w:val="0"/>
              <w:jc w:val="center"/>
              <w:rPr>
                <w:sz w:val="18"/>
              </w:rPr>
            </w:pPr>
            <w:r w:rsidRPr="00D408A5">
              <w:rPr>
                <w:rFonts w:hint="eastAsia"/>
                <w:sz w:val="18"/>
              </w:rPr>
              <w:t>50</w:t>
            </w:r>
          </w:p>
        </w:tc>
        <w:tc>
          <w:tcPr>
            <w:tcW w:w="1367" w:type="dxa"/>
            <w:vAlign w:val="center"/>
          </w:tcPr>
          <w:p w:rsidR="001C5428" w:rsidRPr="00D408A5" w:rsidRDefault="001C5428" w:rsidP="00B40BE7">
            <w:pPr>
              <w:widowControl w:val="0"/>
              <w:jc w:val="center"/>
              <w:rPr>
                <w:sz w:val="18"/>
              </w:rPr>
            </w:pPr>
            <w:r w:rsidRPr="00D408A5">
              <w:rPr>
                <w:rFonts w:hint="eastAsia"/>
                <w:sz w:val="18"/>
              </w:rPr>
              <w:t>220-240</w:t>
            </w:r>
          </w:p>
        </w:tc>
        <w:tc>
          <w:tcPr>
            <w:tcW w:w="751" w:type="dxa"/>
            <w:vAlign w:val="center"/>
          </w:tcPr>
          <w:p w:rsidR="001C5428" w:rsidRPr="00D408A5" w:rsidRDefault="001C5428" w:rsidP="00B40BE7">
            <w:pPr>
              <w:widowControl w:val="0"/>
              <w:jc w:val="center"/>
              <w:rPr>
                <w:sz w:val="18"/>
              </w:rPr>
            </w:pPr>
            <w:r>
              <w:rPr>
                <w:rFonts w:hint="eastAsia"/>
                <w:sz w:val="18"/>
              </w:rPr>
              <w:t>198</w:t>
            </w:r>
          </w:p>
        </w:tc>
        <w:tc>
          <w:tcPr>
            <w:tcW w:w="967" w:type="dxa"/>
            <w:vAlign w:val="center"/>
          </w:tcPr>
          <w:p w:rsidR="001C5428" w:rsidRPr="00D408A5" w:rsidRDefault="001C5428" w:rsidP="00B40BE7">
            <w:pPr>
              <w:widowControl w:val="0"/>
              <w:jc w:val="center"/>
              <w:rPr>
                <w:sz w:val="18"/>
              </w:rPr>
            </w:pPr>
            <w:r w:rsidRPr="00D408A5">
              <w:rPr>
                <w:rFonts w:hint="eastAsia"/>
                <w:sz w:val="18"/>
              </w:rPr>
              <w:t>25</w:t>
            </w:r>
            <w:r>
              <w:rPr>
                <w:rFonts w:hint="eastAsia"/>
                <w:sz w:val="18"/>
              </w:rPr>
              <w:t>4</w:t>
            </w:r>
          </w:p>
        </w:tc>
        <w:tc>
          <w:tcPr>
            <w:tcW w:w="1826" w:type="dxa"/>
            <w:vAlign w:val="center"/>
          </w:tcPr>
          <w:p w:rsidR="001C5428" w:rsidRPr="00D408A5" w:rsidRDefault="001C5428" w:rsidP="00B40BE7">
            <w:pPr>
              <w:widowControl w:val="0"/>
              <w:jc w:val="center"/>
              <w:rPr>
                <w:sz w:val="18"/>
              </w:rPr>
            </w:pPr>
            <w:r w:rsidRPr="00D408A5">
              <w:rPr>
                <w:rFonts w:hint="eastAsia"/>
                <w:sz w:val="18"/>
              </w:rPr>
              <w:t>1</w:t>
            </w:r>
            <w:r w:rsidR="000D7969">
              <w:rPr>
                <w:rFonts w:hint="eastAsia"/>
                <w:sz w:val="18"/>
              </w:rPr>
              <w:t>0</w:t>
            </w:r>
          </w:p>
        </w:tc>
      </w:tr>
      <w:tr w:rsidR="000D7969" w:rsidRPr="004C7DD5" w:rsidTr="00095DCC">
        <w:trPr>
          <w:trHeight w:val="284"/>
          <w:jc w:val="center"/>
        </w:trPr>
        <w:tc>
          <w:tcPr>
            <w:tcW w:w="2002" w:type="dxa"/>
            <w:vAlign w:val="center"/>
          </w:tcPr>
          <w:p w:rsidR="000D7969" w:rsidRDefault="000D7969" w:rsidP="00B40BE7">
            <w:pPr>
              <w:jc w:val="center"/>
              <w:rPr>
                <w:rFonts w:cs="Arial"/>
                <w:sz w:val="18"/>
                <w:szCs w:val="18"/>
              </w:rPr>
            </w:pPr>
            <w:r w:rsidRPr="000D7969">
              <w:rPr>
                <w:rFonts w:cs="Arial"/>
                <w:sz w:val="18"/>
                <w:szCs w:val="18"/>
              </w:rPr>
              <w:t>MTB-48HWFN1-Q</w:t>
            </w:r>
          </w:p>
        </w:tc>
        <w:tc>
          <w:tcPr>
            <w:tcW w:w="705" w:type="dxa"/>
            <w:vAlign w:val="center"/>
          </w:tcPr>
          <w:p w:rsidR="000D7969" w:rsidRPr="00D408A5" w:rsidRDefault="000D7969" w:rsidP="002009C4">
            <w:pPr>
              <w:widowControl w:val="0"/>
              <w:jc w:val="center"/>
              <w:rPr>
                <w:sz w:val="18"/>
              </w:rPr>
            </w:pPr>
            <w:r w:rsidRPr="00D408A5">
              <w:rPr>
                <w:rFonts w:hint="eastAsia"/>
                <w:sz w:val="18"/>
              </w:rPr>
              <w:t>50</w:t>
            </w:r>
          </w:p>
        </w:tc>
        <w:tc>
          <w:tcPr>
            <w:tcW w:w="1367" w:type="dxa"/>
            <w:vAlign w:val="center"/>
          </w:tcPr>
          <w:p w:rsidR="000D7969" w:rsidRPr="00D408A5" w:rsidRDefault="000D7969" w:rsidP="002009C4">
            <w:pPr>
              <w:widowControl w:val="0"/>
              <w:jc w:val="center"/>
              <w:rPr>
                <w:sz w:val="18"/>
              </w:rPr>
            </w:pPr>
            <w:r w:rsidRPr="00D408A5">
              <w:rPr>
                <w:rFonts w:hint="eastAsia"/>
                <w:sz w:val="18"/>
              </w:rPr>
              <w:t>220-240</w:t>
            </w:r>
          </w:p>
        </w:tc>
        <w:tc>
          <w:tcPr>
            <w:tcW w:w="751" w:type="dxa"/>
            <w:vAlign w:val="center"/>
          </w:tcPr>
          <w:p w:rsidR="000D7969" w:rsidRPr="00D408A5" w:rsidRDefault="000D7969" w:rsidP="002009C4">
            <w:pPr>
              <w:widowControl w:val="0"/>
              <w:jc w:val="center"/>
              <w:rPr>
                <w:sz w:val="18"/>
              </w:rPr>
            </w:pPr>
            <w:r>
              <w:rPr>
                <w:rFonts w:hint="eastAsia"/>
                <w:sz w:val="18"/>
              </w:rPr>
              <w:t>198</w:t>
            </w:r>
          </w:p>
        </w:tc>
        <w:tc>
          <w:tcPr>
            <w:tcW w:w="967" w:type="dxa"/>
            <w:vAlign w:val="center"/>
          </w:tcPr>
          <w:p w:rsidR="000D7969" w:rsidRPr="00D408A5" w:rsidRDefault="000D7969" w:rsidP="002009C4">
            <w:pPr>
              <w:widowControl w:val="0"/>
              <w:jc w:val="center"/>
              <w:rPr>
                <w:sz w:val="18"/>
              </w:rPr>
            </w:pPr>
            <w:r w:rsidRPr="00D408A5">
              <w:rPr>
                <w:rFonts w:hint="eastAsia"/>
                <w:sz w:val="18"/>
              </w:rPr>
              <w:t>25</w:t>
            </w:r>
            <w:r>
              <w:rPr>
                <w:rFonts w:hint="eastAsia"/>
                <w:sz w:val="18"/>
              </w:rPr>
              <w:t>4</w:t>
            </w:r>
          </w:p>
        </w:tc>
        <w:tc>
          <w:tcPr>
            <w:tcW w:w="1826" w:type="dxa"/>
            <w:vAlign w:val="center"/>
          </w:tcPr>
          <w:p w:rsidR="000D7969" w:rsidRPr="00D408A5" w:rsidRDefault="000D7969" w:rsidP="002009C4">
            <w:pPr>
              <w:widowControl w:val="0"/>
              <w:jc w:val="center"/>
              <w:rPr>
                <w:sz w:val="18"/>
              </w:rPr>
            </w:pPr>
            <w:r w:rsidRPr="00D408A5">
              <w:rPr>
                <w:rFonts w:hint="eastAsia"/>
                <w:sz w:val="18"/>
              </w:rPr>
              <w:t>1</w:t>
            </w:r>
            <w:r>
              <w:rPr>
                <w:rFonts w:hint="eastAsia"/>
                <w:sz w:val="18"/>
              </w:rPr>
              <w:t>0</w:t>
            </w:r>
          </w:p>
        </w:tc>
      </w:tr>
      <w:tr w:rsidR="000D7969" w:rsidRPr="004C7DD5" w:rsidTr="00095DCC">
        <w:trPr>
          <w:trHeight w:val="284"/>
          <w:jc w:val="center"/>
        </w:trPr>
        <w:tc>
          <w:tcPr>
            <w:tcW w:w="2002" w:type="dxa"/>
            <w:vAlign w:val="center"/>
          </w:tcPr>
          <w:p w:rsidR="000D7969" w:rsidRDefault="0049066D" w:rsidP="00B40BE7">
            <w:pPr>
              <w:jc w:val="center"/>
              <w:rPr>
                <w:rFonts w:cs="Arial"/>
                <w:sz w:val="18"/>
                <w:szCs w:val="18"/>
              </w:rPr>
            </w:pPr>
            <w:r>
              <w:rPr>
                <w:rFonts w:cs="Arial"/>
                <w:sz w:val="18"/>
                <w:szCs w:val="18"/>
              </w:rPr>
              <w:t>MTB-55HWFN1-Q</w:t>
            </w:r>
          </w:p>
        </w:tc>
        <w:tc>
          <w:tcPr>
            <w:tcW w:w="705" w:type="dxa"/>
            <w:vAlign w:val="center"/>
          </w:tcPr>
          <w:p w:rsidR="000D7969" w:rsidRPr="00D408A5" w:rsidRDefault="000D7969" w:rsidP="002009C4">
            <w:pPr>
              <w:widowControl w:val="0"/>
              <w:jc w:val="center"/>
              <w:rPr>
                <w:sz w:val="18"/>
              </w:rPr>
            </w:pPr>
            <w:r w:rsidRPr="00D408A5">
              <w:rPr>
                <w:rFonts w:hint="eastAsia"/>
                <w:sz w:val="18"/>
              </w:rPr>
              <w:t>50</w:t>
            </w:r>
          </w:p>
        </w:tc>
        <w:tc>
          <w:tcPr>
            <w:tcW w:w="1367" w:type="dxa"/>
            <w:vAlign w:val="center"/>
          </w:tcPr>
          <w:p w:rsidR="000D7969" w:rsidRPr="00D408A5" w:rsidRDefault="000D7969" w:rsidP="002009C4">
            <w:pPr>
              <w:widowControl w:val="0"/>
              <w:jc w:val="center"/>
              <w:rPr>
                <w:sz w:val="18"/>
              </w:rPr>
            </w:pPr>
            <w:r w:rsidRPr="00D408A5">
              <w:rPr>
                <w:rFonts w:hint="eastAsia"/>
                <w:sz w:val="18"/>
              </w:rPr>
              <w:t>220-240</w:t>
            </w:r>
          </w:p>
        </w:tc>
        <w:tc>
          <w:tcPr>
            <w:tcW w:w="751" w:type="dxa"/>
            <w:vAlign w:val="center"/>
          </w:tcPr>
          <w:p w:rsidR="000D7969" w:rsidRPr="00D408A5" w:rsidRDefault="000D7969" w:rsidP="002009C4">
            <w:pPr>
              <w:widowControl w:val="0"/>
              <w:jc w:val="center"/>
              <w:rPr>
                <w:sz w:val="18"/>
              </w:rPr>
            </w:pPr>
            <w:r>
              <w:rPr>
                <w:rFonts w:hint="eastAsia"/>
                <w:sz w:val="18"/>
              </w:rPr>
              <w:t>198</w:t>
            </w:r>
          </w:p>
        </w:tc>
        <w:tc>
          <w:tcPr>
            <w:tcW w:w="967" w:type="dxa"/>
            <w:vAlign w:val="center"/>
          </w:tcPr>
          <w:p w:rsidR="000D7969" w:rsidRPr="00D408A5" w:rsidRDefault="000D7969" w:rsidP="002009C4">
            <w:pPr>
              <w:widowControl w:val="0"/>
              <w:jc w:val="center"/>
              <w:rPr>
                <w:sz w:val="18"/>
              </w:rPr>
            </w:pPr>
            <w:r w:rsidRPr="00D408A5">
              <w:rPr>
                <w:rFonts w:hint="eastAsia"/>
                <w:sz w:val="18"/>
              </w:rPr>
              <w:t>25</w:t>
            </w:r>
            <w:r>
              <w:rPr>
                <w:rFonts w:hint="eastAsia"/>
                <w:sz w:val="18"/>
              </w:rPr>
              <w:t>4</w:t>
            </w:r>
          </w:p>
        </w:tc>
        <w:tc>
          <w:tcPr>
            <w:tcW w:w="1826" w:type="dxa"/>
            <w:vAlign w:val="center"/>
          </w:tcPr>
          <w:p w:rsidR="000D7969" w:rsidRPr="00D408A5" w:rsidRDefault="000D7969" w:rsidP="002009C4">
            <w:pPr>
              <w:widowControl w:val="0"/>
              <w:jc w:val="center"/>
              <w:rPr>
                <w:sz w:val="18"/>
              </w:rPr>
            </w:pPr>
            <w:r w:rsidRPr="00D408A5">
              <w:rPr>
                <w:rFonts w:hint="eastAsia"/>
                <w:sz w:val="18"/>
              </w:rPr>
              <w:t>1</w:t>
            </w:r>
            <w:r>
              <w:rPr>
                <w:rFonts w:hint="eastAsia"/>
                <w:sz w:val="18"/>
              </w:rPr>
              <w:t>0</w:t>
            </w:r>
          </w:p>
        </w:tc>
      </w:tr>
    </w:tbl>
    <w:p w:rsidR="00B52407" w:rsidRPr="004C7DD5" w:rsidRDefault="00363832" w:rsidP="00363832">
      <w:pPr>
        <w:ind w:firstLineChars="633" w:firstLine="1140"/>
        <w:rPr>
          <w:rFonts w:cs="Arial"/>
          <w:b/>
          <w:sz w:val="18"/>
          <w:szCs w:val="18"/>
        </w:rPr>
      </w:pPr>
      <w:r w:rsidRPr="004C7DD5">
        <w:rPr>
          <w:rFonts w:cs="Arial" w:hint="eastAsia"/>
          <w:b/>
          <w:sz w:val="18"/>
          <w:szCs w:val="18"/>
        </w:rPr>
        <w:t>Notes</w:t>
      </w:r>
      <w:r w:rsidR="00B52407" w:rsidRPr="004C7DD5">
        <w:rPr>
          <w:rFonts w:cs="Arial"/>
          <w:b/>
          <w:sz w:val="18"/>
          <w:szCs w:val="18"/>
        </w:rPr>
        <w:t xml:space="preserve">: </w:t>
      </w:r>
    </w:p>
    <w:p w:rsidR="00B52407" w:rsidRPr="004C7DD5" w:rsidRDefault="00B52407" w:rsidP="00363832">
      <w:pPr>
        <w:ind w:firstLineChars="650" w:firstLine="1170"/>
        <w:rPr>
          <w:rFonts w:cs="Arial"/>
          <w:sz w:val="18"/>
          <w:szCs w:val="18"/>
        </w:rPr>
      </w:pPr>
      <w:r w:rsidRPr="004C7DD5">
        <w:rPr>
          <w:rFonts w:cs="Arial"/>
          <w:sz w:val="18"/>
          <w:szCs w:val="18"/>
        </w:rPr>
        <w:t>MFA: Max. Fuse Amps. (A)</w:t>
      </w:r>
      <w:r w:rsidR="00BE42E5" w:rsidRPr="004C7DD5">
        <w:rPr>
          <w:rFonts w:cs="Arial"/>
          <w:sz w:val="18"/>
          <w:szCs w:val="18"/>
        </w:rPr>
        <w:tab/>
      </w:r>
    </w:p>
    <w:p w:rsidR="00B52407" w:rsidRPr="004C7DD5" w:rsidRDefault="00B52407" w:rsidP="00B52407">
      <w:pPr>
        <w:rPr>
          <w:rFonts w:cs="Arial"/>
          <w:b/>
          <w:sz w:val="30"/>
          <w:szCs w:val="30"/>
        </w:rPr>
      </w:pPr>
    </w:p>
    <w:p w:rsidR="00B52407" w:rsidRPr="004C7DD5" w:rsidRDefault="00B52407" w:rsidP="00B52407">
      <w:pPr>
        <w:rPr>
          <w:rFonts w:cs="Arial"/>
          <w:b/>
          <w:sz w:val="30"/>
          <w:szCs w:val="30"/>
        </w:rPr>
      </w:pPr>
    </w:p>
    <w:p w:rsidR="00B52407" w:rsidRPr="004C7DD5" w:rsidRDefault="00B52407" w:rsidP="00B52407">
      <w:pPr>
        <w:rPr>
          <w:rFonts w:cs="Arial"/>
          <w:b/>
          <w:sz w:val="30"/>
          <w:szCs w:val="30"/>
        </w:rPr>
      </w:pPr>
    </w:p>
    <w:p w:rsidR="00B52407" w:rsidRPr="004C7DD5" w:rsidRDefault="00B52407" w:rsidP="00B52407">
      <w:pPr>
        <w:rPr>
          <w:rFonts w:cs="Arial"/>
          <w:b/>
          <w:sz w:val="30"/>
          <w:szCs w:val="30"/>
        </w:rPr>
      </w:pPr>
    </w:p>
    <w:p w:rsidR="00B52407" w:rsidRPr="004C7DD5" w:rsidRDefault="00B52407" w:rsidP="00B52407">
      <w:pPr>
        <w:pStyle w:val="14"/>
        <w:rPr>
          <w:sz w:val="28"/>
          <w:szCs w:val="28"/>
        </w:rPr>
      </w:pPr>
      <w:bookmarkStart w:id="45" w:name="_Toc214767599"/>
      <w:bookmarkStart w:id="46" w:name="_Toc314492643"/>
      <w:r w:rsidRPr="004C7DD5">
        <w:rPr>
          <w:sz w:val="28"/>
          <w:szCs w:val="28"/>
        </w:rPr>
        <w:lastRenderedPageBreak/>
        <w:t>Sound Levels</w:t>
      </w:r>
      <w:bookmarkEnd w:id="45"/>
      <w:bookmarkEnd w:id="46"/>
    </w:p>
    <w:p w:rsidR="00B52407" w:rsidRPr="004C7DD5" w:rsidRDefault="00363402" w:rsidP="00B52407">
      <w:pPr>
        <w:jc w:val="center"/>
        <w:rPr>
          <w:rFonts w:cs="Arial"/>
        </w:rPr>
      </w:pPr>
      <w:r w:rsidRPr="004C7DD5">
        <w:rPr>
          <w:rFonts w:cs="Arial"/>
        </w:rPr>
        <w:object w:dxaOrig="14265" w:dyaOrig="7155">
          <v:shape id="_x0000_i1042" type="#_x0000_t75" style="width:336.9pt;height:283.15pt" o:ole="">
            <v:imagedata r:id="rId120" o:title="" croptop="13203f" cropbottom="11616f" cropleft="18932f" cropright="22297f"/>
          </v:shape>
          <o:OLEObject Type="Embed" ProgID="AutoCAD.Drawing.16" ShapeID="_x0000_i1042" DrawAspect="Content" ObjectID="_1500529318" r:id="rId121"/>
        </w:object>
      </w:r>
    </w:p>
    <w:p w:rsidR="00B52407" w:rsidRPr="004C7DD5" w:rsidRDefault="00B52407" w:rsidP="00B52407">
      <w:pPr>
        <w:rPr>
          <w:rFonts w:cs="Arial"/>
          <w:b/>
          <w:sz w:val="30"/>
          <w:szCs w:val="30"/>
        </w:rPr>
      </w:pPr>
    </w:p>
    <w:tbl>
      <w:tblPr>
        <w:tblW w:w="3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79"/>
        <w:gridCol w:w="1928"/>
        <w:gridCol w:w="1928"/>
        <w:gridCol w:w="1924"/>
      </w:tblGrid>
      <w:tr w:rsidR="00B52407" w:rsidRPr="004C7DD5" w:rsidTr="00922B67">
        <w:trPr>
          <w:trHeight w:val="284"/>
          <w:jc w:val="center"/>
        </w:trPr>
        <w:tc>
          <w:tcPr>
            <w:tcW w:w="1414" w:type="pct"/>
            <w:vMerge w:val="restart"/>
            <w:vAlign w:val="center"/>
          </w:tcPr>
          <w:p w:rsidR="00B52407" w:rsidRPr="004C7DD5" w:rsidRDefault="00B52407" w:rsidP="00B52407">
            <w:pPr>
              <w:pStyle w:val="a1"/>
              <w:adjustRightInd w:val="0"/>
              <w:snapToGrid w:val="0"/>
              <w:ind w:left="671" w:hanging="671"/>
              <w:rPr>
                <w:rFonts w:cs="Arial"/>
                <w:kern w:val="0"/>
                <w:sz w:val="18"/>
                <w:szCs w:val="18"/>
              </w:rPr>
            </w:pPr>
            <w:r w:rsidRPr="004C7DD5">
              <w:rPr>
                <w:rFonts w:cs="Arial"/>
                <w:kern w:val="0"/>
                <w:sz w:val="18"/>
                <w:szCs w:val="18"/>
              </w:rPr>
              <w:t>Model</w:t>
            </w:r>
          </w:p>
        </w:tc>
        <w:tc>
          <w:tcPr>
            <w:tcW w:w="3586" w:type="pct"/>
            <w:gridSpan w:val="3"/>
            <w:shd w:val="clear" w:color="auto" w:fill="auto"/>
            <w:vAlign w:val="center"/>
          </w:tcPr>
          <w:p w:rsidR="00B52407" w:rsidRPr="004C7DD5" w:rsidRDefault="00B52407" w:rsidP="00B52407">
            <w:pPr>
              <w:pStyle w:val="a1"/>
              <w:adjustRightInd w:val="0"/>
              <w:snapToGrid w:val="0"/>
              <w:ind w:left="671" w:hanging="671"/>
              <w:rPr>
                <w:rFonts w:cs="Arial"/>
                <w:kern w:val="0"/>
                <w:sz w:val="18"/>
                <w:szCs w:val="18"/>
              </w:rPr>
            </w:pPr>
            <w:r w:rsidRPr="004C7DD5">
              <w:rPr>
                <w:rFonts w:cs="Arial"/>
                <w:sz w:val="18"/>
                <w:szCs w:val="18"/>
              </w:rPr>
              <w:t>Noise level dB(A)</w:t>
            </w:r>
          </w:p>
        </w:tc>
      </w:tr>
      <w:tr w:rsidR="00B52407" w:rsidRPr="004C7DD5" w:rsidTr="00922B67">
        <w:trPr>
          <w:trHeight w:val="284"/>
          <w:jc w:val="center"/>
        </w:trPr>
        <w:tc>
          <w:tcPr>
            <w:tcW w:w="1414" w:type="pct"/>
            <w:vMerge/>
            <w:vAlign w:val="center"/>
          </w:tcPr>
          <w:p w:rsidR="00B52407" w:rsidRPr="004C7DD5" w:rsidRDefault="00B52407" w:rsidP="00B52407">
            <w:pPr>
              <w:pStyle w:val="a1"/>
              <w:adjustRightInd w:val="0"/>
              <w:snapToGrid w:val="0"/>
              <w:ind w:left="671" w:hanging="671"/>
              <w:rPr>
                <w:rFonts w:cs="Arial"/>
                <w:kern w:val="0"/>
                <w:sz w:val="18"/>
                <w:szCs w:val="18"/>
              </w:rPr>
            </w:pPr>
          </w:p>
        </w:tc>
        <w:tc>
          <w:tcPr>
            <w:tcW w:w="1196" w:type="pct"/>
            <w:shd w:val="clear" w:color="auto" w:fill="auto"/>
            <w:vAlign w:val="center"/>
          </w:tcPr>
          <w:p w:rsidR="00B52407" w:rsidRPr="004C7DD5" w:rsidRDefault="00B52407" w:rsidP="00B52407">
            <w:pPr>
              <w:pStyle w:val="a1"/>
              <w:adjustRightInd w:val="0"/>
              <w:snapToGrid w:val="0"/>
              <w:ind w:left="671" w:hanging="671"/>
              <w:rPr>
                <w:rFonts w:cs="Arial"/>
                <w:kern w:val="0"/>
                <w:sz w:val="18"/>
                <w:szCs w:val="18"/>
              </w:rPr>
            </w:pPr>
            <w:r w:rsidRPr="004C7DD5">
              <w:rPr>
                <w:rFonts w:cs="Arial"/>
                <w:kern w:val="0"/>
                <w:sz w:val="18"/>
                <w:szCs w:val="18"/>
              </w:rPr>
              <w:t>H</w:t>
            </w:r>
          </w:p>
        </w:tc>
        <w:tc>
          <w:tcPr>
            <w:tcW w:w="1196" w:type="pct"/>
            <w:shd w:val="clear" w:color="auto" w:fill="auto"/>
            <w:vAlign w:val="center"/>
          </w:tcPr>
          <w:p w:rsidR="00B52407" w:rsidRPr="004C7DD5" w:rsidRDefault="00B52407" w:rsidP="00B52407">
            <w:pPr>
              <w:pStyle w:val="a1"/>
              <w:adjustRightInd w:val="0"/>
              <w:snapToGrid w:val="0"/>
              <w:ind w:left="671" w:hanging="671"/>
              <w:rPr>
                <w:rFonts w:cs="Arial"/>
                <w:kern w:val="0"/>
                <w:sz w:val="18"/>
                <w:szCs w:val="18"/>
              </w:rPr>
            </w:pPr>
            <w:r w:rsidRPr="004C7DD5">
              <w:rPr>
                <w:rFonts w:cs="Arial"/>
                <w:kern w:val="0"/>
                <w:sz w:val="18"/>
                <w:szCs w:val="18"/>
              </w:rPr>
              <w:t>M</w:t>
            </w:r>
          </w:p>
        </w:tc>
        <w:tc>
          <w:tcPr>
            <w:tcW w:w="1194" w:type="pct"/>
            <w:shd w:val="clear" w:color="auto" w:fill="auto"/>
            <w:vAlign w:val="center"/>
          </w:tcPr>
          <w:p w:rsidR="00B52407" w:rsidRPr="004C7DD5" w:rsidRDefault="00B52407" w:rsidP="00B52407">
            <w:pPr>
              <w:pStyle w:val="a1"/>
              <w:adjustRightInd w:val="0"/>
              <w:snapToGrid w:val="0"/>
              <w:ind w:left="671" w:hanging="671"/>
              <w:rPr>
                <w:rFonts w:cs="Arial"/>
                <w:kern w:val="0"/>
                <w:sz w:val="18"/>
                <w:szCs w:val="18"/>
              </w:rPr>
            </w:pPr>
            <w:r w:rsidRPr="004C7DD5">
              <w:rPr>
                <w:rFonts w:cs="Arial"/>
                <w:kern w:val="0"/>
                <w:sz w:val="18"/>
                <w:szCs w:val="18"/>
              </w:rPr>
              <w:t>L</w:t>
            </w:r>
          </w:p>
        </w:tc>
      </w:tr>
      <w:tr w:rsidR="00EA4C02" w:rsidRPr="004C7DD5" w:rsidTr="00922B67">
        <w:trPr>
          <w:trHeight w:val="284"/>
          <w:jc w:val="center"/>
        </w:trPr>
        <w:tc>
          <w:tcPr>
            <w:tcW w:w="1414" w:type="pct"/>
            <w:vAlign w:val="center"/>
          </w:tcPr>
          <w:p w:rsidR="00EA4C02" w:rsidRPr="007771AC" w:rsidRDefault="00EA4C02" w:rsidP="00B40BE7">
            <w:pPr>
              <w:jc w:val="center"/>
              <w:rPr>
                <w:rFonts w:cs="Arial"/>
                <w:sz w:val="18"/>
                <w:szCs w:val="18"/>
              </w:rPr>
            </w:pPr>
            <w:r>
              <w:rPr>
                <w:rFonts w:cs="Arial"/>
                <w:sz w:val="18"/>
                <w:szCs w:val="18"/>
              </w:rPr>
              <w:t>MTB-48HWFN1-QC2</w:t>
            </w:r>
          </w:p>
        </w:tc>
        <w:tc>
          <w:tcPr>
            <w:tcW w:w="1196" w:type="pct"/>
            <w:vAlign w:val="center"/>
          </w:tcPr>
          <w:p w:rsidR="00EA4C02" w:rsidRDefault="00EA4C02" w:rsidP="00D04A1B">
            <w:pPr>
              <w:pStyle w:val="a1"/>
              <w:adjustRightInd w:val="0"/>
              <w:snapToGrid w:val="0"/>
              <w:ind w:left="671" w:hanging="671"/>
              <w:rPr>
                <w:rFonts w:cs="Arial"/>
                <w:sz w:val="18"/>
                <w:szCs w:val="18"/>
              </w:rPr>
            </w:pPr>
            <w:r w:rsidRPr="00EA4C02">
              <w:rPr>
                <w:rFonts w:cs="Arial"/>
                <w:sz w:val="18"/>
                <w:szCs w:val="18"/>
              </w:rPr>
              <w:t>45</w:t>
            </w:r>
          </w:p>
        </w:tc>
        <w:tc>
          <w:tcPr>
            <w:tcW w:w="1196" w:type="pct"/>
            <w:shd w:val="clear" w:color="auto" w:fill="auto"/>
            <w:vAlign w:val="center"/>
          </w:tcPr>
          <w:p w:rsidR="00EA4C02" w:rsidRDefault="00EA4C02" w:rsidP="00D04A1B">
            <w:pPr>
              <w:pStyle w:val="a1"/>
              <w:adjustRightInd w:val="0"/>
              <w:snapToGrid w:val="0"/>
              <w:ind w:left="671" w:hanging="671"/>
              <w:rPr>
                <w:rFonts w:cs="Arial"/>
                <w:kern w:val="0"/>
                <w:sz w:val="18"/>
                <w:szCs w:val="18"/>
                <w:lang w:val="pt-BR"/>
              </w:rPr>
            </w:pPr>
            <w:r>
              <w:rPr>
                <w:rFonts w:cs="Arial" w:hint="eastAsia"/>
                <w:kern w:val="0"/>
                <w:sz w:val="18"/>
                <w:szCs w:val="18"/>
                <w:lang w:val="pt-BR"/>
              </w:rPr>
              <w:t>41</w:t>
            </w:r>
          </w:p>
        </w:tc>
        <w:tc>
          <w:tcPr>
            <w:tcW w:w="1194" w:type="pct"/>
            <w:shd w:val="clear" w:color="auto" w:fill="auto"/>
            <w:vAlign w:val="center"/>
          </w:tcPr>
          <w:p w:rsidR="00EA4C02" w:rsidRDefault="00EA4C02" w:rsidP="00D04A1B">
            <w:pPr>
              <w:pStyle w:val="a1"/>
              <w:adjustRightInd w:val="0"/>
              <w:snapToGrid w:val="0"/>
              <w:ind w:left="671" w:hanging="671"/>
              <w:rPr>
                <w:rFonts w:cs="Arial"/>
                <w:kern w:val="0"/>
                <w:sz w:val="18"/>
                <w:szCs w:val="18"/>
                <w:lang w:val="pt-BR"/>
              </w:rPr>
            </w:pPr>
            <w:r>
              <w:rPr>
                <w:rFonts w:cs="Arial" w:hint="eastAsia"/>
                <w:kern w:val="0"/>
                <w:sz w:val="18"/>
                <w:szCs w:val="18"/>
                <w:lang w:val="pt-BR"/>
              </w:rPr>
              <w:t>37</w:t>
            </w:r>
          </w:p>
        </w:tc>
      </w:tr>
      <w:tr w:rsidR="000D7969" w:rsidRPr="004C7DD5" w:rsidTr="00922B67">
        <w:trPr>
          <w:trHeight w:val="284"/>
          <w:jc w:val="center"/>
        </w:trPr>
        <w:tc>
          <w:tcPr>
            <w:tcW w:w="1414" w:type="pct"/>
            <w:vAlign w:val="center"/>
          </w:tcPr>
          <w:p w:rsidR="000D7969" w:rsidRDefault="000D7969" w:rsidP="00B40BE7">
            <w:pPr>
              <w:jc w:val="center"/>
              <w:rPr>
                <w:rFonts w:cs="Arial"/>
                <w:sz w:val="18"/>
                <w:szCs w:val="18"/>
              </w:rPr>
            </w:pPr>
            <w:r w:rsidRPr="000D7969">
              <w:rPr>
                <w:rFonts w:cs="Arial"/>
                <w:sz w:val="18"/>
                <w:szCs w:val="18"/>
              </w:rPr>
              <w:t>MTB-48HWFN1-Q</w:t>
            </w:r>
          </w:p>
        </w:tc>
        <w:tc>
          <w:tcPr>
            <w:tcW w:w="1196" w:type="pct"/>
            <w:vAlign w:val="center"/>
          </w:tcPr>
          <w:p w:rsidR="000D7969" w:rsidRDefault="000D7969" w:rsidP="002009C4">
            <w:pPr>
              <w:pStyle w:val="a1"/>
              <w:adjustRightInd w:val="0"/>
              <w:snapToGrid w:val="0"/>
              <w:ind w:left="671" w:hanging="671"/>
              <w:rPr>
                <w:rFonts w:cs="Arial"/>
                <w:sz w:val="18"/>
                <w:szCs w:val="18"/>
              </w:rPr>
            </w:pPr>
            <w:r w:rsidRPr="00EA4C02">
              <w:rPr>
                <w:rFonts w:cs="Arial"/>
                <w:sz w:val="18"/>
                <w:szCs w:val="18"/>
              </w:rPr>
              <w:t>45</w:t>
            </w:r>
          </w:p>
        </w:tc>
        <w:tc>
          <w:tcPr>
            <w:tcW w:w="1196" w:type="pct"/>
            <w:shd w:val="clear" w:color="auto" w:fill="auto"/>
            <w:vAlign w:val="center"/>
          </w:tcPr>
          <w:p w:rsidR="000D7969" w:rsidRDefault="000D7969" w:rsidP="002009C4">
            <w:pPr>
              <w:pStyle w:val="a1"/>
              <w:adjustRightInd w:val="0"/>
              <w:snapToGrid w:val="0"/>
              <w:ind w:left="671" w:hanging="671"/>
              <w:rPr>
                <w:rFonts w:cs="Arial"/>
                <w:kern w:val="0"/>
                <w:sz w:val="18"/>
                <w:szCs w:val="18"/>
                <w:lang w:val="pt-BR"/>
              </w:rPr>
            </w:pPr>
            <w:r>
              <w:rPr>
                <w:rFonts w:cs="Arial" w:hint="eastAsia"/>
                <w:kern w:val="0"/>
                <w:sz w:val="18"/>
                <w:szCs w:val="18"/>
                <w:lang w:val="pt-BR"/>
              </w:rPr>
              <w:t>41</w:t>
            </w:r>
          </w:p>
        </w:tc>
        <w:tc>
          <w:tcPr>
            <w:tcW w:w="1194" w:type="pct"/>
            <w:shd w:val="clear" w:color="auto" w:fill="auto"/>
            <w:vAlign w:val="center"/>
          </w:tcPr>
          <w:p w:rsidR="000D7969" w:rsidRDefault="000D7969" w:rsidP="002009C4">
            <w:pPr>
              <w:pStyle w:val="a1"/>
              <w:adjustRightInd w:val="0"/>
              <w:snapToGrid w:val="0"/>
              <w:ind w:left="671" w:hanging="671"/>
              <w:rPr>
                <w:rFonts w:cs="Arial"/>
                <w:kern w:val="0"/>
                <w:sz w:val="18"/>
                <w:szCs w:val="18"/>
                <w:lang w:val="pt-BR"/>
              </w:rPr>
            </w:pPr>
            <w:r>
              <w:rPr>
                <w:rFonts w:cs="Arial" w:hint="eastAsia"/>
                <w:kern w:val="0"/>
                <w:sz w:val="18"/>
                <w:szCs w:val="18"/>
                <w:lang w:val="pt-BR"/>
              </w:rPr>
              <w:t>37</w:t>
            </w:r>
          </w:p>
        </w:tc>
      </w:tr>
      <w:tr w:rsidR="000D7969" w:rsidRPr="004C7DD5" w:rsidTr="00922B67">
        <w:trPr>
          <w:trHeight w:val="284"/>
          <w:jc w:val="center"/>
        </w:trPr>
        <w:tc>
          <w:tcPr>
            <w:tcW w:w="1414" w:type="pct"/>
            <w:vAlign w:val="center"/>
          </w:tcPr>
          <w:p w:rsidR="000D7969" w:rsidRDefault="0049066D" w:rsidP="00B40BE7">
            <w:pPr>
              <w:jc w:val="center"/>
              <w:rPr>
                <w:rFonts w:cs="Arial"/>
                <w:sz w:val="18"/>
                <w:szCs w:val="18"/>
              </w:rPr>
            </w:pPr>
            <w:r>
              <w:rPr>
                <w:rFonts w:cs="Arial"/>
                <w:sz w:val="18"/>
                <w:szCs w:val="18"/>
              </w:rPr>
              <w:t>MTB-55HWFN1-Q</w:t>
            </w:r>
          </w:p>
        </w:tc>
        <w:tc>
          <w:tcPr>
            <w:tcW w:w="1196" w:type="pct"/>
            <w:vAlign w:val="center"/>
          </w:tcPr>
          <w:p w:rsidR="000D7969" w:rsidRDefault="000D7969" w:rsidP="00EA4C02">
            <w:pPr>
              <w:pStyle w:val="a1"/>
              <w:adjustRightInd w:val="0"/>
              <w:snapToGrid w:val="0"/>
              <w:ind w:left="671" w:hanging="671"/>
              <w:rPr>
                <w:rFonts w:cs="Arial"/>
                <w:sz w:val="18"/>
                <w:szCs w:val="18"/>
              </w:rPr>
            </w:pPr>
            <w:r w:rsidRPr="00EA4C02">
              <w:rPr>
                <w:rFonts w:cs="Arial"/>
                <w:sz w:val="18"/>
                <w:szCs w:val="18"/>
              </w:rPr>
              <w:t>45</w:t>
            </w:r>
          </w:p>
        </w:tc>
        <w:tc>
          <w:tcPr>
            <w:tcW w:w="1196" w:type="pct"/>
            <w:shd w:val="clear" w:color="auto" w:fill="auto"/>
            <w:vAlign w:val="center"/>
          </w:tcPr>
          <w:p w:rsidR="000D7969" w:rsidRDefault="000D7969" w:rsidP="00B40BE7">
            <w:pPr>
              <w:pStyle w:val="a1"/>
              <w:adjustRightInd w:val="0"/>
              <w:snapToGrid w:val="0"/>
              <w:ind w:left="671" w:hanging="671"/>
              <w:rPr>
                <w:rFonts w:cs="Arial"/>
                <w:kern w:val="0"/>
                <w:sz w:val="18"/>
                <w:szCs w:val="18"/>
                <w:lang w:val="pt-BR"/>
              </w:rPr>
            </w:pPr>
            <w:r>
              <w:rPr>
                <w:rFonts w:cs="Arial" w:hint="eastAsia"/>
                <w:kern w:val="0"/>
                <w:sz w:val="18"/>
                <w:szCs w:val="18"/>
                <w:lang w:val="pt-BR"/>
              </w:rPr>
              <w:t>41</w:t>
            </w:r>
          </w:p>
        </w:tc>
        <w:tc>
          <w:tcPr>
            <w:tcW w:w="1194" w:type="pct"/>
            <w:shd w:val="clear" w:color="auto" w:fill="auto"/>
            <w:vAlign w:val="center"/>
          </w:tcPr>
          <w:p w:rsidR="000D7969" w:rsidRDefault="000D7969" w:rsidP="00B40BE7">
            <w:pPr>
              <w:pStyle w:val="a1"/>
              <w:adjustRightInd w:val="0"/>
              <w:snapToGrid w:val="0"/>
              <w:ind w:left="671" w:hanging="671"/>
              <w:rPr>
                <w:rFonts w:cs="Arial"/>
                <w:kern w:val="0"/>
                <w:sz w:val="18"/>
                <w:szCs w:val="18"/>
                <w:lang w:val="pt-BR"/>
              </w:rPr>
            </w:pPr>
            <w:r>
              <w:rPr>
                <w:rFonts w:cs="Arial" w:hint="eastAsia"/>
                <w:kern w:val="0"/>
                <w:sz w:val="18"/>
                <w:szCs w:val="18"/>
                <w:lang w:val="pt-BR"/>
              </w:rPr>
              <w:t>37</w:t>
            </w:r>
          </w:p>
        </w:tc>
      </w:tr>
    </w:tbl>
    <w:p w:rsidR="00B52407" w:rsidRPr="004C7DD5" w:rsidRDefault="00B52407" w:rsidP="00B52407">
      <w:pPr>
        <w:rPr>
          <w:rFonts w:cs="Arial"/>
          <w:b/>
          <w:sz w:val="30"/>
          <w:szCs w:val="30"/>
          <w:lang w:val="pt-BR"/>
        </w:rPr>
      </w:pPr>
    </w:p>
    <w:p w:rsidR="00B52407" w:rsidRPr="004C7DD5" w:rsidRDefault="00B52407" w:rsidP="00B52407">
      <w:pPr>
        <w:rPr>
          <w:rFonts w:cs="Arial"/>
          <w:b/>
          <w:sz w:val="30"/>
          <w:szCs w:val="30"/>
          <w:lang w:val="pt-BR"/>
        </w:rPr>
      </w:pPr>
    </w:p>
    <w:p w:rsidR="00B52407" w:rsidRPr="004C7DD5" w:rsidRDefault="00B52407" w:rsidP="00C426C3">
      <w:pPr>
        <w:pStyle w:val="14"/>
      </w:pPr>
      <w:bookmarkStart w:id="47" w:name="_Toc214767601"/>
      <w:bookmarkStart w:id="48" w:name="_Toc314492644"/>
      <w:r w:rsidRPr="004C7DD5">
        <w:lastRenderedPageBreak/>
        <w:t>Accessories</w:t>
      </w:r>
      <w:bookmarkEnd w:id="47"/>
      <w:bookmarkEnd w:id="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66"/>
        <w:gridCol w:w="3331"/>
        <w:gridCol w:w="2517"/>
        <w:gridCol w:w="1192"/>
      </w:tblGrid>
      <w:tr w:rsidR="00AF1445" w:rsidRPr="004C7DD5" w:rsidTr="00D34A14">
        <w:trPr>
          <w:trHeight w:val="567"/>
          <w:jc w:val="center"/>
        </w:trPr>
        <w:tc>
          <w:tcPr>
            <w:tcW w:w="1551" w:type="pct"/>
            <w:vMerge w:val="restart"/>
            <w:vAlign w:val="center"/>
          </w:tcPr>
          <w:p w:rsidR="00AF1445" w:rsidRPr="004C7DD5" w:rsidRDefault="00AF1445" w:rsidP="00D34A14">
            <w:pPr>
              <w:widowControl w:val="0"/>
              <w:rPr>
                <w:rFonts w:cs="Arial"/>
                <w:b/>
                <w:sz w:val="18"/>
                <w:szCs w:val="18"/>
              </w:rPr>
            </w:pPr>
            <w:r w:rsidRPr="004C7DD5">
              <w:rPr>
                <w:rFonts w:eastAsia="SimSun" w:cs="Arial"/>
                <w:b/>
                <w:bCs/>
                <w:kern w:val="0"/>
                <w:sz w:val="18"/>
                <w:szCs w:val="18"/>
              </w:rPr>
              <w:t>Tubing &amp; Fittings</w:t>
            </w:r>
          </w:p>
        </w:tc>
        <w:tc>
          <w:tcPr>
            <w:tcW w:w="1632" w:type="pct"/>
            <w:vAlign w:val="center"/>
          </w:tcPr>
          <w:p w:rsidR="00AF1445" w:rsidRPr="004C7DD5" w:rsidRDefault="00AF1445" w:rsidP="00D34A14">
            <w:pPr>
              <w:widowControl w:val="0"/>
              <w:jc w:val="center"/>
              <w:rPr>
                <w:rFonts w:cs="Arial"/>
                <w:b/>
                <w:sz w:val="18"/>
                <w:szCs w:val="18"/>
              </w:rPr>
            </w:pPr>
            <w:r w:rsidRPr="004C7DD5">
              <w:rPr>
                <w:rFonts w:cs="Arial"/>
                <w:b/>
                <w:sz w:val="18"/>
                <w:szCs w:val="18"/>
              </w:rPr>
              <w:t>Name</w:t>
            </w:r>
          </w:p>
        </w:tc>
        <w:tc>
          <w:tcPr>
            <w:tcW w:w="1233" w:type="pct"/>
            <w:vAlign w:val="center"/>
          </w:tcPr>
          <w:p w:rsidR="00AF1445" w:rsidRPr="004C7DD5" w:rsidRDefault="00AF1445" w:rsidP="00D34A14">
            <w:pPr>
              <w:widowControl w:val="0"/>
              <w:jc w:val="center"/>
              <w:rPr>
                <w:rFonts w:cs="Arial"/>
                <w:b/>
                <w:sz w:val="18"/>
                <w:szCs w:val="18"/>
              </w:rPr>
            </w:pPr>
            <w:r w:rsidRPr="004C7DD5">
              <w:rPr>
                <w:rFonts w:cs="Arial"/>
                <w:b/>
                <w:sz w:val="18"/>
                <w:szCs w:val="18"/>
              </w:rPr>
              <w:t>Shape</w:t>
            </w:r>
          </w:p>
        </w:tc>
        <w:tc>
          <w:tcPr>
            <w:tcW w:w="584" w:type="pct"/>
            <w:vAlign w:val="center"/>
          </w:tcPr>
          <w:p w:rsidR="00AF1445" w:rsidRPr="004C7DD5" w:rsidRDefault="00AF1445" w:rsidP="00D34A14">
            <w:pPr>
              <w:widowControl w:val="0"/>
              <w:jc w:val="center"/>
              <w:rPr>
                <w:rFonts w:cs="Arial"/>
                <w:b/>
                <w:sz w:val="18"/>
                <w:szCs w:val="18"/>
              </w:rPr>
            </w:pPr>
            <w:r w:rsidRPr="004C7DD5">
              <w:rPr>
                <w:rFonts w:cs="Arial"/>
                <w:b/>
                <w:kern w:val="0"/>
                <w:sz w:val="18"/>
                <w:szCs w:val="18"/>
              </w:rPr>
              <w:t>Quantity</w:t>
            </w:r>
          </w:p>
        </w:tc>
      </w:tr>
      <w:tr w:rsidR="00AF1445" w:rsidRPr="004C7DD5" w:rsidTr="00D34A14">
        <w:trPr>
          <w:trHeight w:val="567"/>
          <w:jc w:val="center"/>
        </w:trPr>
        <w:tc>
          <w:tcPr>
            <w:tcW w:w="1551" w:type="pct"/>
            <w:vMerge/>
            <w:vAlign w:val="center"/>
          </w:tcPr>
          <w:p w:rsidR="00AF1445" w:rsidRPr="004C7DD5" w:rsidRDefault="00AF1445" w:rsidP="00D34A14">
            <w:pPr>
              <w:widowControl w:val="0"/>
              <w:rPr>
                <w:rFonts w:cs="Arial"/>
                <w:sz w:val="18"/>
                <w:szCs w:val="18"/>
              </w:rPr>
            </w:pPr>
          </w:p>
        </w:tc>
        <w:tc>
          <w:tcPr>
            <w:tcW w:w="1632" w:type="pct"/>
            <w:vAlign w:val="center"/>
          </w:tcPr>
          <w:p w:rsidR="00AF1445" w:rsidRPr="004C7DD5" w:rsidRDefault="00AF1445" w:rsidP="00D34A14">
            <w:pPr>
              <w:widowControl w:val="0"/>
              <w:rPr>
                <w:rFonts w:cs="Arial"/>
                <w:sz w:val="18"/>
                <w:szCs w:val="18"/>
              </w:rPr>
            </w:pPr>
            <w:r w:rsidRPr="004C7DD5">
              <w:rPr>
                <w:rFonts w:eastAsia="SimSun" w:cs="Arial"/>
                <w:kern w:val="0"/>
                <w:sz w:val="18"/>
                <w:szCs w:val="18"/>
              </w:rPr>
              <w:t>Soundproof / insulation sheath</w:t>
            </w:r>
          </w:p>
        </w:tc>
        <w:tc>
          <w:tcPr>
            <w:tcW w:w="1233" w:type="pct"/>
            <w:vAlign w:val="center"/>
          </w:tcPr>
          <w:p w:rsidR="00AF1445" w:rsidRPr="004C7DD5" w:rsidRDefault="00BF57B1" w:rsidP="00D34A14">
            <w:pPr>
              <w:widowControl w:val="0"/>
              <w:jc w:val="center"/>
              <w:rPr>
                <w:rFonts w:cs="Arial"/>
                <w:sz w:val="18"/>
                <w:szCs w:val="18"/>
              </w:rPr>
            </w:pPr>
            <w:r>
              <w:rPr>
                <w:rFonts w:cs="Arial"/>
                <w:noProof/>
                <w:sz w:val="18"/>
                <w:szCs w:val="18"/>
                <w:lang w:val="pl-PL" w:eastAsia="pl-PL"/>
              </w:rPr>
              <w:drawing>
                <wp:inline distT="0" distB="0" distL="0" distR="0">
                  <wp:extent cx="1133475" cy="428625"/>
                  <wp:effectExtent l="1905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2" cstate="print"/>
                          <a:srcRect/>
                          <a:stretch>
                            <a:fillRect/>
                          </a:stretch>
                        </pic:blipFill>
                        <pic:spPr bwMode="auto">
                          <a:xfrm>
                            <a:off x="0" y="0"/>
                            <a:ext cx="1133475" cy="428625"/>
                          </a:xfrm>
                          <a:prstGeom prst="rect">
                            <a:avLst/>
                          </a:prstGeom>
                          <a:noFill/>
                          <a:ln w="9525">
                            <a:noFill/>
                            <a:miter lim="800000"/>
                            <a:headEnd/>
                            <a:tailEnd/>
                          </a:ln>
                        </pic:spPr>
                      </pic:pic>
                    </a:graphicData>
                  </a:graphic>
                </wp:inline>
              </w:drawing>
            </w:r>
          </w:p>
        </w:tc>
        <w:tc>
          <w:tcPr>
            <w:tcW w:w="584" w:type="pct"/>
            <w:vAlign w:val="center"/>
          </w:tcPr>
          <w:p w:rsidR="00AF1445" w:rsidRPr="004C7DD5" w:rsidRDefault="00AF1445" w:rsidP="00D34A14">
            <w:pPr>
              <w:widowControl w:val="0"/>
              <w:jc w:val="center"/>
              <w:rPr>
                <w:rFonts w:cs="Arial"/>
                <w:sz w:val="18"/>
                <w:szCs w:val="18"/>
              </w:rPr>
            </w:pPr>
            <w:r w:rsidRPr="004C7DD5">
              <w:rPr>
                <w:rFonts w:cs="Arial"/>
                <w:sz w:val="18"/>
                <w:szCs w:val="18"/>
              </w:rPr>
              <w:t>2</w:t>
            </w:r>
          </w:p>
        </w:tc>
      </w:tr>
      <w:tr w:rsidR="00AF1445" w:rsidRPr="004C7DD5" w:rsidTr="00D34A14">
        <w:trPr>
          <w:trHeight w:val="567"/>
          <w:jc w:val="center"/>
        </w:trPr>
        <w:tc>
          <w:tcPr>
            <w:tcW w:w="1551" w:type="pct"/>
            <w:vMerge/>
            <w:vAlign w:val="center"/>
          </w:tcPr>
          <w:p w:rsidR="00AF1445" w:rsidRPr="004C7DD5" w:rsidRDefault="00AF1445" w:rsidP="00D34A14">
            <w:pPr>
              <w:widowControl w:val="0"/>
              <w:rPr>
                <w:rFonts w:cs="Arial"/>
                <w:sz w:val="18"/>
                <w:szCs w:val="18"/>
              </w:rPr>
            </w:pPr>
          </w:p>
        </w:tc>
        <w:tc>
          <w:tcPr>
            <w:tcW w:w="1632" w:type="pct"/>
            <w:vAlign w:val="center"/>
          </w:tcPr>
          <w:p w:rsidR="00AF1445" w:rsidRPr="004C7DD5" w:rsidRDefault="00AF1445" w:rsidP="00D34A14">
            <w:pPr>
              <w:widowControl w:val="0"/>
              <w:rPr>
                <w:rFonts w:cs="Arial"/>
                <w:sz w:val="18"/>
                <w:szCs w:val="18"/>
              </w:rPr>
            </w:pPr>
            <w:r w:rsidRPr="004C7DD5">
              <w:rPr>
                <w:rFonts w:eastAsia="SimSun" w:cs="Arial"/>
                <w:kern w:val="0"/>
                <w:sz w:val="18"/>
                <w:szCs w:val="18"/>
              </w:rPr>
              <w:t>Binding tape</w:t>
            </w:r>
          </w:p>
        </w:tc>
        <w:tc>
          <w:tcPr>
            <w:tcW w:w="1233" w:type="pct"/>
            <w:vAlign w:val="center"/>
          </w:tcPr>
          <w:p w:rsidR="00AF1445" w:rsidRPr="004C7DD5" w:rsidRDefault="00BF57B1" w:rsidP="00D34A14">
            <w:pPr>
              <w:widowControl w:val="0"/>
              <w:jc w:val="center"/>
              <w:rPr>
                <w:rFonts w:cs="Arial"/>
                <w:sz w:val="18"/>
                <w:szCs w:val="18"/>
              </w:rPr>
            </w:pPr>
            <w:r>
              <w:rPr>
                <w:rFonts w:cs="Arial"/>
                <w:noProof/>
                <w:sz w:val="18"/>
                <w:szCs w:val="18"/>
                <w:lang w:val="pl-PL" w:eastAsia="pl-PL"/>
              </w:rPr>
              <w:drawing>
                <wp:inline distT="0" distB="0" distL="0" distR="0">
                  <wp:extent cx="866775" cy="447675"/>
                  <wp:effectExtent l="1905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3" cstate="print"/>
                          <a:srcRect/>
                          <a:stretch>
                            <a:fillRect/>
                          </a:stretch>
                        </pic:blipFill>
                        <pic:spPr bwMode="auto">
                          <a:xfrm>
                            <a:off x="0" y="0"/>
                            <a:ext cx="866775" cy="447675"/>
                          </a:xfrm>
                          <a:prstGeom prst="rect">
                            <a:avLst/>
                          </a:prstGeom>
                          <a:noFill/>
                          <a:ln w="9525">
                            <a:noFill/>
                            <a:miter lim="800000"/>
                            <a:headEnd/>
                            <a:tailEnd/>
                          </a:ln>
                        </pic:spPr>
                      </pic:pic>
                    </a:graphicData>
                  </a:graphic>
                </wp:inline>
              </w:drawing>
            </w:r>
          </w:p>
        </w:tc>
        <w:tc>
          <w:tcPr>
            <w:tcW w:w="584" w:type="pct"/>
            <w:vAlign w:val="center"/>
          </w:tcPr>
          <w:p w:rsidR="00AF1445" w:rsidRPr="004C7DD5" w:rsidRDefault="00AF1445" w:rsidP="00D34A14">
            <w:pPr>
              <w:widowControl w:val="0"/>
              <w:jc w:val="center"/>
              <w:rPr>
                <w:rFonts w:cs="Arial"/>
                <w:sz w:val="18"/>
                <w:szCs w:val="18"/>
              </w:rPr>
            </w:pPr>
            <w:r w:rsidRPr="004C7DD5">
              <w:rPr>
                <w:rFonts w:cs="Arial"/>
                <w:sz w:val="18"/>
                <w:szCs w:val="18"/>
              </w:rPr>
              <w:t>1</w:t>
            </w:r>
          </w:p>
        </w:tc>
      </w:tr>
      <w:tr w:rsidR="00AF1445" w:rsidRPr="004C7DD5" w:rsidTr="00D34A14">
        <w:trPr>
          <w:trHeight w:val="567"/>
          <w:jc w:val="center"/>
        </w:trPr>
        <w:tc>
          <w:tcPr>
            <w:tcW w:w="1551" w:type="pct"/>
            <w:vMerge/>
            <w:vAlign w:val="center"/>
          </w:tcPr>
          <w:p w:rsidR="00AF1445" w:rsidRPr="004C7DD5" w:rsidRDefault="00AF1445" w:rsidP="00D34A14">
            <w:pPr>
              <w:widowControl w:val="0"/>
              <w:rPr>
                <w:rFonts w:cs="Arial"/>
                <w:sz w:val="18"/>
                <w:szCs w:val="18"/>
              </w:rPr>
            </w:pPr>
          </w:p>
        </w:tc>
        <w:tc>
          <w:tcPr>
            <w:tcW w:w="1632" w:type="pct"/>
            <w:vAlign w:val="center"/>
          </w:tcPr>
          <w:p w:rsidR="00AF1445" w:rsidRPr="004C7DD5" w:rsidRDefault="00AF1445" w:rsidP="00D34A14">
            <w:pPr>
              <w:widowControl w:val="0"/>
              <w:rPr>
                <w:rFonts w:cs="Arial"/>
                <w:sz w:val="18"/>
                <w:szCs w:val="18"/>
              </w:rPr>
            </w:pPr>
            <w:r w:rsidRPr="004C7DD5">
              <w:rPr>
                <w:rFonts w:eastAsia="SimSun" w:cs="Arial"/>
                <w:kern w:val="0"/>
                <w:sz w:val="18"/>
                <w:szCs w:val="18"/>
              </w:rPr>
              <w:t>Seal sponge</w:t>
            </w:r>
          </w:p>
        </w:tc>
        <w:tc>
          <w:tcPr>
            <w:tcW w:w="1233" w:type="pct"/>
            <w:vAlign w:val="center"/>
          </w:tcPr>
          <w:p w:rsidR="00AF1445" w:rsidRPr="004C7DD5" w:rsidRDefault="00BF57B1" w:rsidP="00D34A14">
            <w:pPr>
              <w:widowControl w:val="0"/>
              <w:jc w:val="center"/>
              <w:rPr>
                <w:rFonts w:cs="Arial"/>
                <w:sz w:val="18"/>
                <w:szCs w:val="18"/>
              </w:rPr>
            </w:pPr>
            <w:r>
              <w:rPr>
                <w:rFonts w:cs="Arial"/>
                <w:noProof/>
                <w:sz w:val="18"/>
                <w:szCs w:val="18"/>
                <w:lang w:val="pl-PL" w:eastAsia="pl-PL"/>
              </w:rPr>
              <w:drawing>
                <wp:inline distT="0" distB="0" distL="0" distR="0">
                  <wp:extent cx="1133475" cy="361950"/>
                  <wp:effectExtent l="1905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4" cstate="print"/>
                          <a:srcRect/>
                          <a:stretch>
                            <a:fillRect/>
                          </a:stretch>
                        </pic:blipFill>
                        <pic:spPr bwMode="auto">
                          <a:xfrm>
                            <a:off x="0" y="0"/>
                            <a:ext cx="1133475" cy="361950"/>
                          </a:xfrm>
                          <a:prstGeom prst="rect">
                            <a:avLst/>
                          </a:prstGeom>
                          <a:noFill/>
                          <a:ln w="9525">
                            <a:noFill/>
                            <a:miter lim="800000"/>
                            <a:headEnd/>
                            <a:tailEnd/>
                          </a:ln>
                        </pic:spPr>
                      </pic:pic>
                    </a:graphicData>
                  </a:graphic>
                </wp:inline>
              </w:drawing>
            </w:r>
          </w:p>
        </w:tc>
        <w:tc>
          <w:tcPr>
            <w:tcW w:w="584" w:type="pct"/>
            <w:vAlign w:val="center"/>
          </w:tcPr>
          <w:p w:rsidR="00AF1445" w:rsidRPr="004C7DD5" w:rsidRDefault="00AF1445" w:rsidP="00D34A14">
            <w:pPr>
              <w:widowControl w:val="0"/>
              <w:jc w:val="center"/>
              <w:rPr>
                <w:rFonts w:cs="Arial"/>
                <w:sz w:val="18"/>
                <w:szCs w:val="18"/>
              </w:rPr>
            </w:pPr>
            <w:r w:rsidRPr="004C7DD5">
              <w:rPr>
                <w:rFonts w:cs="Arial"/>
                <w:sz w:val="18"/>
                <w:szCs w:val="18"/>
              </w:rPr>
              <w:t>1</w:t>
            </w:r>
          </w:p>
        </w:tc>
      </w:tr>
      <w:tr w:rsidR="00AF1445" w:rsidRPr="004C7DD5" w:rsidTr="00D34A14">
        <w:trPr>
          <w:trHeight w:val="567"/>
          <w:jc w:val="center"/>
        </w:trPr>
        <w:tc>
          <w:tcPr>
            <w:tcW w:w="1551" w:type="pct"/>
            <w:vMerge w:val="restart"/>
            <w:vAlign w:val="center"/>
          </w:tcPr>
          <w:p w:rsidR="00AF1445" w:rsidRPr="004C7DD5" w:rsidRDefault="00AF1445" w:rsidP="00D34A14">
            <w:pPr>
              <w:widowControl w:val="0"/>
              <w:autoSpaceDE w:val="0"/>
              <w:autoSpaceDN w:val="0"/>
              <w:snapToGrid/>
              <w:jc w:val="left"/>
              <w:rPr>
                <w:rFonts w:eastAsia="SimSun" w:cs="Arial"/>
                <w:b/>
                <w:bCs/>
                <w:kern w:val="0"/>
                <w:sz w:val="18"/>
                <w:szCs w:val="18"/>
              </w:rPr>
            </w:pPr>
            <w:r w:rsidRPr="004C7DD5">
              <w:rPr>
                <w:rFonts w:eastAsia="SimSun" w:cs="Arial"/>
                <w:b/>
                <w:bCs/>
                <w:kern w:val="0"/>
                <w:sz w:val="18"/>
                <w:szCs w:val="18"/>
              </w:rPr>
              <w:t>Drainpipe Fittings</w:t>
            </w:r>
          </w:p>
          <w:p w:rsidR="00AF1445" w:rsidRPr="004C7DD5" w:rsidRDefault="00AF1445" w:rsidP="00D34A14">
            <w:pPr>
              <w:widowControl w:val="0"/>
              <w:rPr>
                <w:rFonts w:cs="Arial"/>
                <w:sz w:val="18"/>
                <w:szCs w:val="18"/>
              </w:rPr>
            </w:pPr>
            <w:r w:rsidRPr="004C7DD5">
              <w:rPr>
                <w:rFonts w:eastAsia="SimSun" w:cs="Arial"/>
                <w:b/>
                <w:bCs/>
                <w:kern w:val="0"/>
                <w:sz w:val="18"/>
                <w:szCs w:val="18"/>
              </w:rPr>
              <w:t>(for cooling &amp; heating)</w:t>
            </w:r>
          </w:p>
        </w:tc>
        <w:tc>
          <w:tcPr>
            <w:tcW w:w="1632" w:type="pct"/>
            <w:vAlign w:val="center"/>
          </w:tcPr>
          <w:p w:rsidR="00AF1445" w:rsidRPr="004C7DD5" w:rsidRDefault="00AF1445" w:rsidP="00D34A14">
            <w:pPr>
              <w:widowControl w:val="0"/>
              <w:rPr>
                <w:rFonts w:cs="Arial"/>
                <w:sz w:val="18"/>
                <w:szCs w:val="18"/>
              </w:rPr>
            </w:pPr>
            <w:r w:rsidRPr="004C7DD5">
              <w:rPr>
                <w:rFonts w:eastAsia="SimSun" w:cs="Arial"/>
                <w:kern w:val="0"/>
                <w:sz w:val="18"/>
                <w:szCs w:val="18"/>
              </w:rPr>
              <w:t>Drain joint</w:t>
            </w:r>
          </w:p>
        </w:tc>
        <w:tc>
          <w:tcPr>
            <w:tcW w:w="1233" w:type="pct"/>
            <w:vAlign w:val="center"/>
          </w:tcPr>
          <w:p w:rsidR="00AF1445" w:rsidRPr="004C7DD5" w:rsidRDefault="00BF57B1" w:rsidP="00D34A14">
            <w:pPr>
              <w:widowControl w:val="0"/>
              <w:jc w:val="center"/>
              <w:rPr>
                <w:rFonts w:cs="Arial"/>
                <w:sz w:val="18"/>
                <w:szCs w:val="18"/>
              </w:rPr>
            </w:pPr>
            <w:r>
              <w:rPr>
                <w:rFonts w:cs="Arial"/>
                <w:noProof/>
                <w:sz w:val="18"/>
                <w:szCs w:val="18"/>
                <w:lang w:val="pl-PL" w:eastAsia="pl-PL"/>
              </w:rPr>
              <w:drawing>
                <wp:inline distT="0" distB="0" distL="0" distR="0">
                  <wp:extent cx="485775" cy="342900"/>
                  <wp:effectExtent l="1905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5" cstate="print"/>
                          <a:srcRect/>
                          <a:stretch>
                            <a:fillRect/>
                          </a:stretch>
                        </pic:blipFill>
                        <pic:spPr bwMode="auto">
                          <a:xfrm>
                            <a:off x="0" y="0"/>
                            <a:ext cx="485775" cy="342900"/>
                          </a:xfrm>
                          <a:prstGeom prst="rect">
                            <a:avLst/>
                          </a:prstGeom>
                          <a:noFill/>
                          <a:ln w="9525">
                            <a:noFill/>
                            <a:miter lim="800000"/>
                            <a:headEnd/>
                            <a:tailEnd/>
                          </a:ln>
                        </pic:spPr>
                      </pic:pic>
                    </a:graphicData>
                  </a:graphic>
                </wp:inline>
              </w:drawing>
            </w:r>
          </w:p>
        </w:tc>
        <w:tc>
          <w:tcPr>
            <w:tcW w:w="584" w:type="pct"/>
            <w:vAlign w:val="center"/>
          </w:tcPr>
          <w:p w:rsidR="00AF1445" w:rsidRPr="004C7DD5" w:rsidRDefault="00AF1445" w:rsidP="00D34A14">
            <w:pPr>
              <w:widowControl w:val="0"/>
              <w:jc w:val="center"/>
              <w:rPr>
                <w:rFonts w:cs="Arial"/>
                <w:sz w:val="18"/>
                <w:szCs w:val="18"/>
              </w:rPr>
            </w:pPr>
            <w:r w:rsidRPr="004C7DD5">
              <w:rPr>
                <w:rFonts w:cs="Arial"/>
                <w:sz w:val="18"/>
                <w:szCs w:val="18"/>
              </w:rPr>
              <w:t>1</w:t>
            </w:r>
          </w:p>
        </w:tc>
      </w:tr>
      <w:tr w:rsidR="00AF1445" w:rsidRPr="004C7DD5" w:rsidTr="00D34A14">
        <w:trPr>
          <w:trHeight w:val="567"/>
          <w:jc w:val="center"/>
        </w:trPr>
        <w:tc>
          <w:tcPr>
            <w:tcW w:w="1551" w:type="pct"/>
            <w:vMerge/>
            <w:vAlign w:val="center"/>
          </w:tcPr>
          <w:p w:rsidR="00AF1445" w:rsidRPr="004C7DD5" w:rsidRDefault="00AF1445" w:rsidP="00D34A14">
            <w:pPr>
              <w:widowControl w:val="0"/>
              <w:rPr>
                <w:rFonts w:cs="Arial"/>
                <w:sz w:val="18"/>
                <w:szCs w:val="18"/>
              </w:rPr>
            </w:pPr>
          </w:p>
        </w:tc>
        <w:tc>
          <w:tcPr>
            <w:tcW w:w="1632" w:type="pct"/>
            <w:vAlign w:val="center"/>
          </w:tcPr>
          <w:p w:rsidR="00AF1445" w:rsidRPr="004C7DD5" w:rsidRDefault="00AF1445" w:rsidP="00D34A14">
            <w:pPr>
              <w:widowControl w:val="0"/>
              <w:rPr>
                <w:rFonts w:cs="Arial"/>
                <w:sz w:val="18"/>
                <w:szCs w:val="18"/>
              </w:rPr>
            </w:pPr>
            <w:r w:rsidRPr="004C7DD5">
              <w:rPr>
                <w:rFonts w:eastAsia="SimSun" w:cs="Arial"/>
                <w:kern w:val="0"/>
                <w:sz w:val="18"/>
                <w:szCs w:val="18"/>
              </w:rPr>
              <w:t>Seal ring</w:t>
            </w:r>
          </w:p>
        </w:tc>
        <w:tc>
          <w:tcPr>
            <w:tcW w:w="1233" w:type="pct"/>
            <w:vAlign w:val="center"/>
          </w:tcPr>
          <w:p w:rsidR="00AF1445" w:rsidRPr="004C7DD5" w:rsidRDefault="00BF57B1" w:rsidP="00D34A14">
            <w:pPr>
              <w:widowControl w:val="0"/>
              <w:jc w:val="center"/>
              <w:rPr>
                <w:rFonts w:cs="Arial"/>
                <w:sz w:val="18"/>
                <w:szCs w:val="18"/>
              </w:rPr>
            </w:pPr>
            <w:r>
              <w:rPr>
                <w:rFonts w:cs="Arial"/>
                <w:noProof/>
                <w:sz w:val="18"/>
                <w:szCs w:val="18"/>
                <w:lang w:val="pl-PL" w:eastAsia="pl-PL"/>
              </w:rPr>
              <w:drawing>
                <wp:inline distT="0" distB="0" distL="0" distR="0">
                  <wp:extent cx="485775" cy="295275"/>
                  <wp:effectExtent l="1905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6" cstate="print"/>
                          <a:srcRect/>
                          <a:stretch>
                            <a:fillRect/>
                          </a:stretch>
                        </pic:blipFill>
                        <pic:spPr bwMode="auto">
                          <a:xfrm>
                            <a:off x="0" y="0"/>
                            <a:ext cx="485775" cy="295275"/>
                          </a:xfrm>
                          <a:prstGeom prst="rect">
                            <a:avLst/>
                          </a:prstGeom>
                          <a:noFill/>
                          <a:ln w="9525">
                            <a:noFill/>
                            <a:miter lim="800000"/>
                            <a:headEnd/>
                            <a:tailEnd/>
                          </a:ln>
                        </pic:spPr>
                      </pic:pic>
                    </a:graphicData>
                  </a:graphic>
                </wp:inline>
              </w:drawing>
            </w:r>
          </w:p>
        </w:tc>
        <w:tc>
          <w:tcPr>
            <w:tcW w:w="584" w:type="pct"/>
            <w:vAlign w:val="center"/>
          </w:tcPr>
          <w:p w:rsidR="00AF1445" w:rsidRPr="004C7DD5" w:rsidRDefault="00AF1445" w:rsidP="00D34A14">
            <w:pPr>
              <w:widowControl w:val="0"/>
              <w:jc w:val="center"/>
              <w:rPr>
                <w:rFonts w:cs="Arial"/>
                <w:sz w:val="18"/>
                <w:szCs w:val="18"/>
              </w:rPr>
            </w:pPr>
            <w:r w:rsidRPr="004C7DD5">
              <w:rPr>
                <w:rFonts w:cs="Arial"/>
                <w:sz w:val="18"/>
                <w:szCs w:val="18"/>
              </w:rPr>
              <w:t>1</w:t>
            </w:r>
          </w:p>
        </w:tc>
      </w:tr>
      <w:tr w:rsidR="00AF1445" w:rsidRPr="004C7DD5" w:rsidTr="00D34A14">
        <w:trPr>
          <w:trHeight w:val="567"/>
          <w:jc w:val="center"/>
        </w:trPr>
        <w:tc>
          <w:tcPr>
            <w:tcW w:w="1551" w:type="pct"/>
            <w:vAlign w:val="center"/>
          </w:tcPr>
          <w:p w:rsidR="00AF1445" w:rsidRPr="004C7DD5" w:rsidRDefault="00AF1445" w:rsidP="00D34A14">
            <w:pPr>
              <w:widowControl w:val="0"/>
              <w:autoSpaceDE w:val="0"/>
              <w:autoSpaceDN w:val="0"/>
              <w:snapToGrid/>
              <w:jc w:val="left"/>
              <w:rPr>
                <w:rFonts w:eastAsia="SimSun" w:cs="Arial"/>
                <w:b/>
                <w:bCs/>
                <w:kern w:val="0"/>
                <w:sz w:val="18"/>
                <w:szCs w:val="18"/>
              </w:rPr>
            </w:pPr>
            <w:r w:rsidRPr="004C7DD5">
              <w:rPr>
                <w:rFonts w:eastAsia="SimSun" w:cs="Arial"/>
                <w:b/>
                <w:bCs/>
                <w:kern w:val="0"/>
                <w:sz w:val="18"/>
                <w:szCs w:val="18"/>
              </w:rPr>
              <w:t>Wire</w:t>
            </w:r>
            <w:r w:rsidRPr="004C7DD5">
              <w:rPr>
                <w:rFonts w:eastAsia="SimSun" w:cs="Arial" w:hint="eastAsia"/>
                <w:b/>
                <w:bCs/>
                <w:kern w:val="0"/>
                <w:sz w:val="18"/>
                <w:szCs w:val="18"/>
              </w:rPr>
              <w:t>d</w:t>
            </w:r>
            <w:r w:rsidRPr="004C7DD5">
              <w:rPr>
                <w:rFonts w:eastAsia="SimSun" w:cs="Arial"/>
                <w:b/>
                <w:bCs/>
                <w:kern w:val="0"/>
                <w:sz w:val="18"/>
                <w:szCs w:val="18"/>
              </w:rPr>
              <w:t xml:space="preserve"> controller &amp; Its Frame</w:t>
            </w:r>
          </w:p>
        </w:tc>
        <w:tc>
          <w:tcPr>
            <w:tcW w:w="1632" w:type="pct"/>
            <w:vAlign w:val="center"/>
          </w:tcPr>
          <w:p w:rsidR="00AF1445" w:rsidRPr="004C7DD5" w:rsidRDefault="00AF1445" w:rsidP="00D34A14">
            <w:pPr>
              <w:widowControl w:val="0"/>
              <w:rPr>
                <w:rFonts w:cs="Arial"/>
                <w:sz w:val="18"/>
                <w:szCs w:val="18"/>
              </w:rPr>
            </w:pPr>
            <w:r w:rsidRPr="004C7DD5">
              <w:rPr>
                <w:rFonts w:eastAsia="SimSun" w:cs="Arial"/>
                <w:kern w:val="0"/>
                <w:sz w:val="18"/>
                <w:szCs w:val="18"/>
              </w:rPr>
              <w:t>Wire</w:t>
            </w:r>
            <w:r w:rsidRPr="004C7DD5">
              <w:rPr>
                <w:rFonts w:eastAsia="SimSun" w:cs="Arial" w:hint="eastAsia"/>
                <w:kern w:val="0"/>
                <w:sz w:val="18"/>
                <w:szCs w:val="18"/>
              </w:rPr>
              <w:t>d</w:t>
            </w:r>
            <w:r w:rsidRPr="004C7DD5">
              <w:rPr>
                <w:rFonts w:eastAsia="SimSun" w:cs="Arial"/>
                <w:kern w:val="0"/>
                <w:sz w:val="18"/>
                <w:szCs w:val="18"/>
              </w:rPr>
              <w:t xml:space="preserve"> controller</w:t>
            </w:r>
          </w:p>
        </w:tc>
        <w:tc>
          <w:tcPr>
            <w:tcW w:w="1233" w:type="pct"/>
            <w:vAlign w:val="center"/>
          </w:tcPr>
          <w:p w:rsidR="00AF1445" w:rsidRPr="004C7DD5" w:rsidRDefault="00BF57B1" w:rsidP="00D34A14">
            <w:pPr>
              <w:widowControl w:val="0"/>
              <w:jc w:val="center"/>
              <w:rPr>
                <w:rFonts w:cs="Arial"/>
                <w:sz w:val="18"/>
                <w:szCs w:val="18"/>
              </w:rPr>
            </w:pPr>
            <w:r>
              <w:rPr>
                <w:rFonts w:cs="Arial"/>
                <w:noProof/>
                <w:sz w:val="18"/>
                <w:szCs w:val="18"/>
                <w:lang w:val="pl-PL" w:eastAsia="pl-PL"/>
              </w:rPr>
              <w:drawing>
                <wp:inline distT="0" distB="0" distL="0" distR="0">
                  <wp:extent cx="1057275" cy="133350"/>
                  <wp:effectExtent l="1905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7" cstate="print"/>
                          <a:srcRect/>
                          <a:stretch>
                            <a:fillRect/>
                          </a:stretch>
                        </pic:blipFill>
                        <pic:spPr bwMode="auto">
                          <a:xfrm>
                            <a:off x="0" y="0"/>
                            <a:ext cx="1057275" cy="133350"/>
                          </a:xfrm>
                          <a:prstGeom prst="rect">
                            <a:avLst/>
                          </a:prstGeom>
                          <a:noFill/>
                          <a:ln w="9525">
                            <a:noFill/>
                            <a:miter lim="800000"/>
                            <a:headEnd/>
                            <a:tailEnd/>
                          </a:ln>
                        </pic:spPr>
                      </pic:pic>
                    </a:graphicData>
                  </a:graphic>
                </wp:inline>
              </w:drawing>
            </w:r>
          </w:p>
        </w:tc>
        <w:tc>
          <w:tcPr>
            <w:tcW w:w="584" w:type="pct"/>
            <w:vAlign w:val="center"/>
          </w:tcPr>
          <w:p w:rsidR="00AF1445" w:rsidRPr="004C7DD5" w:rsidRDefault="00AF1445" w:rsidP="00D34A14">
            <w:pPr>
              <w:widowControl w:val="0"/>
              <w:jc w:val="center"/>
              <w:rPr>
                <w:rFonts w:cs="Arial"/>
                <w:sz w:val="18"/>
                <w:szCs w:val="18"/>
              </w:rPr>
            </w:pPr>
            <w:r w:rsidRPr="004C7DD5">
              <w:rPr>
                <w:rFonts w:cs="Arial"/>
                <w:sz w:val="18"/>
                <w:szCs w:val="18"/>
              </w:rPr>
              <w:t>1</w:t>
            </w:r>
          </w:p>
        </w:tc>
      </w:tr>
      <w:tr w:rsidR="00AF1445" w:rsidRPr="004C7DD5" w:rsidTr="00D34A14">
        <w:trPr>
          <w:trHeight w:val="567"/>
          <w:jc w:val="center"/>
        </w:trPr>
        <w:tc>
          <w:tcPr>
            <w:tcW w:w="1551" w:type="pct"/>
            <w:vMerge w:val="restart"/>
            <w:vAlign w:val="center"/>
          </w:tcPr>
          <w:p w:rsidR="00AF1445" w:rsidRPr="004C7DD5" w:rsidRDefault="00AF1445" w:rsidP="00D34A14">
            <w:pPr>
              <w:widowControl w:val="0"/>
              <w:rPr>
                <w:rFonts w:cs="Arial"/>
                <w:b/>
                <w:sz w:val="18"/>
                <w:szCs w:val="18"/>
              </w:rPr>
            </w:pPr>
            <w:r w:rsidRPr="004C7DD5">
              <w:rPr>
                <w:rFonts w:cs="Arial"/>
                <w:b/>
                <w:sz w:val="18"/>
                <w:szCs w:val="18"/>
              </w:rPr>
              <w:t>Others</w:t>
            </w:r>
          </w:p>
        </w:tc>
        <w:tc>
          <w:tcPr>
            <w:tcW w:w="1632" w:type="pct"/>
            <w:vAlign w:val="center"/>
          </w:tcPr>
          <w:p w:rsidR="00AF1445" w:rsidRPr="004C7DD5" w:rsidRDefault="00AF1445" w:rsidP="00D34A14">
            <w:pPr>
              <w:widowControl w:val="0"/>
              <w:rPr>
                <w:rFonts w:cs="Arial"/>
                <w:sz w:val="18"/>
                <w:szCs w:val="18"/>
              </w:rPr>
            </w:pPr>
            <w:r w:rsidRPr="004C7DD5">
              <w:rPr>
                <w:rFonts w:cs="Arial"/>
                <w:sz w:val="18"/>
                <w:szCs w:val="18"/>
              </w:rPr>
              <w:t>Owner</w:t>
            </w:r>
            <w:r w:rsidRPr="004C7DD5">
              <w:rPr>
                <w:rFonts w:cs="Arial"/>
                <w:sz w:val="18"/>
                <w:szCs w:val="18"/>
                <w:vertAlign w:val="superscript"/>
              </w:rPr>
              <w:t>，</w:t>
            </w:r>
            <w:r w:rsidRPr="004C7DD5">
              <w:rPr>
                <w:rFonts w:cs="Arial"/>
                <w:sz w:val="18"/>
                <w:szCs w:val="18"/>
              </w:rPr>
              <w:t>s manual</w:t>
            </w:r>
          </w:p>
        </w:tc>
        <w:tc>
          <w:tcPr>
            <w:tcW w:w="1233" w:type="pct"/>
            <w:vAlign w:val="center"/>
          </w:tcPr>
          <w:p w:rsidR="00AF1445" w:rsidRPr="004C7DD5" w:rsidRDefault="00BF57B1" w:rsidP="00D34A14">
            <w:pPr>
              <w:widowControl w:val="0"/>
              <w:jc w:val="center"/>
              <w:rPr>
                <w:rFonts w:cs="Arial"/>
                <w:sz w:val="18"/>
                <w:szCs w:val="18"/>
              </w:rPr>
            </w:pPr>
            <w:r>
              <w:rPr>
                <w:rFonts w:cs="Arial"/>
                <w:noProof/>
                <w:sz w:val="18"/>
                <w:szCs w:val="18"/>
                <w:lang w:val="pl-PL" w:eastAsia="pl-PL"/>
              </w:rPr>
              <w:drawing>
                <wp:inline distT="0" distB="0" distL="0" distR="0">
                  <wp:extent cx="1057275" cy="133350"/>
                  <wp:effectExtent l="1905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7" cstate="print"/>
                          <a:srcRect/>
                          <a:stretch>
                            <a:fillRect/>
                          </a:stretch>
                        </pic:blipFill>
                        <pic:spPr bwMode="auto">
                          <a:xfrm>
                            <a:off x="0" y="0"/>
                            <a:ext cx="1057275" cy="133350"/>
                          </a:xfrm>
                          <a:prstGeom prst="rect">
                            <a:avLst/>
                          </a:prstGeom>
                          <a:noFill/>
                          <a:ln w="9525">
                            <a:noFill/>
                            <a:miter lim="800000"/>
                            <a:headEnd/>
                            <a:tailEnd/>
                          </a:ln>
                        </pic:spPr>
                      </pic:pic>
                    </a:graphicData>
                  </a:graphic>
                </wp:inline>
              </w:drawing>
            </w:r>
          </w:p>
        </w:tc>
        <w:tc>
          <w:tcPr>
            <w:tcW w:w="584" w:type="pct"/>
            <w:vAlign w:val="center"/>
          </w:tcPr>
          <w:p w:rsidR="00AF1445" w:rsidRPr="004C7DD5" w:rsidRDefault="00AF1445" w:rsidP="00D34A14">
            <w:pPr>
              <w:widowControl w:val="0"/>
              <w:jc w:val="center"/>
              <w:rPr>
                <w:rFonts w:cs="Arial"/>
                <w:sz w:val="18"/>
                <w:szCs w:val="18"/>
              </w:rPr>
            </w:pPr>
            <w:r w:rsidRPr="004C7DD5">
              <w:rPr>
                <w:rFonts w:cs="Arial"/>
                <w:sz w:val="18"/>
                <w:szCs w:val="18"/>
              </w:rPr>
              <w:t>1</w:t>
            </w:r>
          </w:p>
        </w:tc>
      </w:tr>
      <w:tr w:rsidR="00AF1445" w:rsidRPr="004C7DD5" w:rsidTr="00D34A14">
        <w:trPr>
          <w:trHeight w:val="555"/>
          <w:jc w:val="center"/>
        </w:trPr>
        <w:tc>
          <w:tcPr>
            <w:tcW w:w="1551" w:type="pct"/>
            <w:vMerge/>
            <w:vAlign w:val="center"/>
          </w:tcPr>
          <w:p w:rsidR="00AF1445" w:rsidRPr="004C7DD5" w:rsidRDefault="00AF1445" w:rsidP="00D34A14">
            <w:pPr>
              <w:widowControl w:val="0"/>
              <w:rPr>
                <w:rFonts w:cs="Arial"/>
                <w:sz w:val="18"/>
                <w:szCs w:val="18"/>
              </w:rPr>
            </w:pPr>
          </w:p>
        </w:tc>
        <w:tc>
          <w:tcPr>
            <w:tcW w:w="1632" w:type="pct"/>
            <w:vAlign w:val="center"/>
          </w:tcPr>
          <w:p w:rsidR="00AF1445" w:rsidRPr="004C7DD5" w:rsidRDefault="00AF1445" w:rsidP="00D34A14">
            <w:pPr>
              <w:widowControl w:val="0"/>
              <w:rPr>
                <w:rFonts w:cs="Arial"/>
                <w:sz w:val="18"/>
                <w:szCs w:val="18"/>
              </w:rPr>
            </w:pPr>
            <w:r w:rsidRPr="004C7DD5">
              <w:rPr>
                <w:rFonts w:cs="Arial"/>
                <w:sz w:val="18"/>
                <w:szCs w:val="18"/>
              </w:rPr>
              <w:t>Installation manual</w:t>
            </w:r>
          </w:p>
        </w:tc>
        <w:tc>
          <w:tcPr>
            <w:tcW w:w="1233" w:type="pct"/>
            <w:vAlign w:val="center"/>
          </w:tcPr>
          <w:p w:rsidR="00AF1445" w:rsidRPr="004C7DD5" w:rsidRDefault="00BF57B1" w:rsidP="00D34A14">
            <w:pPr>
              <w:widowControl w:val="0"/>
              <w:jc w:val="center"/>
              <w:rPr>
                <w:rFonts w:cs="Arial"/>
                <w:sz w:val="18"/>
                <w:szCs w:val="18"/>
              </w:rPr>
            </w:pPr>
            <w:r>
              <w:rPr>
                <w:rFonts w:cs="Arial"/>
                <w:noProof/>
                <w:sz w:val="18"/>
                <w:szCs w:val="18"/>
                <w:lang w:val="pl-PL" w:eastAsia="pl-PL"/>
              </w:rPr>
              <w:drawing>
                <wp:inline distT="0" distB="0" distL="0" distR="0">
                  <wp:extent cx="1057275" cy="133350"/>
                  <wp:effectExtent l="1905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7" cstate="print"/>
                          <a:srcRect/>
                          <a:stretch>
                            <a:fillRect/>
                          </a:stretch>
                        </pic:blipFill>
                        <pic:spPr bwMode="auto">
                          <a:xfrm>
                            <a:off x="0" y="0"/>
                            <a:ext cx="1057275" cy="133350"/>
                          </a:xfrm>
                          <a:prstGeom prst="rect">
                            <a:avLst/>
                          </a:prstGeom>
                          <a:noFill/>
                          <a:ln w="9525">
                            <a:noFill/>
                            <a:miter lim="800000"/>
                            <a:headEnd/>
                            <a:tailEnd/>
                          </a:ln>
                        </pic:spPr>
                      </pic:pic>
                    </a:graphicData>
                  </a:graphic>
                </wp:inline>
              </w:drawing>
            </w:r>
          </w:p>
        </w:tc>
        <w:tc>
          <w:tcPr>
            <w:tcW w:w="584" w:type="pct"/>
            <w:vAlign w:val="center"/>
          </w:tcPr>
          <w:p w:rsidR="00AF1445" w:rsidRPr="004C7DD5" w:rsidRDefault="00AF1445" w:rsidP="00D34A14">
            <w:pPr>
              <w:widowControl w:val="0"/>
              <w:jc w:val="center"/>
              <w:rPr>
                <w:rFonts w:cs="Arial"/>
                <w:sz w:val="18"/>
                <w:szCs w:val="18"/>
              </w:rPr>
            </w:pPr>
            <w:r w:rsidRPr="004C7DD5">
              <w:rPr>
                <w:rFonts w:cs="Arial"/>
                <w:sz w:val="18"/>
                <w:szCs w:val="18"/>
              </w:rPr>
              <w:t>1</w:t>
            </w:r>
          </w:p>
        </w:tc>
      </w:tr>
      <w:tr w:rsidR="00AF1445" w:rsidRPr="004C7DD5" w:rsidTr="00D34A14">
        <w:trPr>
          <w:trHeight w:val="935"/>
          <w:jc w:val="center"/>
        </w:trPr>
        <w:tc>
          <w:tcPr>
            <w:tcW w:w="1551" w:type="pct"/>
            <w:vAlign w:val="center"/>
          </w:tcPr>
          <w:p w:rsidR="00AF1445" w:rsidRPr="004C7DD5" w:rsidRDefault="00AF1445" w:rsidP="00D34A14">
            <w:pPr>
              <w:widowControl w:val="0"/>
              <w:rPr>
                <w:rFonts w:cs="Arial"/>
                <w:b/>
                <w:sz w:val="18"/>
                <w:szCs w:val="18"/>
              </w:rPr>
            </w:pPr>
            <w:r w:rsidRPr="004C7DD5">
              <w:rPr>
                <w:rFonts w:cs="Arial" w:hint="eastAsia"/>
                <w:b/>
                <w:sz w:val="18"/>
                <w:szCs w:val="18"/>
              </w:rPr>
              <w:t>EMS &amp; It</w:t>
            </w:r>
            <w:r w:rsidRPr="004C7DD5">
              <w:rPr>
                <w:rFonts w:cs="Arial"/>
                <w:b/>
                <w:sz w:val="18"/>
                <w:szCs w:val="18"/>
              </w:rPr>
              <w:t>’</w:t>
            </w:r>
            <w:r w:rsidRPr="004C7DD5">
              <w:rPr>
                <w:rFonts w:cs="Arial" w:hint="eastAsia"/>
                <w:b/>
                <w:sz w:val="18"/>
                <w:szCs w:val="18"/>
              </w:rPr>
              <w:t>s fitting</w:t>
            </w:r>
          </w:p>
        </w:tc>
        <w:tc>
          <w:tcPr>
            <w:tcW w:w="1632" w:type="pct"/>
            <w:vAlign w:val="center"/>
          </w:tcPr>
          <w:p w:rsidR="00AF1445" w:rsidRPr="004C7DD5" w:rsidRDefault="00AF1445" w:rsidP="00D34A14">
            <w:pPr>
              <w:widowControl w:val="0"/>
              <w:rPr>
                <w:rFonts w:cs="Arial"/>
                <w:sz w:val="18"/>
                <w:szCs w:val="18"/>
              </w:rPr>
            </w:pPr>
            <w:r w:rsidRPr="004C7DD5">
              <w:rPr>
                <w:rFonts w:cs="Arial" w:hint="eastAsia"/>
                <w:sz w:val="18"/>
                <w:szCs w:val="18"/>
              </w:rPr>
              <w:t>Magnetic ring (twist the electric wires L and N around it to five circles)</w:t>
            </w:r>
          </w:p>
        </w:tc>
        <w:tc>
          <w:tcPr>
            <w:tcW w:w="1233" w:type="pct"/>
            <w:vAlign w:val="center"/>
          </w:tcPr>
          <w:p w:rsidR="00AF1445" w:rsidRPr="004C7DD5" w:rsidRDefault="00BF57B1" w:rsidP="00D34A14">
            <w:pPr>
              <w:widowControl w:val="0"/>
              <w:jc w:val="center"/>
              <w:rPr>
                <w:rFonts w:cs="Arial"/>
                <w:sz w:val="18"/>
                <w:szCs w:val="18"/>
              </w:rPr>
            </w:pPr>
            <w:r>
              <w:rPr>
                <w:rFonts w:cs="Arial"/>
                <w:noProof/>
                <w:sz w:val="18"/>
                <w:szCs w:val="18"/>
                <w:lang w:val="pl-PL" w:eastAsia="pl-PL"/>
              </w:rPr>
              <w:drawing>
                <wp:inline distT="0" distB="0" distL="0" distR="0">
                  <wp:extent cx="981075" cy="571500"/>
                  <wp:effectExtent l="19050" t="0" r="9525" b="0"/>
                  <wp:docPr id="84" name="Picture 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
                          <pic:cNvPicPr>
                            <a:picLocks noChangeAspect="1" noChangeArrowheads="1"/>
                          </pic:cNvPicPr>
                        </pic:nvPicPr>
                        <pic:blipFill>
                          <a:blip r:embed="rId128" cstate="print"/>
                          <a:srcRect/>
                          <a:stretch>
                            <a:fillRect/>
                          </a:stretch>
                        </pic:blipFill>
                        <pic:spPr bwMode="auto">
                          <a:xfrm>
                            <a:off x="0" y="0"/>
                            <a:ext cx="981075" cy="571500"/>
                          </a:xfrm>
                          <a:prstGeom prst="rect">
                            <a:avLst/>
                          </a:prstGeom>
                          <a:noFill/>
                          <a:ln w="9525">
                            <a:noFill/>
                            <a:miter lim="800000"/>
                            <a:headEnd/>
                            <a:tailEnd/>
                          </a:ln>
                        </pic:spPr>
                      </pic:pic>
                    </a:graphicData>
                  </a:graphic>
                </wp:inline>
              </w:drawing>
            </w:r>
          </w:p>
        </w:tc>
        <w:tc>
          <w:tcPr>
            <w:tcW w:w="584" w:type="pct"/>
            <w:vAlign w:val="center"/>
          </w:tcPr>
          <w:p w:rsidR="00AF1445" w:rsidRPr="004C7DD5" w:rsidRDefault="00AF1445" w:rsidP="00D34A14">
            <w:pPr>
              <w:widowControl w:val="0"/>
              <w:jc w:val="center"/>
              <w:rPr>
                <w:rFonts w:cs="Arial"/>
                <w:sz w:val="18"/>
                <w:szCs w:val="18"/>
              </w:rPr>
            </w:pPr>
            <w:r w:rsidRPr="004C7DD5">
              <w:rPr>
                <w:rFonts w:cs="Arial" w:hint="eastAsia"/>
                <w:sz w:val="18"/>
                <w:szCs w:val="18"/>
              </w:rPr>
              <w:t>1</w:t>
            </w:r>
          </w:p>
        </w:tc>
      </w:tr>
    </w:tbl>
    <w:p w:rsidR="00B52407" w:rsidRPr="004C7DD5" w:rsidRDefault="00B52407" w:rsidP="00B52407">
      <w:pPr>
        <w:rPr>
          <w:rFonts w:cs="Arial"/>
        </w:rPr>
      </w:pPr>
    </w:p>
    <w:p w:rsidR="00B52407" w:rsidRPr="004C7DD5" w:rsidRDefault="00B52407" w:rsidP="00B52407">
      <w:pPr>
        <w:pStyle w:val="14"/>
        <w:rPr>
          <w:sz w:val="28"/>
          <w:szCs w:val="28"/>
        </w:rPr>
      </w:pPr>
      <w:bookmarkStart w:id="49" w:name="_Toc214767602"/>
      <w:bookmarkStart w:id="50" w:name="_Toc314492645"/>
      <w:r w:rsidRPr="004C7DD5">
        <w:rPr>
          <w:sz w:val="28"/>
          <w:szCs w:val="28"/>
        </w:rPr>
        <w:lastRenderedPageBreak/>
        <w:t>The Specification of Power</w:t>
      </w:r>
      <w:bookmarkEnd w:id="49"/>
      <w:bookmarkEnd w:id="50"/>
    </w:p>
    <w:tbl>
      <w:tblPr>
        <w:tblW w:w="41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7"/>
        <w:gridCol w:w="1829"/>
        <w:gridCol w:w="1566"/>
        <w:gridCol w:w="1566"/>
        <w:gridCol w:w="1566"/>
      </w:tblGrid>
      <w:tr w:rsidR="007857B0" w:rsidRPr="00517A7C" w:rsidTr="00242AEE">
        <w:trPr>
          <w:trHeight w:val="284"/>
          <w:jc w:val="center"/>
        </w:trPr>
        <w:tc>
          <w:tcPr>
            <w:tcW w:w="2327" w:type="pct"/>
            <w:gridSpan w:val="2"/>
            <w:shd w:val="clear" w:color="auto" w:fill="auto"/>
            <w:vAlign w:val="center"/>
          </w:tcPr>
          <w:p w:rsidR="007857B0" w:rsidRPr="00517A7C" w:rsidRDefault="007857B0" w:rsidP="00242AEE">
            <w:pPr>
              <w:widowControl w:val="0"/>
              <w:ind w:left="671" w:hanging="671"/>
              <w:jc w:val="center"/>
              <w:rPr>
                <w:rFonts w:cs="Arial"/>
                <w:sz w:val="18"/>
                <w:szCs w:val="18"/>
              </w:rPr>
            </w:pPr>
            <w:r w:rsidRPr="00517A7C">
              <w:rPr>
                <w:rFonts w:cs="Arial" w:hint="eastAsia"/>
                <w:sz w:val="18"/>
                <w:szCs w:val="18"/>
              </w:rPr>
              <w:t>Model</w:t>
            </w:r>
            <w:r>
              <w:rPr>
                <w:rFonts w:cs="Arial" w:hint="eastAsia"/>
                <w:sz w:val="18"/>
                <w:szCs w:val="18"/>
              </w:rPr>
              <w:t>(</w:t>
            </w:r>
            <w:r w:rsidRPr="00517A7C">
              <w:rPr>
                <w:rFonts w:cs="Arial" w:hint="eastAsia"/>
                <w:sz w:val="18"/>
                <w:szCs w:val="18"/>
              </w:rPr>
              <w:t>Btu/h</w:t>
            </w:r>
            <w:r>
              <w:rPr>
                <w:rFonts w:cs="Arial" w:hint="eastAsia"/>
                <w:sz w:val="18"/>
                <w:szCs w:val="18"/>
              </w:rPr>
              <w:t>)</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Pr>
                <w:rFonts w:cs="Arial" w:hint="eastAsia"/>
                <w:sz w:val="18"/>
                <w:szCs w:val="18"/>
              </w:rPr>
              <w:t>48</w:t>
            </w:r>
            <w:r w:rsidRPr="00517A7C">
              <w:rPr>
                <w:rFonts w:cs="Arial" w:hint="eastAsia"/>
                <w:sz w:val="18"/>
                <w:szCs w:val="18"/>
              </w:rPr>
              <w:t>000</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60000</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Pr>
                <w:rFonts w:cs="Arial" w:hint="eastAsia"/>
                <w:sz w:val="18"/>
                <w:szCs w:val="18"/>
              </w:rPr>
              <w:t>48</w:t>
            </w:r>
            <w:r w:rsidRPr="00517A7C">
              <w:rPr>
                <w:rFonts w:cs="Arial" w:hint="eastAsia"/>
                <w:sz w:val="18"/>
                <w:szCs w:val="18"/>
              </w:rPr>
              <w:t>000-60000</w:t>
            </w:r>
          </w:p>
        </w:tc>
      </w:tr>
      <w:tr w:rsidR="007857B0" w:rsidRPr="00517A7C" w:rsidTr="00242AEE">
        <w:trPr>
          <w:trHeight w:val="284"/>
          <w:jc w:val="center"/>
        </w:trPr>
        <w:tc>
          <w:tcPr>
            <w:tcW w:w="1216" w:type="pct"/>
            <w:vMerge w:val="restart"/>
            <w:shd w:val="clear" w:color="auto" w:fill="auto"/>
            <w:vAlign w:val="center"/>
          </w:tcPr>
          <w:p w:rsidR="007857B0" w:rsidRPr="00517A7C" w:rsidRDefault="007857B0" w:rsidP="00242AEE">
            <w:pPr>
              <w:widowControl w:val="0"/>
              <w:ind w:left="671" w:hanging="671"/>
              <w:jc w:val="center"/>
              <w:rPr>
                <w:rFonts w:cs="Arial"/>
                <w:sz w:val="18"/>
                <w:szCs w:val="18"/>
              </w:rPr>
            </w:pPr>
            <w:r w:rsidRPr="00517A7C">
              <w:rPr>
                <w:rFonts w:cs="Arial" w:hint="eastAsia"/>
                <w:sz w:val="18"/>
                <w:szCs w:val="18"/>
              </w:rPr>
              <w:t>INDOOR UNIT POWER</w:t>
            </w: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Phase</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1-phase</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sz w:val="18"/>
                <w:szCs w:val="18"/>
              </w:rPr>
              <w:t>1-phase</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1-phase</w:t>
            </w:r>
          </w:p>
        </w:tc>
      </w:tr>
      <w:tr w:rsidR="007857B0" w:rsidRPr="00517A7C" w:rsidTr="00242AEE">
        <w:trPr>
          <w:trHeight w:val="284"/>
          <w:jc w:val="center"/>
        </w:trPr>
        <w:tc>
          <w:tcPr>
            <w:tcW w:w="1216" w:type="pct"/>
            <w:vMerge/>
            <w:shd w:val="clear" w:color="auto" w:fill="auto"/>
            <w:vAlign w:val="center"/>
          </w:tcPr>
          <w:p w:rsidR="007857B0" w:rsidRPr="00517A7C" w:rsidRDefault="007857B0" w:rsidP="00242AEE">
            <w:pPr>
              <w:widowControl w:val="0"/>
              <w:ind w:left="671" w:hanging="671"/>
              <w:rPr>
                <w:rFonts w:cs="Arial"/>
                <w:sz w:val="18"/>
                <w:szCs w:val="18"/>
              </w:rPr>
            </w:pP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 xml:space="preserve">Frequency and </w:t>
            </w:r>
          </w:p>
          <w:p w:rsidR="007857B0" w:rsidRPr="00517A7C" w:rsidRDefault="007857B0" w:rsidP="00242AEE">
            <w:pPr>
              <w:widowControl w:val="0"/>
              <w:ind w:left="671" w:hanging="671"/>
              <w:rPr>
                <w:rFonts w:cs="Arial"/>
                <w:sz w:val="18"/>
                <w:szCs w:val="18"/>
              </w:rPr>
            </w:pPr>
            <w:r w:rsidRPr="00517A7C">
              <w:rPr>
                <w:rFonts w:cs="Arial"/>
                <w:sz w:val="18"/>
                <w:szCs w:val="18"/>
              </w:rPr>
              <w:t>Voltage</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220-240V, 50Hz</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sz w:val="18"/>
                <w:szCs w:val="18"/>
              </w:rPr>
              <w:t>220-240V, 50Hz</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220-240V, 50Hz</w:t>
            </w:r>
          </w:p>
        </w:tc>
      </w:tr>
      <w:tr w:rsidR="007857B0" w:rsidRPr="00517A7C" w:rsidTr="00242AEE">
        <w:trPr>
          <w:trHeight w:val="284"/>
          <w:jc w:val="center"/>
        </w:trPr>
        <w:tc>
          <w:tcPr>
            <w:tcW w:w="1216" w:type="pct"/>
            <w:vMerge/>
            <w:shd w:val="clear" w:color="auto" w:fill="auto"/>
            <w:vAlign w:val="center"/>
          </w:tcPr>
          <w:p w:rsidR="007857B0" w:rsidRPr="00517A7C" w:rsidRDefault="007857B0" w:rsidP="00242AEE">
            <w:pPr>
              <w:widowControl w:val="0"/>
              <w:ind w:left="671" w:hanging="671"/>
              <w:rPr>
                <w:rFonts w:cs="Arial"/>
                <w:sz w:val="18"/>
                <w:szCs w:val="18"/>
              </w:rPr>
            </w:pP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P</w:t>
            </w:r>
            <w:r>
              <w:rPr>
                <w:rFonts w:cs="Arial" w:hint="eastAsia"/>
                <w:sz w:val="18"/>
                <w:szCs w:val="18"/>
              </w:rPr>
              <w:t>ower</w:t>
            </w:r>
            <w:r w:rsidRPr="00517A7C">
              <w:rPr>
                <w:rFonts w:cs="Arial"/>
                <w:sz w:val="18"/>
                <w:szCs w:val="18"/>
              </w:rPr>
              <w:t xml:space="preserve"> W</w:t>
            </w:r>
            <w:r>
              <w:rPr>
                <w:rFonts w:cs="Arial" w:hint="eastAsia"/>
                <w:sz w:val="18"/>
                <w:szCs w:val="18"/>
              </w:rPr>
              <w:t>iring</w:t>
            </w:r>
            <w:r w:rsidRPr="00517A7C">
              <w:rPr>
                <w:rFonts w:cs="Arial"/>
                <w:sz w:val="18"/>
                <w:szCs w:val="18"/>
              </w:rPr>
              <w:t xml:space="preserve"> </w:t>
            </w:r>
          </w:p>
          <w:p w:rsidR="007857B0" w:rsidRPr="00517A7C" w:rsidRDefault="007857B0" w:rsidP="00242AEE">
            <w:pPr>
              <w:widowControl w:val="0"/>
              <w:ind w:left="671" w:hanging="671"/>
              <w:rPr>
                <w:rFonts w:cs="Arial"/>
                <w:sz w:val="18"/>
                <w:szCs w:val="18"/>
              </w:rPr>
            </w:pPr>
            <w:r w:rsidRPr="00517A7C">
              <w:rPr>
                <w:rFonts w:cs="Arial"/>
                <w:sz w:val="18"/>
                <w:szCs w:val="18"/>
              </w:rPr>
              <w:t>(mm</w:t>
            </w:r>
            <w:r w:rsidRPr="00517A7C">
              <w:rPr>
                <w:rFonts w:cs="Arial"/>
                <w:sz w:val="18"/>
                <w:szCs w:val="18"/>
                <w:vertAlign w:val="superscript"/>
              </w:rPr>
              <w:t>2</w:t>
            </w:r>
            <w:r w:rsidRPr="00517A7C">
              <w:rPr>
                <w:rFonts w:cs="Arial"/>
                <w:sz w:val="18"/>
                <w:szCs w:val="18"/>
              </w:rPr>
              <w:t>)</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3×</w:t>
            </w:r>
            <w:r w:rsidRPr="00517A7C">
              <w:rPr>
                <w:rFonts w:cs="Arial" w:hint="eastAsia"/>
                <w:sz w:val="18"/>
                <w:szCs w:val="18"/>
              </w:rPr>
              <w:t>1.0</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sz w:val="18"/>
                <w:szCs w:val="18"/>
              </w:rPr>
              <w:t>3×</w:t>
            </w:r>
            <w:r w:rsidRPr="00517A7C">
              <w:rPr>
                <w:rFonts w:cs="Arial" w:hint="eastAsia"/>
                <w:sz w:val="18"/>
                <w:szCs w:val="18"/>
              </w:rPr>
              <w:t>1.0</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3×</w:t>
            </w:r>
            <w:r w:rsidRPr="00517A7C">
              <w:rPr>
                <w:rFonts w:cs="Arial" w:hint="eastAsia"/>
                <w:sz w:val="18"/>
                <w:szCs w:val="18"/>
              </w:rPr>
              <w:t>1.0</w:t>
            </w:r>
          </w:p>
        </w:tc>
      </w:tr>
      <w:tr w:rsidR="007857B0" w:rsidRPr="00517A7C" w:rsidTr="00242AEE">
        <w:trPr>
          <w:trHeight w:val="284"/>
          <w:jc w:val="center"/>
        </w:trPr>
        <w:tc>
          <w:tcPr>
            <w:tcW w:w="1216" w:type="pct"/>
            <w:vMerge/>
            <w:shd w:val="clear" w:color="auto" w:fill="auto"/>
            <w:vAlign w:val="center"/>
          </w:tcPr>
          <w:p w:rsidR="007857B0" w:rsidRPr="00517A7C" w:rsidRDefault="007857B0" w:rsidP="00242AEE">
            <w:pPr>
              <w:widowControl w:val="0"/>
              <w:ind w:left="671" w:hanging="671"/>
              <w:rPr>
                <w:rFonts w:cs="Arial"/>
                <w:sz w:val="18"/>
                <w:szCs w:val="18"/>
              </w:rPr>
            </w:pP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C</w:t>
            </w:r>
            <w:r>
              <w:rPr>
                <w:rFonts w:cs="Arial" w:hint="eastAsia"/>
                <w:sz w:val="18"/>
                <w:szCs w:val="18"/>
              </w:rPr>
              <w:t>ircuit</w:t>
            </w:r>
            <w:r w:rsidRPr="00517A7C">
              <w:rPr>
                <w:rFonts w:cs="Arial"/>
                <w:sz w:val="18"/>
                <w:szCs w:val="18"/>
              </w:rPr>
              <w:t xml:space="preserve"> B</w:t>
            </w:r>
            <w:r>
              <w:rPr>
                <w:rFonts w:cs="Arial" w:hint="eastAsia"/>
                <w:sz w:val="18"/>
                <w:szCs w:val="18"/>
              </w:rPr>
              <w:t>reaker/Fuse</w:t>
            </w:r>
            <w:r w:rsidRPr="00517A7C">
              <w:rPr>
                <w:rFonts w:cs="Arial"/>
                <w:sz w:val="18"/>
                <w:szCs w:val="18"/>
              </w:rPr>
              <w:t xml:space="preserve"> </w:t>
            </w:r>
          </w:p>
          <w:p w:rsidR="007857B0" w:rsidRPr="00517A7C" w:rsidRDefault="007857B0" w:rsidP="00242AEE">
            <w:pPr>
              <w:widowControl w:val="0"/>
              <w:ind w:left="671" w:hanging="671"/>
              <w:rPr>
                <w:rFonts w:cs="Arial"/>
                <w:sz w:val="18"/>
                <w:szCs w:val="18"/>
              </w:rPr>
            </w:pPr>
            <w:r w:rsidRPr="00517A7C">
              <w:rPr>
                <w:rFonts w:cs="Arial"/>
                <w:sz w:val="18"/>
                <w:szCs w:val="18"/>
              </w:rPr>
              <w:t>(A)</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15</w:t>
            </w:r>
            <w:r>
              <w:rPr>
                <w:rFonts w:cs="Arial" w:hint="eastAsia"/>
                <w:sz w:val="18"/>
                <w:szCs w:val="18"/>
              </w:rPr>
              <w:t>/10</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15</w:t>
            </w:r>
            <w:r>
              <w:rPr>
                <w:rFonts w:cs="Arial" w:hint="eastAsia"/>
                <w:sz w:val="18"/>
                <w:szCs w:val="18"/>
              </w:rPr>
              <w:t>/10</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15</w:t>
            </w:r>
            <w:r>
              <w:rPr>
                <w:rFonts w:cs="Arial" w:hint="eastAsia"/>
                <w:sz w:val="18"/>
                <w:szCs w:val="18"/>
              </w:rPr>
              <w:t>/10</w:t>
            </w:r>
          </w:p>
        </w:tc>
      </w:tr>
      <w:tr w:rsidR="007857B0" w:rsidRPr="00517A7C" w:rsidTr="00242AEE">
        <w:trPr>
          <w:trHeight w:val="284"/>
          <w:jc w:val="center"/>
        </w:trPr>
        <w:tc>
          <w:tcPr>
            <w:tcW w:w="1216" w:type="pct"/>
            <w:vMerge w:val="restart"/>
            <w:shd w:val="clear" w:color="auto" w:fill="auto"/>
            <w:vAlign w:val="center"/>
          </w:tcPr>
          <w:p w:rsidR="007857B0" w:rsidRPr="00517A7C" w:rsidRDefault="007857B0" w:rsidP="00242AEE">
            <w:pPr>
              <w:widowControl w:val="0"/>
              <w:ind w:left="671" w:hanging="671"/>
              <w:jc w:val="center"/>
              <w:rPr>
                <w:rFonts w:cs="Arial"/>
                <w:sz w:val="18"/>
                <w:szCs w:val="18"/>
              </w:rPr>
            </w:pPr>
            <w:r w:rsidRPr="00517A7C">
              <w:rPr>
                <w:rFonts w:cs="Arial" w:hint="eastAsia"/>
                <w:sz w:val="18"/>
                <w:szCs w:val="18"/>
              </w:rPr>
              <w:t>OUTDOOR UNIT POWER</w:t>
            </w: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Phase</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1</w:t>
            </w:r>
            <w:r w:rsidRPr="00517A7C">
              <w:rPr>
                <w:rFonts w:cs="Arial"/>
                <w:sz w:val="18"/>
                <w:szCs w:val="18"/>
              </w:rPr>
              <w:t>-phase</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1</w:t>
            </w:r>
            <w:r w:rsidRPr="00517A7C">
              <w:rPr>
                <w:rFonts w:cs="Arial"/>
                <w:sz w:val="18"/>
                <w:szCs w:val="18"/>
              </w:rPr>
              <w:t>-phase</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3</w:t>
            </w:r>
            <w:r w:rsidRPr="00517A7C">
              <w:rPr>
                <w:rFonts w:cs="Arial"/>
                <w:sz w:val="18"/>
                <w:szCs w:val="18"/>
              </w:rPr>
              <w:t>-phase</w:t>
            </w:r>
          </w:p>
        </w:tc>
      </w:tr>
      <w:tr w:rsidR="007857B0" w:rsidRPr="00517A7C" w:rsidTr="00242AEE">
        <w:trPr>
          <w:trHeight w:val="284"/>
          <w:jc w:val="center"/>
        </w:trPr>
        <w:tc>
          <w:tcPr>
            <w:tcW w:w="1216" w:type="pct"/>
            <w:vMerge/>
            <w:shd w:val="clear" w:color="auto" w:fill="auto"/>
            <w:vAlign w:val="center"/>
          </w:tcPr>
          <w:p w:rsidR="007857B0" w:rsidRPr="00517A7C" w:rsidRDefault="007857B0" w:rsidP="00242AEE">
            <w:pPr>
              <w:widowControl w:val="0"/>
              <w:ind w:left="671" w:hanging="671"/>
              <w:rPr>
                <w:rFonts w:cs="Arial"/>
                <w:sz w:val="18"/>
                <w:szCs w:val="18"/>
              </w:rPr>
            </w:pP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 xml:space="preserve">Frequency and </w:t>
            </w:r>
          </w:p>
          <w:p w:rsidR="007857B0" w:rsidRPr="00517A7C" w:rsidRDefault="007857B0" w:rsidP="00242AEE">
            <w:pPr>
              <w:widowControl w:val="0"/>
              <w:ind w:left="671" w:hanging="671"/>
              <w:rPr>
                <w:rFonts w:cs="Arial"/>
                <w:sz w:val="18"/>
                <w:szCs w:val="18"/>
              </w:rPr>
            </w:pPr>
            <w:r w:rsidRPr="00517A7C">
              <w:rPr>
                <w:rFonts w:cs="Arial"/>
                <w:sz w:val="18"/>
                <w:szCs w:val="18"/>
              </w:rPr>
              <w:t>Voltage</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220-240V, 50H</w:t>
            </w:r>
            <w:r w:rsidRPr="00517A7C">
              <w:rPr>
                <w:rFonts w:cs="Arial" w:hint="eastAsia"/>
                <w:sz w:val="18"/>
                <w:szCs w:val="18"/>
              </w:rPr>
              <w:t>z</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sz w:val="18"/>
                <w:szCs w:val="18"/>
              </w:rPr>
              <w:t>220-240V, 50H</w:t>
            </w:r>
            <w:r w:rsidRPr="00517A7C">
              <w:rPr>
                <w:rFonts w:cs="Arial" w:hint="eastAsia"/>
                <w:sz w:val="18"/>
                <w:szCs w:val="18"/>
              </w:rPr>
              <w:t>z</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Pr>
                <w:rFonts w:cs="Arial" w:hint="eastAsia"/>
                <w:sz w:val="18"/>
                <w:szCs w:val="18"/>
              </w:rPr>
              <w:t>380-415</w:t>
            </w:r>
            <w:r w:rsidRPr="00517A7C">
              <w:rPr>
                <w:rFonts w:cs="Arial"/>
                <w:sz w:val="18"/>
                <w:szCs w:val="18"/>
              </w:rPr>
              <w:t>V, 50H</w:t>
            </w:r>
            <w:r w:rsidRPr="00517A7C">
              <w:rPr>
                <w:rFonts w:cs="Arial" w:hint="eastAsia"/>
                <w:sz w:val="18"/>
                <w:szCs w:val="18"/>
              </w:rPr>
              <w:t>z</w:t>
            </w:r>
          </w:p>
        </w:tc>
      </w:tr>
      <w:tr w:rsidR="007857B0" w:rsidRPr="00517A7C" w:rsidTr="00242AEE">
        <w:trPr>
          <w:trHeight w:val="284"/>
          <w:jc w:val="center"/>
        </w:trPr>
        <w:tc>
          <w:tcPr>
            <w:tcW w:w="1216" w:type="pct"/>
            <w:vMerge/>
            <w:shd w:val="clear" w:color="auto" w:fill="auto"/>
            <w:vAlign w:val="center"/>
          </w:tcPr>
          <w:p w:rsidR="007857B0" w:rsidRPr="00517A7C" w:rsidRDefault="007857B0" w:rsidP="00242AEE">
            <w:pPr>
              <w:widowControl w:val="0"/>
              <w:ind w:left="671" w:hanging="671"/>
              <w:rPr>
                <w:rFonts w:cs="Arial"/>
                <w:sz w:val="18"/>
                <w:szCs w:val="18"/>
              </w:rPr>
            </w:pP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P</w:t>
            </w:r>
            <w:r>
              <w:rPr>
                <w:rFonts w:cs="Arial" w:hint="eastAsia"/>
                <w:sz w:val="18"/>
                <w:szCs w:val="18"/>
              </w:rPr>
              <w:t>ower</w:t>
            </w:r>
            <w:r w:rsidRPr="00517A7C">
              <w:rPr>
                <w:rFonts w:cs="Arial"/>
                <w:sz w:val="18"/>
                <w:szCs w:val="18"/>
              </w:rPr>
              <w:t xml:space="preserve"> W</w:t>
            </w:r>
            <w:r>
              <w:rPr>
                <w:rFonts w:cs="Arial" w:hint="eastAsia"/>
                <w:sz w:val="18"/>
                <w:szCs w:val="18"/>
              </w:rPr>
              <w:t>iring</w:t>
            </w:r>
            <w:r w:rsidRPr="00517A7C">
              <w:rPr>
                <w:rFonts w:cs="Arial"/>
                <w:sz w:val="18"/>
                <w:szCs w:val="18"/>
              </w:rPr>
              <w:t xml:space="preserve"> </w:t>
            </w:r>
          </w:p>
          <w:p w:rsidR="007857B0" w:rsidRPr="00517A7C" w:rsidRDefault="007857B0" w:rsidP="00242AEE">
            <w:pPr>
              <w:widowControl w:val="0"/>
              <w:ind w:left="671" w:hanging="671"/>
              <w:rPr>
                <w:rFonts w:cs="Arial"/>
                <w:sz w:val="18"/>
                <w:szCs w:val="18"/>
              </w:rPr>
            </w:pPr>
            <w:r w:rsidRPr="00517A7C">
              <w:rPr>
                <w:rFonts w:cs="Arial"/>
                <w:sz w:val="18"/>
                <w:szCs w:val="18"/>
              </w:rPr>
              <w:t>(mm</w:t>
            </w:r>
            <w:r w:rsidRPr="00517A7C">
              <w:rPr>
                <w:rFonts w:cs="Arial"/>
                <w:sz w:val="18"/>
                <w:szCs w:val="18"/>
                <w:vertAlign w:val="superscript"/>
              </w:rPr>
              <w:t>2</w:t>
            </w:r>
            <w:r w:rsidRPr="00517A7C">
              <w:rPr>
                <w:rFonts w:cs="Arial"/>
                <w:sz w:val="18"/>
                <w:szCs w:val="18"/>
              </w:rPr>
              <w:t>)</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4.0</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4.0</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5</w:t>
            </w:r>
            <w:r w:rsidRPr="00517A7C">
              <w:rPr>
                <w:rFonts w:cs="Arial"/>
                <w:sz w:val="18"/>
                <w:szCs w:val="18"/>
              </w:rPr>
              <w:t>×</w:t>
            </w:r>
            <w:r w:rsidRPr="00517A7C">
              <w:rPr>
                <w:rFonts w:cs="Arial" w:hint="eastAsia"/>
                <w:sz w:val="18"/>
                <w:szCs w:val="18"/>
              </w:rPr>
              <w:t>2.5</w:t>
            </w:r>
          </w:p>
        </w:tc>
      </w:tr>
      <w:tr w:rsidR="007857B0" w:rsidRPr="00517A7C" w:rsidTr="00242AEE">
        <w:trPr>
          <w:trHeight w:val="284"/>
          <w:jc w:val="center"/>
        </w:trPr>
        <w:tc>
          <w:tcPr>
            <w:tcW w:w="1216" w:type="pct"/>
            <w:vMerge/>
            <w:shd w:val="clear" w:color="auto" w:fill="auto"/>
            <w:vAlign w:val="center"/>
          </w:tcPr>
          <w:p w:rsidR="007857B0" w:rsidRPr="00517A7C" w:rsidRDefault="007857B0" w:rsidP="00242AEE">
            <w:pPr>
              <w:widowControl w:val="0"/>
              <w:ind w:left="671" w:hanging="671"/>
              <w:rPr>
                <w:rFonts w:cs="Arial"/>
                <w:sz w:val="18"/>
                <w:szCs w:val="18"/>
              </w:rPr>
            </w:pP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C</w:t>
            </w:r>
            <w:r>
              <w:rPr>
                <w:rFonts w:cs="Arial" w:hint="eastAsia"/>
                <w:sz w:val="18"/>
                <w:szCs w:val="18"/>
              </w:rPr>
              <w:t>ircuit</w:t>
            </w:r>
            <w:r w:rsidRPr="00517A7C">
              <w:rPr>
                <w:rFonts w:cs="Arial"/>
                <w:sz w:val="18"/>
                <w:szCs w:val="18"/>
              </w:rPr>
              <w:t xml:space="preserve"> B</w:t>
            </w:r>
            <w:r>
              <w:rPr>
                <w:rFonts w:cs="Arial" w:hint="eastAsia"/>
                <w:sz w:val="18"/>
                <w:szCs w:val="18"/>
              </w:rPr>
              <w:t>reaker/Fuse</w:t>
            </w:r>
            <w:r w:rsidRPr="00517A7C">
              <w:rPr>
                <w:rFonts w:cs="Arial"/>
                <w:sz w:val="18"/>
                <w:szCs w:val="18"/>
              </w:rPr>
              <w:t xml:space="preserve"> </w:t>
            </w:r>
          </w:p>
          <w:p w:rsidR="007857B0" w:rsidRPr="00517A7C" w:rsidRDefault="007857B0" w:rsidP="00242AEE">
            <w:pPr>
              <w:widowControl w:val="0"/>
              <w:ind w:left="671" w:hanging="671"/>
              <w:rPr>
                <w:rFonts w:cs="Arial"/>
                <w:sz w:val="18"/>
                <w:szCs w:val="18"/>
              </w:rPr>
            </w:pPr>
            <w:r w:rsidRPr="00517A7C">
              <w:rPr>
                <w:rFonts w:cs="Arial"/>
                <w:sz w:val="18"/>
                <w:szCs w:val="18"/>
              </w:rPr>
              <w:t>(A)</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40</w:t>
            </w:r>
            <w:r>
              <w:rPr>
                <w:rFonts w:cs="Arial" w:hint="eastAsia"/>
                <w:sz w:val="18"/>
                <w:szCs w:val="18"/>
              </w:rPr>
              <w:t>/35</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Pr>
                <w:rFonts w:cs="Arial" w:hint="eastAsia"/>
                <w:sz w:val="18"/>
                <w:szCs w:val="18"/>
              </w:rPr>
              <w:t>50/40</w:t>
            </w:r>
          </w:p>
        </w:tc>
        <w:tc>
          <w:tcPr>
            <w:tcW w:w="891" w:type="pct"/>
            <w:tcBorders>
              <w:left w:val="single" w:sz="4" w:space="0" w:color="auto"/>
            </w:tcBorders>
            <w:shd w:val="clear" w:color="auto" w:fill="auto"/>
            <w:vAlign w:val="center"/>
          </w:tcPr>
          <w:p w:rsidR="007857B0" w:rsidRPr="00517A7C" w:rsidRDefault="00A57259" w:rsidP="00A57259">
            <w:pPr>
              <w:widowControl w:val="0"/>
              <w:jc w:val="center"/>
              <w:rPr>
                <w:rFonts w:cs="Arial"/>
                <w:sz w:val="18"/>
                <w:szCs w:val="18"/>
              </w:rPr>
            </w:pPr>
            <w:r>
              <w:rPr>
                <w:rFonts w:cs="Arial" w:hint="eastAsia"/>
                <w:sz w:val="18"/>
                <w:szCs w:val="18"/>
              </w:rPr>
              <w:t>3</w:t>
            </w:r>
            <w:r w:rsidR="007857B0">
              <w:rPr>
                <w:rFonts w:cs="Arial" w:hint="eastAsia"/>
                <w:sz w:val="18"/>
                <w:szCs w:val="18"/>
              </w:rPr>
              <w:t>0/</w:t>
            </w:r>
            <w:r>
              <w:rPr>
                <w:rFonts w:cs="Arial" w:hint="eastAsia"/>
                <w:sz w:val="18"/>
                <w:szCs w:val="18"/>
              </w:rPr>
              <w:t>25</w:t>
            </w:r>
          </w:p>
        </w:tc>
      </w:tr>
      <w:tr w:rsidR="007857B0" w:rsidRPr="00517A7C" w:rsidTr="00242AEE">
        <w:trPr>
          <w:trHeight w:val="284"/>
          <w:jc w:val="center"/>
        </w:trPr>
        <w:tc>
          <w:tcPr>
            <w:tcW w:w="2327" w:type="pct"/>
            <w:gridSpan w:val="2"/>
            <w:shd w:val="clear" w:color="auto" w:fill="auto"/>
            <w:vAlign w:val="center"/>
          </w:tcPr>
          <w:p w:rsidR="007857B0" w:rsidRPr="00517A7C" w:rsidRDefault="007857B0" w:rsidP="00242AEE">
            <w:pPr>
              <w:widowControl w:val="0"/>
              <w:ind w:left="671" w:hanging="671"/>
              <w:jc w:val="center"/>
              <w:rPr>
                <w:rFonts w:cs="Arial"/>
                <w:sz w:val="18"/>
                <w:szCs w:val="18"/>
              </w:rPr>
            </w:pPr>
            <w:r w:rsidRPr="00517A7C">
              <w:rPr>
                <w:rFonts w:cs="Arial"/>
                <w:sz w:val="18"/>
                <w:szCs w:val="18"/>
              </w:rPr>
              <w:t>Indoor/Outdoor Connecting Wiring</w:t>
            </w:r>
          </w:p>
          <w:p w:rsidR="007857B0" w:rsidRPr="00517A7C" w:rsidRDefault="007857B0" w:rsidP="00242AEE">
            <w:pPr>
              <w:widowControl w:val="0"/>
              <w:ind w:left="671" w:hanging="671"/>
              <w:jc w:val="center"/>
              <w:rPr>
                <w:rFonts w:cs="Arial"/>
                <w:sz w:val="18"/>
                <w:szCs w:val="18"/>
              </w:rPr>
            </w:pPr>
            <w:r w:rsidRPr="00517A7C">
              <w:rPr>
                <w:rFonts w:cs="Arial" w:hint="eastAsia"/>
                <w:sz w:val="18"/>
                <w:szCs w:val="18"/>
              </w:rPr>
              <w:t>(</w:t>
            </w:r>
            <w:r w:rsidRPr="00517A7C">
              <w:rPr>
                <w:rFonts w:cs="Arial"/>
                <w:sz w:val="18"/>
                <w:szCs w:val="18"/>
              </w:rPr>
              <w:t>Weak Electric Signal</w:t>
            </w:r>
            <w:r w:rsidRPr="00517A7C">
              <w:rPr>
                <w:rFonts w:cs="Arial" w:hint="eastAsia"/>
                <w:sz w:val="18"/>
                <w:szCs w:val="18"/>
              </w:rPr>
              <w:t>)</w:t>
            </w:r>
            <w:r w:rsidRPr="00517A7C">
              <w:rPr>
                <w:rFonts w:cs="Arial"/>
                <w:sz w:val="18"/>
                <w:szCs w:val="18"/>
              </w:rPr>
              <w:t xml:space="preserve"> (mm</w:t>
            </w:r>
            <w:r w:rsidRPr="00517A7C">
              <w:rPr>
                <w:rFonts w:cs="Arial"/>
                <w:sz w:val="18"/>
                <w:szCs w:val="18"/>
                <w:vertAlign w:val="superscript"/>
              </w:rPr>
              <w:t>2</w:t>
            </w:r>
            <w:r w:rsidRPr="00517A7C">
              <w:rPr>
                <w:rFonts w:cs="Arial"/>
                <w:sz w:val="18"/>
                <w:szCs w:val="18"/>
              </w:rPr>
              <w:t>)</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0</w:t>
            </w:r>
            <w:r w:rsidRPr="00517A7C">
              <w:rPr>
                <w:rFonts w:cs="Arial"/>
                <w:sz w:val="18"/>
                <w:szCs w:val="18"/>
              </w:rPr>
              <w:t>.5</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0</w:t>
            </w:r>
            <w:r w:rsidRPr="00517A7C">
              <w:rPr>
                <w:rFonts w:cs="Arial"/>
                <w:sz w:val="18"/>
                <w:szCs w:val="18"/>
              </w:rPr>
              <w:t>.5</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0</w:t>
            </w:r>
            <w:r w:rsidRPr="00517A7C">
              <w:rPr>
                <w:rFonts w:cs="Arial"/>
                <w:sz w:val="18"/>
                <w:szCs w:val="18"/>
              </w:rPr>
              <w:t>.5</w:t>
            </w:r>
          </w:p>
        </w:tc>
      </w:tr>
      <w:tr w:rsidR="007857B0" w:rsidRPr="00517A7C" w:rsidTr="00242AEE">
        <w:trPr>
          <w:trHeight w:val="284"/>
          <w:jc w:val="center"/>
        </w:trPr>
        <w:tc>
          <w:tcPr>
            <w:tcW w:w="2327" w:type="pct"/>
            <w:gridSpan w:val="2"/>
            <w:shd w:val="clear" w:color="auto" w:fill="auto"/>
            <w:vAlign w:val="center"/>
          </w:tcPr>
          <w:p w:rsidR="007857B0" w:rsidRPr="00517A7C" w:rsidRDefault="007857B0" w:rsidP="00242AEE">
            <w:pPr>
              <w:widowControl w:val="0"/>
              <w:ind w:left="671" w:hanging="671"/>
              <w:jc w:val="center"/>
              <w:rPr>
                <w:rFonts w:cs="Arial"/>
                <w:sz w:val="18"/>
                <w:szCs w:val="18"/>
              </w:rPr>
            </w:pPr>
            <w:r w:rsidRPr="00517A7C">
              <w:rPr>
                <w:rFonts w:cs="Arial"/>
                <w:sz w:val="18"/>
                <w:szCs w:val="18"/>
              </w:rPr>
              <w:t>Indoor/Outdoor Connecting Wiring</w:t>
            </w:r>
          </w:p>
          <w:p w:rsidR="007857B0" w:rsidRPr="00517A7C" w:rsidRDefault="007857B0" w:rsidP="00242AEE">
            <w:pPr>
              <w:widowControl w:val="0"/>
              <w:ind w:left="671" w:hanging="671"/>
              <w:jc w:val="center"/>
              <w:rPr>
                <w:rFonts w:cs="Arial"/>
                <w:sz w:val="18"/>
                <w:szCs w:val="18"/>
              </w:rPr>
            </w:pPr>
            <w:r w:rsidRPr="00517A7C">
              <w:rPr>
                <w:rFonts w:cs="Arial" w:hint="eastAsia"/>
                <w:sz w:val="18"/>
                <w:szCs w:val="18"/>
              </w:rPr>
              <w:t>(</w:t>
            </w:r>
            <w:r w:rsidRPr="00517A7C">
              <w:rPr>
                <w:rFonts w:cs="Arial"/>
                <w:sz w:val="18"/>
                <w:szCs w:val="18"/>
              </w:rPr>
              <w:t>Strong Electric Signal</w:t>
            </w:r>
            <w:r w:rsidRPr="00517A7C">
              <w:rPr>
                <w:rFonts w:cs="Arial" w:hint="eastAsia"/>
                <w:sz w:val="18"/>
                <w:szCs w:val="18"/>
              </w:rPr>
              <w:t>)</w:t>
            </w:r>
            <w:r w:rsidRPr="00517A7C">
              <w:rPr>
                <w:rFonts w:cs="Arial"/>
                <w:sz w:val="18"/>
                <w:szCs w:val="18"/>
              </w:rPr>
              <w:t xml:space="preserve"> (mm</w:t>
            </w:r>
            <w:r w:rsidRPr="00517A7C">
              <w:rPr>
                <w:rFonts w:cs="Arial"/>
                <w:sz w:val="18"/>
                <w:szCs w:val="18"/>
                <w:vertAlign w:val="superscript"/>
              </w:rPr>
              <w:t>2</w:t>
            </w:r>
            <w:r w:rsidRPr="00517A7C">
              <w:rPr>
                <w:rFonts w:cs="Arial"/>
                <w:sz w:val="18"/>
                <w:szCs w:val="18"/>
              </w:rPr>
              <w:t>)</w:t>
            </w:r>
          </w:p>
        </w:tc>
        <w:tc>
          <w:tcPr>
            <w:tcW w:w="891" w:type="pct"/>
            <w:tcBorders>
              <w:left w:val="single" w:sz="4" w:space="0" w:color="auto"/>
            </w:tcBorders>
            <w:shd w:val="clear" w:color="auto" w:fill="auto"/>
            <w:vAlign w:val="center"/>
          </w:tcPr>
          <w:p w:rsidR="007857B0" w:rsidRPr="00517A7C" w:rsidRDefault="00BF57B1" w:rsidP="00242AEE">
            <w:pPr>
              <w:widowControl w:val="0"/>
              <w:jc w:val="center"/>
              <w:rPr>
                <w:rFonts w:cs="Arial"/>
                <w:sz w:val="18"/>
                <w:szCs w:val="18"/>
              </w:rPr>
            </w:pPr>
            <w:r>
              <w:rPr>
                <w:rFonts w:cs="Arial"/>
                <w:noProof/>
                <w:sz w:val="18"/>
                <w:szCs w:val="18"/>
                <w:lang w:val="pl-PL" w:eastAsia="pl-PL"/>
              </w:rPr>
              <w:drawing>
                <wp:inline distT="0" distB="0" distL="0" distR="0">
                  <wp:extent cx="828675" cy="171450"/>
                  <wp:effectExtent l="1905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3" cstate="print"/>
                          <a:srcRect/>
                          <a:stretch>
                            <a:fillRect/>
                          </a:stretch>
                        </pic:blipFill>
                        <pic:spPr bwMode="auto">
                          <a:xfrm>
                            <a:off x="0" y="0"/>
                            <a:ext cx="828675" cy="171450"/>
                          </a:xfrm>
                          <a:prstGeom prst="rect">
                            <a:avLst/>
                          </a:prstGeom>
                          <a:noFill/>
                          <a:ln w="9525">
                            <a:noFill/>
                            <a:miter lim="800000"/>
                            <a:headEnd/>
                            <a:tailEnd/>
                          </a:ln>
                        </pic:spPr>
                      </pic:pic>
                    </a:graphicData>
                  </a:graphic>
                </wp:inline>
              </w:drawing>
            </w:r>
          </w:p>
        </w:tc>
        <w:tc>
          <w:tcPr>
            <w:tcW w:w="891" w:type="pct"/>
            <w:tcBorders>
              <w:left w:val="single" w:sz="4" w:space="0" w:color="auto"/>
              <w:right w:val="single" w:sz="4" w:space="0" w:color="auto"/>
            </w:tcBorders>
            <w:vAlign w:val="center"/>
          </w:tcPr>
          <w:p w:rsidR="007857B0" w:rsidRPr="00517A7C" w:rsidRDefault="00BF57B1" w:rsidP="00242AEE">
            <w:pPr>
              <w:widowControl w:val="0"/>
              <w:jc w:val="center"/>
              <w:rPr>
                <w:rFonts w:cs="Arial"/>
                <w:sz w:val="18"/>
                <w:szCs w:val="18"/>
              </w:rPr>
            </w:pPr>
            <w:r>
              <w:rPr>
                <w:rFonts w:cs="Arial"/>
                <w:noProof/>
                <w:sz w:val="18"/>
                <w:szCs w:val="18"/>
                <w:lang w:val="pl-PL" w:eastAsia="pl-PL"/>
              </w:rPr>
              <w:drawing>
                <wp:inline distT="0" distB="0" distL="0" distR="0">
                  <wp:extent cx="828675" cy="171450"/>
                  <wp:effectExtent l="1905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3" cstate="print"/>
                          <a:srcRect/>
                          <a:stretch>
                            <a:fillRect/>
                          </a:stretch>
                        </pic:blipFill>
                        <pic:spPr bwMode="auto">
                          <a:xfrm>
                            <a:off x="0" y="0"/>
                            <a:ext cx="828675" cy="171450"/>
                          </a:xfrm>
                          <a:prstGeom prst="rect">
                            <a:avLst/>
                          </a:prstGeom>
                          <a:noFill/>
                          <a:ln w="9525">
                            <a:noFill/>
                            <a:miter lim="800000"/>
                            <a:headEnd/>
                            <a:tailEnd/>
                          </a:ln>
                        </pic:spPr>
                      </pic:pic>
                    </a:graphicData>
                  </a:graphic>
                </wp:inline>
              </w:drawing>
            </w:r>
          </w:p>
        </w:tc>
        <w:tc>
          <w:tcPr>
            <w:tcW w:w="891" w:type="pct"/>
            <w:tcBorders>
              <w:left w:val="single" w:sz="4" w:space="0" w:color="auto"/>
            </w:tcBorders>
            <w:shd w:val="clear" w:color="auto" w:fill="auto"/>
            <w:vAlign w:val="center"/>
          </w:tcPr>
          <w:p w:rsidR="007857B0" w:rsidRPr="00517A7C" w:rsidRDefault="00BF57B1" w:rsidP="00242AEE">
            <w:pPr>
              <w:widowControl w:val="0"/>
              <w:jc w:val="center"/>
              <w:rPr>
                <w:rFonts w:cs="Arial"/>
                <w:sz w:val="18"/>
                <w:szCs w:val="18"/>
              </w:rPr>
            </w:pPr>
            <w:r>
              <w:rPr>
                <w:rFonts w:cs="Arial"/>
                <w:noProof/>
                <w:sz w:val="18"/>
                <w:szCs w:val="18"/>
                <w:lang w:val="pl-PL" w:eastAsia="pl-PL"/>
              </w:rPr>
              <w:drawing>
                <wp:inline distT="0" distB="0" distL="0" distR="0">
                  <wp:extent cx="828675" cy="171450"/>
                  <wp:effectExtent l="1905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3" cstate="print"/>
                          <a:srcRect/>
                          <a:stretch>
                            <a:fillRect/>
                          </a:stretch>
                        </pic:blipFill>
                        <pic:spPr bwMode="auto">
                          <a:xfrm>
                            <a:off x="0" y="0"/>
                            <a:ext cx="828675" cy="171450"/>
                          </a:xfrm>
                          <a:prstGeom prst="rect">
                            <a:avLst/>
                          </a:prstGeom>
                          <a:noFill/>
                          <a:ln w="9525">
                            <a:noFill/>
                            <a:miter lim="800000"/>
                            <a:headEnd/>
                            <a:tailEnd/>
                          </a:ln>
                        </pic:spPr>
                      </pic:pic>
                    </a:graphicData>
                  </a:graphic>
                </wp:inline>
              </w:drawing>
            </w:r>
          </w:p>
        </w:tc>
      </w:tr>
    </w:tbl>
    <w:p w:rsidR="007857B0" w:rsidRPr="004C7DD5" w:rsidRDefault="007857B0" w:rsidP="00B52407">
      <w:pPr>
        <w:rPr>
          <w:rFonts w:cs="Arial"/>
          <w:b/>
          <w:sz w:val="30"/>
          <w:szCs w:val="30"/>
        </w:rPr>
      </w:pPr>
    </w:p>
    <w:p w:rsidR="00B52407" w:rsidRPr="004C7DD5" w:rsidRDefault="00D85CB9" w:rsidP="00D34A14">
      <w:pPr>
        <w:pStyle w:val="14"/>
        <w:pageBreakBefore w:val="0"/>
        <w:rPr>
          <w:sz w:val="28"/>
          <w:szCs w:val="28"/>
        </w:rPr>
      </w:pPr>
      <w:bookmarkStart w:id="51" w:name="_Toc214767603"/>
      <w:r w:rsidRPr="004C7DD5">
        <w:rPr>
          <w:sz w:val="28"/>
          <w:szCs w:val="28"/>
        </w:rPr>
        <w:br w:type="page"/>
      </w:r>
      <w:bookmarkStart w:id="52" w:name="_Toc314492646"/>
      <w:r w:rsidR="00B52407" w:rsidRPr="004C7DD5">
        <w:rPr>
          <w:sz w:val="28"/>
          <w:szCs w:val="28"/>
        </w:rPr>
        <w:lastRenderedPageBreak/>
        <w:t>Field Wiring</w:t>
      </w:r>
      <w:bookmarkEnd w:id="51"/>
      <w:bookmarkEnd w:id="52"/>
    </w:p>
    <w:p w:rsidR="00922B67" w:rsidRPr="004C7DD5" w:rsidRDefault="00BF57B1" w:rsidP="00AD6B14">
      <w:pPr>
        <w:rPr>
          <w:rFonts w:cs="Arial"/>
        </w:rPr>
        <w:sectPr w:rsidR="00922B67" w:rsidRPr="004C7DD5" w:rsidSect="000B29DA">
          <w:headerReference w:type="even" r:id="rId129"/>
          <w:headerReference w:type="default" r:id="rId130"/>
          <w:footerReference w:type="even" r:id="rId131"/>
          <w:pgSz w:w="11906" w:h="16838" w:code="9"/>
          <w:pgMar w:top="958" w:right="958" w:bottom="958" w:left="958" w:header="578" w:footer="578" w:gutter="0"/>
          <w:cols w:space="425"/>
          <w:docGrid w:linePitch="312"/>
        </w:sectPr>
      </w:pPr>
      <w:r>
        <w:rPr>
          <w:noProof/>
          <w:kern w:val="0"/>
          <w:lang w:val="pl-PL" w:eastAsia="pl-PL"/>
        </w:rPr>
        <w:drawing>
          <wp:inline distT="0" distB="0" distL="0" distR="0">
            <wp:extent cx="6343650" cy="3867150"/>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2" cstate="print"/>
                    <a:srcRect/>
                    <a:stretch>
                      <a:fillRect/>
                    </a:stretch>
                  </pic:blipFill>
                  <pic:spPr bwMode="auto">
                    <a:xfrm>
                      <a:off x="0" y="0"/>
                      <a:ext cx="6343650" cy="3867150"/>
                    </a:xfrm>
                    <a:prstGeom prst="rect">
                      <a:avLst/>
                    </a:prstGeom>
                    <a:noFill/>
                    <a:ln w="9525">
                      <a:noFill/>
                      <a:miter lim="800000"/>
                      <a:headEnd/>
                      <a:tailEnd/>
                    </a:ln>
                  </pic:spPr>
                </pic:pic>
              </a:graphicData>
            </a:graphic>
          </wp:inline>
        </w:drawing>
      </w:r>
    </w:p>
    <w:p w:rsidR="00B46F0F" w:rsidRDefault="00F10B73" w:rsidP="00B46F0F">
      <w:pPr>
        <w:pStyle w:val="22"/>
        <w:spacing w:line="360" w:lineRule="auto"/>
        <w:rPr>
          <w:rFonts w:cs="Arial"/>
          <w:b w:val="0"/>
          <w:bCs/>
        </w:rPr>
      </w:pPr>
      <w:r w:rsidRPr="004C7DD5">
        <w:rPr>
          <w:rFonts w:eastAsia="SimSun"/>
        </w:rPr>
        <w:lastRenderedPageBreak/>
        <w:tab/>
      </w:r>
      <w:bookmarkStart w:id="53" w:name="_Toc339462920"/>
      <w:bookmarkStart w:id="54" w:name="_Toc214940621"/>
      <w:bookmarkStart w:id="55" w:name="_Toc269906338"/>
      <w:bookmarkStart w:id="56" w:name="_Toc330484176"/>
      <w:bookmarkStart w:id="57" w:name="_Toc375242315"/>
      <w:r w:rsidR="00AC7FE1">
        <w:rPr>
          <w:rFonts w:cs="Arial" w:hint="eastAsia"/>
          <w:b w:val="0"/>
          <w:bCs/>
        </w:rPr>
        <w:t>C</w:t>
      </w:r>
      <w:r w:rsidR="00B46F0F">
        <w:rPr>
          <w:rFonts w:cs="Arial"/>
          <w:b w:val="0"/>
          <w:bCs/>
        </w:rPr>
        <w:t>eiling &amp; Floor Type</w:t>
      </w:r>
      <w:bookmarkEnd w:id="53"/>
      <w:bookmarkEnd w:id="54"/>
      <w:bookmarkEnd w:id="55"/>
      <w:bookmarkEnd w:id="56"/>
      <w:bookmarkEnd w:id="57"/>
      <w:r w:rsidR="0061186A">
        <w:rPr>
          <w:rFonts w:cs="Arial"/>
          <w:b w:val="0"/>
          <w:bCs/>
        </w:rPr>
        <w:t>/V2MKI</w:t>
      </w:r>
    </w:p>
    <w:p w:rsidR="00B46F0F" w:rsidRPr="00145010" w:rsidRDefault="00B46F0F" w:rsidP="00735ECC">
      <w:pPr>
        <w:pStyle w:val="Spistreci1"/>
        <w:tabs>
          <w:tab w:val="left" w:pos="426"/>
        </w:tabs>
        <w:ind w:firstLineChars="0" w:firstLine="0"/>
        <w:rPr>
          <w:rFonts w:ascii="Calibri" w:eastAsia="SimSun" w:hAnsi="Calibri"/>
          <w:b w:val="0"/>
          <w:sz w:val="21"/>
          <w:szCs w:val="22"/>
        </w:rPr>
      </w:pPr>
      <w:r>
        <w:rPr>
          <w:rStyle w:val="Hipercze"/>
          <w:sz w:val="24"/>
          <w:szCs w:val="24"/>
        </w:rPr>
        <w:fldChar w:fldCharType="begin"/>
      </w:r>
      <w:r>
        <w:rPr>
          <w:rStyle w:val="Hipercze"/>
          <w:sz w:val="24"/>
          <w:szCs w:val="24"/>
        </w:rPr>
        <w:instrText xml:space="preserve"> TOC \h \z \t "</w:instrText>
      </w:r>
      <w:r>
        <w:rPr>
          <w:rStyle w:val="Hipercze"/>
          <w:rFonts w:hint="eastAsia"/>
          <w:sz w:val="24"/>
          <w:szCs w:val="24"/>
        </w:rPr>
        <w:instrText>标题</w:instrText>
      </w:r>
      <w:r>
        <w:rPr>
          <w:rStyle w:val="Hipercze"/>
          <w:rFonts w:hint="eastAsia"/>
          <w:sz w:val="24"/>
          <w:szCs w:val="24"/>
        </w:rPr>
        <w:instrText>23</w:instrText>
      </w:r>
      <w:r>
        <w:rPr>
          <w:rStyle w:val="Hipercze"/>
          <w:sz w:val="24"/>
          <w:szCs w:val="24"/>
        </w:rPr>
        <w:instrText xml:space="preserve">,1" </w:instrText>
      </w:r>
      <w:r>
        <w:rPr>
          <w:rStyle w:val="Hipercze"/>
          <w:sz w:val="24"/>
          <w:szCs w:val="24"/>
        </w:rPr>
        <w:fldChar w:fldCharType="separate"/>
      </w:r>
      <w:hyperlink w:anchor="_Toc344130856" w:history="1">
        <w:r w:rsidRPr="00280438">
          <w:rPr>
            <w:rStyle w:val="Hipercze"/>
          </w:rPr>
          <w:t>1.</w:t>
        </w:r>
        <w:r w:rsidRPr="00145010">
          <w:rPr>
            <w:rFonts w:ascii="Calibri" w:eastAsia="SimSun" w:hAnsi="Calibri"/>
            <w:b w:val="0"/>
            <w:sz w:val="21"/>
            <w:szCs w:val="22"/>
          </w:rPr>
          <w:tab/>
        </w:r>
        <w:r w:rsidRPr="00280438">
          <w:rPr>
            <w:rStyle w:val="Hipercze"/>
          </w:rPr>
          <w:t>Features</w:t>
        </w:r>
        <w:r>
          <w:rPr>
            <w:webHidden/>
          </w:rPr>
          <w:tab/>
        </w:r>
        <w:r>
          <w:rPr>
            <w:webHidden/>
          </w:rPr>
          <w:fldChar w:fldCharType="begin"/>
        </w:r>
        <w:r>
          <w:rPr>
            <w:webHidden/>
          </w:rPr>
          <w:instrText xml:space="preserve"> PAGEREF _Toc344130856 \h </w:instrText>
        </w:r>
        <w:r>
          <w:rPr>
            <w:webHidden/>
          </w:rPr>
        </w:r>
        <w:r>
          <w:rPr>
            <w:webHidden/>
          </w:rPr>
          <w:fldChar w:fldCharType="separate"/>
        </w:r>
        <w:r w:rsidR="00E87D42">
          <w:rPr>
            <w:webHidden/>
          </w:rPr>
          <w:t>35</w:t>
        </w:r>
        <w:r>
          <w:rPr>
            <w:webHidden/>
          </w:rPr>
          <w:fldChar w:fldCharType="end"/>
        </w:r>
      </w:hyperlink>
    </w:p>
    <w:p w:rsidR="00B46F0F" w:rsidRPr="00145010" w:rsidRDefault="006F0619" w:rsidP="00735ECC">
      <w:pPr>
        <w:pStyle w:val="Spistreci1"/>
        <w:tabs>
          <w:tab w:val="left" w:pos="426"/>
        </w:tabs>
        <w:ind w:firstLineChars="0" w:firstLine="0"/>
        <w:rPr>
          <w:rFonts w:ascii="Calibri" w:eastAsia="SimSun" w:hAnsi="Calibri"/>
          <w:b w:val="0"/>
          <w:sz w:val="21"/>
          <w:szCs w:val="22"/>
        </w:rPr>
      </w:pPr>
      <w:hyperlink w:anchor="_Toc344130857" w:history="1">
        <w:r w:rsidR="00B46F0F" w:rsidRPr="00280438">
          <w:rPr>
            <w:rStyle w:val="Hipercze"/>
          </w:rPr>
          <w:t>2.</w:t>
        </w:r>
        <w:r w:rsidR="00B46F0F" w:rsidRPr="00145010">
          <w:rPr>
            <w:rFonts w:ascii="Calibri" w:eastAsia="SimSun" w:hAnsi="Calibri"/>
            <w:b w:val="0"/>
            <w:sz w:val="21"/>
            <w:szCs w:val="22"/>
          </w:rPr>
          <w:tab/>
        </w:r>
        <w:r w:rsidR="00B46F0F" w:rsidRPr="00280438">
          <w:rPr>
            <w:rStyle w:val="Hipercze"/>
          </w:rPr>
          <w:t>Dimensions</w:t>
        </w:r>
        <w:r w:rsidR="00B46F0F">
          <w:rPr>
            <w:webHidden/>
          </w:rPr>
          <w:tab/>
        </w:r>
        <w:r w:rsidR="00B46F0F">
          <w:rPr>
            <w:webHidden/>
          </w:rPr>
          <w:fldChar w:fldCharType="begin"/>
        </w:r>
        <w:r w:rsidR="00B46F0F">
          <w:rPr>
            <w:webHidden/>
          </w:rPr>
          <w:instrText xml:space="preserve"> PAGEREF _Toc344130857 \h </w:instrText>
        </w:r>
        <w:r w:rsidR="00B46F0F">
          <w:rPr>
            <w:webHidden/>
          </w:rPr>
        </w:r>
        <w:r w:rsidR="00B46F0F">
          <w:rPr>
            <w:webHidden/>
          </w:rPr>
          <w:fldChar w:fldCharType="separate"/>
        </w:r>
        <w:r w:rsidR="00E87D42">
          <w:rPr>
            <w:webHidden/>
          </w:rPr>
          <w:t>36</w:t>
        </w:r>
        <w:r w:rsidR="00B46F0F">
          <w:rPr>
            <w:webHidden/>
          </w:rPr>
          <w:fldChar w:fldCharType="end"/>
        </w:r>
      </w:hyperlink>
    </w:p>
    <w:p w:rsidR="00B46F0F" w:rsidRPr="00145010" w:rsidRDefault="006F0619" w:rsidP="00735ECC">
      <w:pPr>
        <w:pStyle w:val="Spistreci1"/>
        <w:tabs>
          <w:tab w:val="left" w:pos="426"/>
        </w:tabs>
        <w:ind w:firstLineChars="0" w:firstLine="0"/>
        <w:rPr>
          <w:rFonts w:ascii="Calibri" w:eastAsia="SimSun" w:hAnsi="Calibri"/>
          <w:b w:val="0"/>
          <w:sz w:val="21"/>
          <w:szCs w:val="22"/>
        </w:rPr>
      </w:pPr>
      <w:hyperlink w:anchor="_Toc344130858" w:history="1">
        <w:r w:rsidR="00B46F0F" w:rsidRPr="00280438">
          <w:rPr>
            <w:rStyle w:val="Hipercze"/>
          </w:rPr>
          <w:t>3.</w:t>
        </w:r>
        <w:r w:rsidR="00B46F0F" w:rsidRPr="00145010">
          <w:rPr>
            <w:rFonts w:ascii="Calibri" w:eastAsia="SimSun" w:hAnsi="Calibri"/>
            <w:b w:val="0"/>
            <w:sz w:val="21"/>
            <w:szCs w:val="22"/>
          </w:rPr>
          <w:tab/>
        </w:r>
        <w:r w:rsidR="00B46F0F" w:rsidRPr="00280438">
          <w:rPr>
            <w:rStyle w:val="Hipercze"/>
          </w:rPr>
          <w:t>Service Space</w:t>
        </w:r>
        <w:r w:rsidR="00B46F0F">
          <w:rPr>
            <w:webHidden/>
          </w:rPr>
          <w:tab/>
        </w:r>
        <w:r w:rsidR="00B46F0F">
          <w:rPr>
            <w:webHidden/>
          </w:rPr>
          <w:fldChar w:fldCharType="begin"/>
        </w:r>
        <w:r w:rsidR="00B46F0F">
          <w:rPr>
            <w:webHidden/>
          </w:rPr>
          <w:instrText xml:space="preserve"> PAGEREF _Toc344130858 \h </w:instrText>
        </w:r>
        <w:r w:rsidR="00B46F0F">
          <w:rPr>
            <w:webHidden/>
          </w:rPr>
        </w:r>
        <w:r w:rsidR="00B46F0F">
          <w:rPr>
            <w:webHidden/>
          </w:rPr>
          <w:fldChar w:fldCharType="separate"/>
        </w:r>
        <w:r w:rsidR="00E87D42">
          <w:rPr>
            <w:webHidden/>
          </w:rPr>
          <w:t>37</w:t>
        </w:r>
        <w:r w:rsidR="00B46F0F">
          <w:rPr>
            <w:webHidden/>
          </w:rPr>
          <w:fldChar w:fldCharType="end"/>
        </w:r>
      </w:hyperlink>
    </w:p>
    <w:p w:rsidR="00B46F0F" w:rsidRPr="00145010" w:rsidRDefault="006F0619" w:rsidP="00735ECC">
      <w:pPr>
        <w:pStyle w:val="Spistreci1"/>
        <w:tabs>
          <w:tab w:val="left" w:pos="426"/>
        </w:tabs>
        <w:ind w:firstLineChars="0" w:firstLine="0"/>
        <w:rPr>
          <w:rFonts w:ascii="Calibri" w:eastAsia="SimSun" w:hAnsi="Calibri"/>
          <w:b w:val="0"/>
          <w:sz w:val="21"/>
          <w:szCs w:val="22"/>
        </w:rPr>
      </w:pPr>
      <w:hyperlink w:anchor="_Toc344130859" w:history="1">
        <w:r w:rsidR="00B46F0F" w:rsidRPr="00280438">
          <w:rPr>
            <w:rStyle w:val="Hipercze"/>
          </w:rPr>
          <w:t>4.</w:t>
        </w:r>
        <w:r w:rsidR="00B46F0F" w:rsidRPr="00145010">
          <w:rPr>
            <w:rFonts w:ascii="Calibri" w:eastAsia="SimSun" w:hAnsi="Calibri"/>
            <w:b w:val="0"/>
            <w:sz w:val="21"/>
            <w:szCs w:val="22"/>
          </w:rPr>
          <w:tab/>
        </w:r>
        <w:r w:rsidR="00B46F0F" w:rsidRPr="00280438">
          <w:rPr>
            <w:rStyle w:val="Hipercze"/>
          </w:rPr>
          <w:t>Wiring Diagrams</w:t>
        </w:r>
        <w:r w:rsidR="00B46F0F">
          <w:rPr>
            <w:webHidden/>
          </w:rPr>
          <w:tab/>
        </w:r>
        <w:r w:rsidR="00B46F0F">
          <w:rPr>
            <w:webHidden/>
          </w:rPr>
          <w:fldChar w:fldCharType="begin"/>
        </w:r>
        <w:r w:rsidR="00B46F0F">
          <w:rPr>
            <w:webHidden/>
          </w:rPr>
          <w:instrText xml:space="preserve"> PAGEREF _Toc344130859 \h </w:instrText>
        </w:r>
        <w:r w:rsidR="00B46F0F">
          <w:rPr>
            <w:webHidden/>
          </w:rPr>
        </w:r>
        <w:r w:rsidR="00B46F0F">
          <w:rPr>
            <w:webHidden/>
          </w:rPr>
          <w:fldChar w:fldCharType="separate"/>
        </w:r>
        <w:r w:rsidR="00E87D42">
          <w:rPr>
            <w:webHidden/>
          </w:rPr>
          <w:t>38</w:t>
        </w:r>
        <w:r w:rsidR="00B46F0F">
          <w:rPr>
            <w:webHidden/>
          </w:rPr>
          <w:fldChar w:fldCharType="end"/>
        </w:r>
      </w:hyperlink>
    </w:p>
    <w:p w:rsidR="00B46F0F" w:rsidRPr="00145010" w:rsidRDefault="006F0619" w:rsidP="00735ECC">
      <w:pPr>
        <w:pStyle w:val="Spistreci1"/>
        <w:tabs>
          <w:tab w:val="left" w:pos="426"/>
        </w:tabs>
        <w:ind w:firstLineChars="0" w:firstLine="0"/>
        <w:rPr>
          <w:rFonts w:ascii="Calibri" w:eastAsia="SimSun" w:hAnsi="Calibri"/>
          <w:b w:val="0"/>
          <w:sz w:val="21"/>
          <w:szCs w:val="22"/>
        </w:rPr>
      </w:pPr>
      <w:hyperlink w:anchor="_Toc344130860" w:history="1">
        <w:r w:rsidR="00B46F0F" w:rsidRPr="00280438">
          <w:rPr>
            <w:rStyle w:val="Hipercze"/>
          </w:rPr>
          <w:t>5.</w:t>
        </w:r>
        <w:r w:rsidR="00B46F0F" w:rsidRPr="00145010">
          <w:rPr>
            <w:rFonts w:ascii="Calibri" w:eastAsia="SimSun" w:hAnsi="Calibri"/>
            <w:b w:val="0"/>
            <w:sz w:val="21"/>
            <w:szCs w:val="22"/>
          </w:rPr>
          <w:tab/>
        </w:r>
        <w:r w:rsidR="00B46F0F" w:rsidRPr="00280438">
          <w:rPr>
            <w:rStyle w:val="Hipercze"/>
          </w:rPr>
          <w:t>Electric Characteristics</w:t>
        </w:r>
        <w:r w:rsidR="00B46F0F">
          <w:rPr>
            <w:webHidden/>
          </w:rPr>
          <w:tab/>
        </w:r>
        <w:r w:rsidR="00B46F0F">
          <w:rPr>
            <w:webHidden/>
          </w:rPr>
          <w:fldChar w:fldCharType="begin"/>
        </w:r>
        <w:r w:rsidR="00B46F0F">
          <w:rPr>
            <w:webHidden/>
          </w:rPr>
          <w:instrText xml:space="preserve"> PAGEREF _Toc344130860 \h </w:instrText>
        </w:r>
        <w:r w:rsidR="00B46F0F">
          <w:rPr>
            <w:webHidden/>
          </w:rPr>
        </w:r>
        <w:r w:rsidR="00B46F0F">
          <w:rPr>
            <w:webHidden/>
          </w:rPr>
          <w:fldChar w:fldCharType="separate"/>
        </w:r>
        <w:r w:rsidR="00E87D42">
          <w:rPr>
            <w:webHidden/>
          </w:rPr>
          <w:t>39</w:t>
        </w:r>
        <w:r w:rsidR="00B46F0F">
          <w:rPr>
            <w:webHidden/>
          </w:rPr>
          <w:fldChar w:fldCharType="end"/>
        </w:r>
      </w:hyperlink>
    </w:p>
    <w:p w:rsidR="00B46F0F" w:rsidRPr="00145010" w:rsidRDefault="006F0619" w:rsidP="00735ECC">
      <w:pPr>
        <w:pStyle w:val="Spistreci1"/>
        <w:tabs>
          <w:tab w:val="left" w:pos="426"/>
        </w:tabs>
        <w:ind w:firstLineChars="0" w:firstLine="0"/>
        <w:rPr>
          <w:rFonts w:ascii="Calibri" w:eastAsia="SimSun" w:hAnsi="Calibri"/>
          <w:b w:val="0"/>
          <w:sz w:val="21"/>
          <w:szCs w:val="22"/>
        </w:rPr>
      </w:pPr>
      <w:hyperlink w:anchor="_Toc344130861" w:history="1">
        <w:r w:rsidR="00B46F0F" w:rsidRPr="00280438">
          <w:rPr>
            <w:rStyle w:val="Hipercze"/>
          </w:rPr>
          <w:t>6.</w:t>
        </w:r>
        <w:r w:rsidR="00B46F0F" w:rsidRPr="00145010">
          <w:rPr>
            <w:rFonts w:ascii="Calibri" w:eastAsia="SimSun" w:hAnsi="Calibri"/>
            <w:b w:val="0"/>
            <w:sz w:val="21"/>
            <w:szCs w:val="22"/>
          </w:rPr>
          <w:tab/>
        </w:r>
        <w:r w:rsidR="00B46F0F" w:rsidRPr="00280438">
          <w:rPr>
            <w:rStyle w:val="Hipercze"/>
          </w:rPr>
          <w:t>Sound Levels</w:t>
        </w:r>
        <w:r w:rsidR="00B46F0F">
          <w:rPr>
            <w:webHidden/>
          </w:rPr>
          <w:tab/>
        </w:r>
        <w:r w:rsidR="00B46F0F">
          <w:rPr>
            <w:webHidden/>
          </w:rPr>
          <w:fldChar w:fldCharType="begin"/>
        </w:r>
        <w:r w:rsidR="00B46F0F">
          <w:rPr>
            <w:webHidden/>
          </w:rPr>
          <w:instrText xml:space="preserve"> PAGEREF _Toc344130861 \h </w:instrText>
        </w:r>
        <w:r w:rsidR="00B46F0F">
          <w:rPr>
            <w:webHidden/>
          </w:rPr>
        </w:r>
        <w:r w:rsidR="00B46F0F">
          <w:rPr>
            <w:webHidden/>
          </w:rPr>
          <w:fldChar w:fldCharType="separate"/>
        </w:r>
        <w:r w:rsidR="00E87D42">
          <w:rPr>
            <w:webHidden/>
          </w:rPr>
          <w:t>40</w:t>
        </w:r>
        <w:r w:rsidR="00B46F0F">
          <w:rPr>
            <w:webHidden/>
          </w:rPr>
          <w:fldChar w:fldCharType="end"/>
        </w:r>
      </w:hyperlink>
    </w:p>
    <w:p w:rsidR="00B46F0F" w:rsidRPr="00145010" w:rsidRDefault="006F0619" w:rsidP="00735ECC">
      <w:pPr>
        <w:pStyle w:val="Spistreci1"/>
        <w:tabs>
          <w:tab w:val="left" w:pos="426"/>
        </w:tabs>
        <w:ind w:firstLineChars="0" w:firstLine="0"/>
        <w:rPr>
          <w:rFonts w:ascii="Calibri" w:eastAsia="SimSun" w:hAnsi="Calibri"/>
          <w:b w:val="0"/>
          <w:sz w:val="21"/>
          <w:szCs w:val="22"/>
        </w:rPr>
      </w:pPr>
      <w:hyperlink w:anchor="_Toc344130862" w:history="1">
        <w:r w:rsidR="00B46F0F" w:rsidRPr="00280438">
          <w:rPr>
            <w:rStyle w:val="Hipercze"/>
          </w:rPr>
          <w:t>7.</w:t>
        </w:r>
        <w:r w:rsidR="00B46F0F" w:rsidRPr="00145010">
          <w:rPr>
            <w:rFonts w:ascii="Calibri" w:eastAsia="SimSun" w:hAnsi="Calibri"/>
            <w:b w:val="0"/>
            <w:sz w:val="21"/>
            <w:szCs w:val="22"/>
          </w:rPr>
          <w:tab/>
        </w:r>
        <w:r w:rsidR="00B46F0F" w:rsidRPr="00280438">
          <w:rPr>
            <w:rStyle w:val="Hipercze"/>
          </w:rPr>
          <w:t>Accessories</w:t>
        </w:r>
        <w:r w:rsidR="00B46F0F">
          <w:rPr>
            <w:webHidden/>
          </w:rPr>
          <w:tab/>
        </w:r>
        <w:r w:rsidR="00B46F0F">
          <w:rPr>
            <w:webHidden/>
          </w:rPr>
          <w:fldChar w:fldCharType="begin"/>
        </w:r>
        <w:r w:rsidR="00B46F0F">
          <w:rPr>
            <w:webHidden/>
          </w:rPr>
          <w:instrText xml:space="preserve"> PAGEREF _Toc344130862 \h </w:instrText>
        </w:r>
        <w:r w:rsidR="00B46F0F">
          <w:rPr>
            <w:webHidden/>
          </w:rPr>
        </w:r>
        <w:r w:rsidR="00B46F0F">
          <w:rPr>
            <w:webHidden/>
          </w:rPr>
          <w:fldChar w:fldCharType="separate"/>
        </w:r>
        <w:r w:rsidR="00E87D42">
          <w:rPr>
            <w:webHidden/>
          </w:rPr>
          <w:t>41</w:t>
        </w:r>
        <w:r w:rsidR="00B46F0F">
          <w:rPr>
            <w:webHidden/>
          </w:rPr>
          <w:fldChar w:fldCharType="end"/>
        </w:r>
      </w:hyperlink>
    </w:p>
    <w:p w:rsidR="00B46F0F" w:rsidRPr="00145010" w:rsidRDefault="006F0619" w:rsidP="00735ECC">
      <w:pPr>
        <w:pStyle w:val="Spistreci1"/>
        <w:tabs>
          <w:tab w:val="left" w:pos="426"/>
        </w:tabs>
        <w:ind w:firstLineChars="0" w:firstLine="0"/>
        <w:rPr>
          <w:rFonts w:ascii="Calibri" w:eastAsia="SimSun" w:hAnsi="Calibri"/>
          <w:b w:val="0"/>
          <w:sz w:val="21"/>
          <w:szCs w:val="22"/>
        </w:rPr>
      </w:pPr>
      <w:hyperlink w:anchor="_Toc344130863" w:history="1">
        <w:r w:rsidR="00B46F0F" w:rsidRPr="00280438">
          <w:rPr>
            <w:rStyle w:val="Hipercze"/>
          </w:rPr>
          <w:t>8.</w:t>
        </w:r>
        <w:r w:rsidR="00B46F0F" w:rsidRPr="00145010">
          <w:rPr>
            <w:rFonts w:ascii="Calibri" w:eastAsia="SimSun" w:hAnsi="Calibri"/>
            <w:b w:val="0"/>
            <w:sz w:val="21"/>
            <w:szCs w:val="22"/>
          </w:rPr>
          <w:tab/>
        </w:r>
        <w:r w:rsidR="00B46F0F" w:rsidRPr="00280438">
          <w:rPr>
            <w:rStyle w:val="Hipercze"/>
          </w:rPr>
          <w:t>The Specification of Power</w:t>
        </w:r>
        <w:r w:rsidR="00B46F0F">
          <w:rPr>
            <w:webHidden/>
          </w:rPr>
          <w:tab/>
        </w:r>
        <w:r w:rsidR="00B46F0F">
          <w:rPr>
            <w:webHidden/>
          </w:rPr>
          <w:fldChar w:fldCharType="begin"/>
        </w:r>
        <w:r w:rsidR="00B46F0F">
          <w:rPr>
            <w:webHidden/>
          </w:rPr>
          <w:instrText xml:space="preserve"> PAGEREF _Toc344130863 \h </w:instrText>
        </w:r>
        <w:r w:rsidR="00B46F0F">
          <w:rPr>
            <w:webHidden/>
          </w:rPr>
        </w:r>
        <w:r w:rsidR="00B46F0F">
          <w:rPr>
            <w:webHidden/>
          </w:rPr>
          <w:fldChar w:fldCharType="separate"/>
        </w:r>
        <w:r w:rsidR="00E87D42">
          <w:rPr>
            <w:webHidden/>
          </w:rPr>
          <w:t>42</w:t>
        </w:r>
        <w:r w:rsidR="00B46F0F">
          <w:rPr>
            <w:webHidden/>
          </w:rPr>
          <w:fldChar w:fldCharType="end"/>
        </w:r>
      </w:hyperlink>
    </w:p>
    <w:p w:rsidR="00B46F0F" w:rsidRPr="00145010" w:rsidRDefault="006F0619" w:rsidP="00735ECC">
      <w:pPr>
        <w:pStyle w:val="Spistreci1"/>
        <w:tabs>
          <w:tab w:val="left" w:pos="426"/>
        </w:tabs>
        <w:ind w:firstLineChars="0" w:firstLine="0"/>
        <w:rPr>
          <w:rFonts w:ascii="Calibri" w:eastAsia="SimSun" w:hAnsi="Calibri"/>
          <w:b w:val="0"/>
          <w:sz w:val="21"/>
          <w:szCs w:val="22"/>
        </w:rPr>
      </w:pPr>
      <w:hyperlink w:anchor="_Toc344130864" w:history="1">
        <w:r w:rsidR="00B46F0F" w:rsidRPr="00280438">
          <w:rPr>
            <w:rStyle w:val="Hipercze"/>
          </w:rPr>
          <w:t>9.</w:t>
        </w:r>
        <w:r w:rsidR="00B46F0F" w:rsidRPr="00145010">
          <w:rPr>
            <w:rFonts w:ascii="Calibri" w:eastAsia="SimSun" w:hAnsi="Calibri"/>
            <w:b w:val="0"/>
            <w:sz w:val="21"/>
            <w:szCs w:val="22"/>
          </w:rPr>
          <w:tab/>
        </w:r>
        <w:r w:rsidR="00B46F0F" w:rsidRPr="00280438">
          <w:rPr>
            <w:rStyle w:val="Hipercze"/>
          </w:rPr>
          <w:t>Field Wiring</w:t>
        </w:r>
        <w:r w:rsidR="00B46F0F">
          <w:rPr>
            <w:webHidden/>
          </w:rPr>
          <w:tab/>
        </w:r>
        <w:r w:rsidR="00B46F0F">
          <w:rPr>
            <w:webHidden/>
          </w:rPr>
          <w:fldChar w:fldCharType="begin"/>
        </w:r>
        <w:r w:rsidR="00B46F0F">
          <w:rPr>
            <w:webHidden/>
          </w:rPr>
          <w:instrText xml:space="preserve"> PAGEREF _Toc344130864 \h </w:instrText>
        </w:r>
        <w:r w:rsidR="00B46F0F">
          <w:rPr>
            <w:webHidden/>
          </w:rPr>
        </w:r>
        <w:r w:rsidR="00B46F0F">
          <w:rPr>
            <w:webHidden/>
          </w:rPr>
          <w:fldChar w:fldCharType="separate"/>
        </w:r>
        <w:r w:rsidR="00E87D42">
          <w:rPr>
            <w:webHidden/>
          </w:rPr>
          <w:t>43</w:t>
        </w:r>
        <w:r w:rsidR="00B46F0F">
          <w:rPr>
            <w:webHidden/>
          </w:rPr>
          <w:fldChar w:fldCharType="end"/>
        </w:r>
      </w:hyperlink>
    </w:p>
    <w:p w:rsidR="00B46F0F" w:rsidRDefault="00B46F0F" w:rsidP="00735ECC">
      <w:pPr>
        <w:pStyle w:val="Spistreci1"/>
        <w:tabs>
          <w:tab w:val="left" w:pos="426"/>
        </w:tabs>
        <w:spacing w:line="360" w:lineRule="auto"/>
        <w:ind w:firstLineChars="0" w:firstLine="0"/>
        <w:rPr>
          <w:rStyle w:val="Hipercze"/>
          <w:sz w:val="24"/>
          <w:szCs w:val="24"/>
        </w:rPr>
      </w:pPr>
      <w:r>
        <w:rPr>
          <w:rStyle w:val="Hipercze"/>
          <w:sz w:val="24"/>
          <w:szCs w:val="24"/>
        </w:rPr>
        <w:fldChar w:fldCharType="end"/>
      </w:r>
    </w:p>
    <w:p w:rsidR="00B46F0F" w:rsidRDefault="00B46F0F" w:rsidP="00B46F0F">
      <w:pPr>
        <w:adjustRightInd/>
        <w:snapToGrid/>
        <w:spacing w:line="360" w:lineRule="auto"/>
        <w:jc w:val="left"/>
        <w:rPr>
          <w:rStyle w:val="Hipercze"/>
          <w:b/>
          <w:noProof/>
          <w:sz w:val="24"/>
          <w:szCs w:val="24"/>
        </w:rPr>
        <w:sectPr w:rsidR="00B46F0F">
          <w:headerReference w:type="even" r:id="rId133"/>
          <w:headerReference w:type="default" r:id="rId134"/>
          <w:footerReference w:type="even" r:id="rId135"/>
          <w:footerReference w:type="default" r:id="rId136"/>
          <w:pgSz w:w="11906" w:h="16838"/>
          <w:pgMar w:top="958" w:right="958" w:bottom="958" w:left="958" w:header="578" w:footer="578" w:gutter="0"/>
          <w:cols w:space="720"/>
        </w:sectPr>
      </w:pPr>
    </w:p>
    <w:p w:rsidR="00B46F0F" w:rsidRPr="00802522" w:rsidRDefault="00B46F0F" w:rsidP="00A84C6A">
      <w:pPr>
        <w:pStyle w:val="230"/>
        <w:numPr>
          <w:ilvl w:val="0"/>
          <w:numId w:val="39"/>
        </w:numPr>
        <w:rPr>
          <w:sz w:val="28"/>
          <w:szCs w:val="28"/>
        </w:rPr>
      </w:pPr>
      <w:bookmarkStart w:id="58" w:name="_Toc344130856"/>
      <w:r w:rsidRPr="00802522">
        <w:rPr>
          <w:sz w:val="28"/>
          <w:szCs w:val="28"/>
        </w:rPr>
        <w:lastRenderedPageBreak/>
        <w:t>Features</w:t>
      </w:r>
      <w:bookmarkEnd w:id="58"/>
    </w:p>
    <w:p w:rsidR="00B46F0F" w:rsidRDefault="00B46F0F" w:rsidP="00A84C6A">
      <w:pPr>
        <w:numPr>
          <w:ilvl w:val="1"/>
          <w:numId w:val="39"/>
        </w:numPr>
        <w:rPr>
          <w:rFonts w:cs="Arial"/>
          <w:b/>
          <w:bCs/>
        </w:rPr>
      </w:pPr>
      <w:r>
        <w:rPr>
          <w:rFonts w:cs="Arial"/>
          <w:b/>
          <w:bCs/>
        </w:rPr>
        <w:t>New design, more modern and elegant appearance.</w:t>
      </w:r>
    </w:p>
    <w:p w:rsidR="00B46F0F" w:rsidRDefault="00B46F0F" w:rsidP="00B46F0F">
      <w:pPr>
        <w:rPr>
          <w:rFonts w:cs="Arial"/>
          <w:b/>
          <w:bCs/>
        </w:rPr>
      </w:pPr>
    </w:p>
    <w:p w:rsidR="00B46F0F" w:rsidRDefault="00BF57B1" w:rsidP="00B46F0F">
      <w:pPr>
        <w:tabs>
          <w:tab w:val="left" w:pos="0"/>
        </w:tabs>
        <w:rPr>
          <w:rFonts w:cs="Arial"/>
          <w:b/>
          <w:bCs/>
          <w:color w:val="008000"/>
          <w:shd w:val="pct15" w:color="auto" w:fill="FFFFFF"/>
        </w:rPr>
      </w:pPr>
      <w:r>
        <w:rPr>
          <w:rFonts w:cs="Arial"/>
          <w:b/>
          <w:bCs/>
          <w:noProof/>
          <w:color w:val="008000"/>
          <w:lang w:val="pl-PL" w:eastAsia="pl-PL"/>
        </w:rPr>
        <w:drawing>
          <wp:inline distT="0" distB="0" distL="0" distR="0">
            <wp:extent cx="3114675" cy="1533525"/>
            <wp:effectExtent l="19050" t="0" r="9525" b="0"/>
            <wp:docPr id="89" name="Picture 89" descr="新座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新座吊"/>
                    <pic:cNvPicPr>
                      <a:picLocks noChangeAspect="1" noChangeArrowheads="1"/>
                    </pic:cNvPicPr>
                  </pic:nvPicPr>
                  <pic:blipFill>
                    <a:blip r:embed="rId137" cstate="print"/>
                    <a:srcRect/>
                    <a:stretch>
                      <a:fillRect/>
                    </a:stretch>
                  </pic:blipFill>
                  <pic:spPr bwMode="auto">
                    <a:xfrm>
                      <a:off x="0" y="0"/>
                      <a:ext cx="3114675" cy="1533525"/>
                    </a:xfrm>
                    <a:prstGeom prst="rect">
                      <a:avLst/>
                    </a:prstGeom>
                    <a:noFill/>
                    <a:ln w="9525">
                      <a:noFill/>
                      <a:miter lim="800000"/>
                      <a:headEnd/>
                      <a:tailEnd/>
                    </a:ln>
                  </pic:spPr>
                </pic:pic>
              </a:graphicData>
            </a:graphic>
          </wp:inline>
        </w:drawing>
      </w:r>
      <w:r w:rsidR="00B46F0F">
        <w:rPr>
          <w:rFonts w:cs="Arial"/>
          <w:b/>
          <w:bCs/>
          <w:color w:val="008000"/>
        </w:rPr>
        <w:t xml:space="preserve">       </w:t>
      </w:r>
      <w:r>
        <w:rPr>
          <w:rFonts w:cs="Arial"/>
          <w:b/>
          <w:bCs/>
          <w:noProof/>
          <w:color w:val="008000"/>
          <w:shd w:val="pct15" w:color="auto" w:fill="FFFFFF"/>
          <w:lang w:val="pl-PL" w:eastAsia="pl-PL"/>
        </w:rPr>
        <w:drawing>
          <wp:inline distT="0" distB="0" distL="0" distR="0">
            <wp:extent cx="2667000" cy="1990725"/>
            <wp:effectExtent l="19050" t="0" r="0" b="0"/>
            <wp:docPr id="90" name="Picture 90" descr="新座吊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新座吊2"/>
                    <pic:cNvPicPr>
                      <a:picLocks noChangeAspect="1" noChangeArrowheads="1"/>
                    </pic:cNvPicPr>
                  </pic:nvPicPr>
                  <pic:blipFill>
                    <a:blip r:embed="rId138" cstate="print"/>
                    <a:srcRect/>
                    <a:stretch>
                      <a:fillRect/>
                    </a:stretch>
                  </pic:blipFill>
                  <pic:spPr bwMode="auto">
                    <a:xfrm>
                      <a:off x="0" y="0"/>
                      <a:ext cx="2667000" cy="1990725"/>
                    </a:xfrm>
                    <a:prstGeom prst="rect">
                      <a:avLst/>
                    </a:prstGeom>
                    <a:noFill/>
                    <a:ln w="9525">
                      <a:noFill/>
                      <a:miter lim="800000"/>
                      <a:headEnd/>
                      <a:tailEnd/>
                    </a:ln>
                  </pic:spPr>
                </pic:pic>
              </a:graphicData>
            </a:graphic>
          </wp:inline>
        </w:drawing>
      </w:r>
    </w:p>
    <w:p w:rsidR="00B46F0F" w:rsidRDefault="00B46F0F" w:rsidP="00B46F0F">
      <w:pPr>
        <w:tabs>
          <w:tab w:val="left" w:pos="0"/>
        </w:tabs>
        <w:rPr>
          <w:rFonts w:cs="Arial"/>
          <w:b/>
          <w:bCs/>
        </w:rPr>
      </w:pPr>
    </w:p>
    <w:p w:rsidR="00B46F0F" w:rsidRDefault="00B46F0F" w:rsidP="00B46F0F">
      <w:pPr>
        <w:tabs>
          <w:tab w:val="left" w:pos="0"/>
        </w:tabs>
        <w:rPr>
          <w:rFonts w:cs="Arial"/>
          <w:b/>
          <w:bCs/>
        </w:rPr>
      </w:pPr>
      <w:r>
        <w:rPr>
          <w:rFonts w:cs="Arial"/>
          <w:b/>
          <w:bCs/>
        </w:rPr>
        <w:t>1.2.</w:t>
      </w:r>
      <w:r>
        <w:rPr>
          <w:rFonts w:cs="Arial"/>
          <w:b/>
          <w:bCs/>
        </w:rPr>
        <w:tab/>
        <w:t>Convenient installation</w:t>
      </w:r>
    </w:p>
    <w:p w:rsidR="00B46F0F" w:rsidRDefault="00B46F0F" w:rsidP="00B46F0F">
      <w:pPr>
        <w:tabs>
          <w:tab w:val="left" w:pos="0"/>
          <w:tab w:val="num" w:pos="425"/>
        </w:tabs>
        <w:ind w:leftChars="220" w:left="462"/>
        <w:rPr>
          <w:rFonts w:cs="Arial"/>
        </w:rPr>
      </w:pPr>
      <w:r>
        <w:rPr>
          <w:rFonts w:cs="Arial"/>
        </w:rPr>
        <w:t>--The ceiling type can be easily installed into a corner of the ceiling even if the ceiling is very narrow</w:t>
      </w:r>
    </w:p>
    <w:p w:rsidR="00B46F0F" w:rsidRDefault="00B46F0F" w:rsidP="00B46F0F">
      <w:pPr>
        <w:tabs>
          <w:tab w:val="left" w:pos="0"/>
          <w:tab w:val="num" w:pos="425"/>
        </w:tabs>
        <w:ind w:leftChars="220" w:left="462"/>
        <w:rPr>
          <w:rFonts w:cs="Arial"/>
        </w:rPr>
      </w:pPr>
      <w:r>
        <w:rPr>
          <w:rFonts w:cs="Arial"/>
        </w:rPr>
        <w:t xml:space="preserve">--It is especially useful when installation of an air conditioner in the center of the ceiling is impossible due to a structure such as one lighting. </w:t>
      </w:r>
    </w:p>
    <w:p w:rsidR="00B46F0F" w:rsidRDefault="00B46F0F" w:rsidP="00B46F0F">
      <w:pPr>
        <w:tabs>
          <w:tab w:val="left" w:pos="0"/>
          <w:tab w:val="num" w:pos="425"/>
        </w:tabs>
        <w:rPr>
          <w:rFonts w:cs="Arial"/>
        </w:rPr>
      </w:pPr>
    </w:p>
    <w:p w:rsidR="00B46F0F" w:rsidRDefault="00B46F0F" w:rsidP="00B46F0F">
      <w:pPr>
        <w:tabs>
          <w:tab w:val="left" w:pos="0"/>
        </w:tabs>
        <w:rPr>
          <w:rFonts w:cs="Arial"/>
          <w:b/>
          <w:bCs/>
        </w:rPr>
      </w:pPr>
      <w:r>
        <w:rPr>
          <w:rFonts w:cs="Arial"/>
          <w:b/>
          <w:bCs/>
        </w:rPr>
        <w:t>1.3.</w:t>
      </w:r>
      <w:r>
        <w:rPr>
          <w:rFonts w:cs="Arial"/>
          <w:b/>
          <w:bCs/>
        </w:rPr>
        <w:tab/>
        <w:t xml:space="preserve">Two direction auto swing (vertical &amp; horizontal) and wide angle air flow, </w:t>
      </w:r>
    </w:p>
    <w:p w:rsidR="00B46F0F" w:rsidRDefault="00B46F0F" w:rsidP="00B46F0F">
      <w:pPr>
        <w:tabs>
          <w:tab w:val="left" w:pos="0"/>
          <w:tab w:val="num" w:pos="425"/>
        </w:tabs>
        <w:ind w:leftChars="220" w:left="462"/>
        <w:rPr>
          <w:rFonts w:cs="Arial"/>
        </w:rPr>
      </w:pPr>
      <w:r>
        <w:rPr>
          <w:rFonts w:cs="Arial"/>
        </w:rPr>
        <w:t>--Air flow directional control minimizes the air resistance and produces wilder air flow to vertical direction.</w:t>
      </w:r>
    </w:p>
    <w:p w:rsidR="00B46F0F" w:rsidRDefault="00B46F0F" w:rsidP="00B46F0F">
      <w:pPr>
        <w:tabs>
          <w:tab w:val="left" w:pos="0"/>
          <w:tab w:val="num" w:pos="425"/>
        </w:tabs>
        <w:ind w:leftChars="220" w:left="462"/>
        <w:rPr>
          <w:rFonts w:cs="Arial"/>
        </w:rPr>
      </w:pPr>
      <w:r>
        <w:rPr>
          <w:rFonts w:cs="Arial"/>
        </w:rPr>
        <w:t>--The range of horizontal air discharge is widened which secures wider air flow distribution to provide more comfortable air circulation no matter where the unit is set up</w:t>
      </w:r>
    </w:p>
    <w:p w:rsidR="00B46F0F" w:rsidRDefault="00BF57B1" w:rsidP="00B46F0F">
      <w:pPr>
        <w:tabs>
          <w:tab w:val="left" w:pos="0"/>
          <w:tab w:val="num" w:pos="425"/>
        </w:tabs>
        <w:jc w:val="center"/>
        <w:rPr>
          <w:rFonts w:cs="Arial"/>
        </w:rPr>
      </w:pPr>
      <w:r>
        <w:rPr>
          <w:noProof/>
          <w:lang w:val="pl-PL" w:eastAsia="pl-PL"/>
        </w:rPr>
        <w:drawing>
          <wp:inline distT="0" distB="0" distL="0" distR="0">
            <wp:extent cx="2828925" cy="1628775"/>
            <wp:effectExtent l="19050" t="0" r="9525" b="0"/>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9" cstate="print"/>
                    <a:srcRect/>
                    <a:stretch>
                      <a:fillRect/>
                    </a:stretch>
                  </pic:blipFill>
                  <pic:spPr bwMode="auto">
                    <a:xfrm>
                      <a:off x="0" y="0"/>
                      <a:ext cx="2828925" cy="1628775"/>
                    </a:xfrm>
                    <a:prstGeom prst="rect">
                      <a:avLst/>
                    </a:prstGeom>
                    <a:noFill/>
                    <a:ln w="9525">
                      <a:noFill/>
                      <a:miter lim="800000"/>
                      <a:headEnd/>
                      <a:tailEnd/>
                    </a:ln>
                  </pic:spPr>
                </pic:pic>
              </a:graphicData>
            </a:graphic>
          </wp:inline>
        </w:drawing>
      </w:r>
      <w:r w:rsidR="00B46F0F">
        <w:rPr>
          <w:noProof/>
        </w:rPr>
        <w:t xml:space="preserve">     </w:t>
      </w:r>
      <w:r>
        <w:rPr>
          <w:noProof/>
          <w:lang w:val="pl-PL" w:eastAsia="pl-PL"/>
        </w:rPr>
        <w:drawing>
          <wp:inline distT="0" distB="0" distL="0" distR="0">
            <wp:extent cx="3000375" cy="1400175"/>
            <wp:effectExtent l="1905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0" cstate="print"/>
                    <a:srcRect/>
                    <a:stretch>
                      <a:fillRect/>
                    </a:stretch>
                  </pic:blipFill>
                  <pic:spPr bwMode="auto">
                    <a:xfrm>
                      <a:off x="0" y="0"/>
                      <a:ext cx="3000375" cy="1400175"/>
                    </a:xfrm>
                    <a:prstGeom prst="rect">
                      <a:avLst/>
                    </a:prstGeom>
                    <a:noFill/>
                    <a:ln w="9525">
                      <a:noFill/>
                      <a:miter lim="800000"/>
                      <a:headEnd/>
                      <a:tailEnd/>
                    </a:ln>
                  </pic:spPr>
                </pic:pic>
              </a:graphicData>
            </a:graphic>
          </wp:inline>
        </w:drawing>
      </w:r>
    </w:p>
    <w:p w:rsidR="00B46F0F" w:rsidRDefault="00B46F0F" w:rsidP="00B46F0F">
      <w:pPr>
        <w:tabs>
          <w:tab w:val="left" w:pos="0"/>
        </w:tabs>
        <w:rPr>
          <w:rFonts w:cs="Arial"/>
          <w:b/>
          <w:bCs/>
        </w:rPr>
      </w:pPr>
    </w:p>
    <w:p w:rsidR="00B46F0F" w:rsidRDefault="00B46F0F" w:rsidP="00B46F0F">
      <w:pPr>
        <w:tabs>
          <w:tab w:val="left" w:pos="0"/>
        </w:tabs>
        <w:rPr>
          <w:rFonts w:cs="Arial"/>
          <w:b/>
          <w:bCs/>
        </w:rPr>
      </w:pPr>
      <w:r>
        <w:rPr>
          <w:rFonts w:cs="Arial"/>
          <w:b/>
          <w:bCs/>
        </w:rPr>
        <w:t>1.4.</w:t>
      </w:r>
      <w:r>
        <w:rPr>
          <w:rFonts w:cs="Arial"/>
          <w:b/>
          <w:bCs/>
        </w:rPr>
        <w:tab/>
        <w:t xml:space="preserve">Three level fan speed, more humanism design, meets different air-supply requirement. </w:t>
      </w:r>
    </w:p>
    <w:p w:rsidR="00B46F0F" w:rsidRDefault="00B46F0F" w:rsidP="00B46F0F">
      <w:pPr>
        <w:tabs>
          <w:tab w:val="left" w:pos="0"/>
        </w:tabs>
        <w:rPr>
          <w:rFonts w:cs="Arial"/>
          <w:b/>
          <w:bCs/>
        </w:rPr>
      </w:pPr>
    </w:p>
    <w:p w:rsidR="00B46F0F" w:rsidRDefault="00B46F0F" w:rsidP="00B46F0F">
      <w:pPr>
        <w:tabs>
          <w:tab w:val="left" w:pos="0"/>
        </w:tabs>
        <w:rPr>
          <w:rFonts w:cs="Arial"/>
          <w:b/>
          <w:bCs/>
        </w:rPr>
      </w:pPr>
      <w:r>
        <w:rPr>
          <w:rFonts w:cs="Arial"/>
          <w:b/>
          <w:bCs/>
        </w:rPr>
        <w:t>1.5.</w:t>
      </w:r>
      <w:r>
        <w:rPr>
          <w:rFonts w:cs="Arial"/>
          <w:b/>
          <w:bCs/>
        </w:rPr>
        <w:tab/>
        <w:t>New foam drain pan with plastic-spraying inner surface</w:t>
      </w:r>
    </w:p>
    <w:p w:rsidR="00B46F0F" w:rsidRDefault="00BF57B1" w:rsidP="00B46F0F">
      <w:pPr>
        <w:tabs>
          <w:tab w:val="left" w:pos="0"/>
        </w:tabs>
        <w:jc w:val="center"/>
        <w:rPr>
          <w:rFonts w:cs="Arial"/>
          <w:b/>
          <w:bCs/>
        </w:rPr>
      </w:pPr>
      <w:r>
        <w:rPr>
          <w:noProof/>
          <w:lang w:val="pl-PL" w:eastAsia="pl-PL"/>
        </w:rPr>
        <w:drawing>
          <wp:inline distT="0" distB="0" distL="0" distR="0">
            <wp:extent cx="3429000" cy="1571625"/>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1" cstate="print"/>
                    <a:srcRect/>
                    <a:stretch>
                      <a:fillRect/>
                    </a:stretch>
                  </pic:blipFill>
                  <pic:spPr bwMode="auto">
                    <a:xfrm>
                      <a:off x="0" y="0"/>
                      <a:ext cx="3429000" cy="1571625"/>
                    </a:xfrm>
                    <a:prstGeom prst="rect">
                      <a:avLst/>
                    </a:prstGeom>
                    <a:noFill/>
                    <a:ln w="9525">
                      <a:noFill/>
                      <a:miter lim="800000"/>
                      <a:headEnd/>
                      <a:tailEnd/>
                    </a:ln>
                  </pic:spPr>
                </pic:pic>
              </a:graphicData>
            </a:graphic>
          </wp:inline>
        </w:drawing>
      </w:r>
    </w:p>
    <w:p w:rsidR="00B46F0F" w:rsidRDefault="00B46F0F" w:rsidP="00B46F0F">
      <w:pPr>
        <w:tabs>
          <w:tab w:val="left" w:pos="0"/>
        </w:tabs>
        <w:rPr>
          <w:rFonts w:cs="Arial"/>
          <w:b/>
          <w:bCs/>
        </w:rPr>
      </w:pPr>
      <w:r>
        <w:rPr>
          <w:rFonts w:cs="Arial"/>
          <w:b/>
          <w:bCs/>
        </w:rPr>
        <w:t>1.6.</w:t>
      </w:r>
      <w:r>
        <w:rPr>
          <w:rFonts w:cs="Arial"/>
          <w:b/>
          <w:bCs/>
        </w:rPr>
        <w:tab/>
        <w:t xml:space="preserve">Easy operation. </w:t>
      </w:r>
    </w:p>
    <w:p w:rsidR="00B46F0F" w:rsidRDefault="00B46F0F" w:rsidP="00B46F0F">
      <w:pPr>
        <w:tabs>
          <w:tab w:val="left" w:pos="0"/>
        </w:tabs>
        <w:rPr>
          <w:rFonts w:cs="Arial"/>
          <w:b/>
          <w:bCs/>
        </w:rPr>
      </w:pPr>
    </w:p>
    <w:p w:rsidR="00B46F0F" w:rsidRDefault="00B46F0F" w:rsidP="00B46F0F">
      <w:pPr>
        <w:tabs>
          <w:tab w:val="left" w:pos="0"/>
        </w:tabs>
        <w:rPr>
          <w:rFonts w:cs="Arial"/>
          <w:b/>
          <w:color w:val="000000"/>
          <w:sz w:val="30"/>
          <w:szCs w:val="30"/>
        </w:rPr>
      </w:pPr>
      <w:r>
        <w:rPr>
          <w:rFonts w:cs="Arial"/>
          <w:b/>
          <w:bCs/>
        </w:rPr>
        <w:t>1.7.</w:t>
      </w:r>
      <w:r>
        <w:rPr>
          <w:rFonts w:cs="Arial"/>
          <w:b/>
          <w:bCs/>
        </w:rPr>
        <w:tab/>
        <w:t>Remote control and optional wired control method.</w:t>
      </w:r>
    </w:p>
    <w:p w:rsidR="00B46F0F" w:rsidRPr="00802522" w:rsidRDefault="00B46F0F" w:rsidP="00A84C6A">
      <w:pPr>
        <w:pStyle w:val="230"/>
        <w:numPr>
          <w:ilvl w:val="0"/>
          <w:numId w:val="39"/>
        </w:numPr>
        <w:rPr>
          <w:sz w:val="28"/>
          <w:szCs w:val="28"/>
        </w:rPr>
      </w:pPr>
      <w:bookmarkStart w:id="59" w:name="_Toc344130857"/>
      <w:r w:rsidRPr="00802522">
        <w:rPr>
          <w:sz w:val="28"/>
          <w:szCs w:val="28"/>
        </w:rPr>
        <w:lastRenderedPageBreak/>
        <w:t>Dimensions</w:t>
      </w:r>
      <w:bookmarkEnd w:id="59"/>
      <w:r w:rsidRPr="00802522">
        <w:rPr>
          <w:sz w:val="28"/>
          <w:szCs w:val="28"/>
        </w:rPr>
        <w:t xml:space="preserve"> </w:t>
      </w:r>
    </w:p>
    <w:p w:rsidR="00B46F0F" w:rsidRDefault="00B46F0F" w:rsidP="00B46F0F">
      <w:pPr>
        <w:rPr>
          <w:rFonts w:cs="Arial"/>
          <w:b/>
          <w:color w:val="000000"/>
          <w:sz w:val="30"/>
          <w:szCs w:val="30"/>
        </w:rPr>
      </w:pPr>
      <w:r>
        <w:rPr>
          <w:noProof/>
        </w:rPr>
        <w:t xml:space="preserve">  </w:t>
      </w:r>
      <w:r w:rsidR="0046675A">
        <w:object w:dxaOrig="17925" w:dyaOrig="11880">
          <v:shape id="_x0000_i1043" type="#_x0000_t75" style="width:500.25pt;height:253.6pt" o:ole="">
            <v:imagedata r:id="rId142" o:title="" croptop="21072f" cropbottom="17764f" cropleft="13543f" cropright="17049f"/>
          </v:shape>
          <o:OLEObject Type="Embed" ProgID="AutoCAD.Drawing.18" ShapeID="_x0000_i1043" DrawAspect="Content" ObjectID="_1500529319" r:id="rId143"/>
        </w:object>
      </w:r>
      <w:r>
        <w:rPr>
          <w:noProof/>
        </w:rPr>
        <w:t xml:space="preserve">                      </w:t>
      </w:r>
    </w:p>
    <w:tbl>
      <w:tblPr>
        <w:tblW w:w="34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1"/>
        <w:gridCol w:w="1162"/>
        <w:gridCol w:w="973"/>
        <w:gridCol w:w="973"/>
        <w:gridCol w:w="1162"/>
      </w:tblGrid>
      <w:tr w:rsidR="0046675A" w:rsidTr="0046675A">
        <w:trPr>
          <w:trHeight w:val="284"/>
          <w:jc w:val="center"/>
        </w:trPr>
        <w:tc>
          <w:tcPr>
            <w:tcW w:w="1994" w:type="pct"/>
            <w:tcBorders>
              <w:top w:val="single" w:sz="4" w:space="0" w:color="auto"/>
              <w:left w:val="single" w:sz="4" w:space="0" w:color="auto"/>
              <w:bottom w:val="single" w:sz="4" w:space="0" w:color="auto"/>
              <w:right w:val="single" w:sz="4" w:space="0" w:color="auto"/>
            </w:tcBorders>
            <w:vAlign w:val="center"/>
          </w:tcPr>
          <w:p w:rsidR="0046675A" w:rsidRDefault="0046675A" w:rsidP="002765A8">
            <w:pPr>
              <w:widowControl w:val="0"/>
              <w:jc w:val="center"/>
              <w:rPr>
                <w:rFonts w:cs="Arial"/>
                <w:b/>
                <w:color w:val="000000"/>
                <w:sz w:val="18"/>
                <w:szCs w:val="18"/>
              </w:rPr>
            </w:pPr>
            <w:r>
              <w:rPr>
                <w:rFonts w:cs="Arial" w:hint="eastAsia"/>
                <w:b/>
                <w:color w:val="000000"/>
                <w:sz w:val="18"/>
                <w:szCs w:val="18"/>
              </w:rPr>
              <w:t>Model</w:t>
            </w:r>
          </w:p>
        </w:tc>
        <w:tc>
          <w:tcPr>
            <w:tcW w:w="818" w:type="pct"/>
            <w:tcBorders>
              <w:top w:val="single" w:sz="4" w:space="0" w:color="auto"/>
              <w:left w:val="single" w:sz="4" w:space="0" w:color="auto"/>
              <w:bottom w:val="single" w:sz="4" w:space="0" w:color="auto"/>
              <w:right w:val="single" w:sz="4" w:space="0" w:color="auto"/>
            </w:tcBorders>
            <w:vAlign w:val="center"/>
          </w:tcPr>
          <w:p w:rsidR="0046675A" w:rsidRDefault="0046675A">
            <w:pPr>
              <w:widowControl w:val="0"/>
              <w:jc w:val="center"/>
              <w:rPr>
                <w:rFonts w:cs="Arial"/>
                <w:color w:val="000000"/>
                <w:sz w:val="18"/>
                <w:szCs w:val="18"/>
              </w:rPr>
            </w:pPr>
            <w:r>
              <w:rPr>
                <w:rFonts w:cs="Arial"/>
                <w:color w:val="000000"/>
                <w:sz w:val="18"/>
                <w:szCs w:val="18"/>
              </w:rPr>
              <w:t>A</w:t>
            </w:r>
          </w:p>
        </w:tc>
        <w:tc>
          <w:tcPr>
            <w:tcW w:w="685" w:type="pct"/>
            <w:tcBorders>
              <w:top w:val="single" w:sz="4" w:space="0" w:color="auto"/>
              <w:left w:val="single" w:sz="4" w:space="0" w:color="auto"/>
              <w:bottom w:val="single" w:sz="4" w:space="0" w:color="auto"/>
              <w:right w:val="single" w:sz="4" w:space="0" w:color="auto"/>
            </w:tcBorders>
            <w:vAlign w:val="center"/>
          </w:tcPr>
          <w:p w:rsidR="0046675A" w:rsidRDefault="0046675A">
            <w:pPr>
              <w:widowControl w:val="0"/>
              <w:jc w:val="center"/>
              <w:rPr>
                <w:rFonts w:cs="Arial"/>
                <w:color w:val="000000"/>
                <w:sz w:val="18"/>
                <w:szCs w:val="18"/>
              </w:rPr>
            </w:pPr>
            <w:r>
              <w:rPr>
                <w:rFonts w:cs="Arial"/>
                <w:color w:val="000000"/>
                <w:sz w:val="18"/>
                <w:szCs w:val="18"/>
              </w:rPr>
              <w:t>B</w:t>
            </w:r>
          </w:p>
        </w:tc>
        <w:tc>
          <w:tcPr>
            <w:tcW w:w="685" w:type="pct"/>
            <w:tcBorders>
              <w:top w:val="single" w:sz="4" w:space="0" w:color="auto"/>
              <w:left w:val="single" w:sz="4" w:space="0" w:color="auto"/>
              <w:bottom w:val="single" w:sz="4" w:space="0" w:color="auto"/>
              <w:right w:val="single" w:sz="4" w:space="0" w:color="auto"/>
            </w:tcBorders>
            <w:vAlign w:val="center"/>
          </w:tcPr>
          <w:p w:rsidR="0046675A" w:rsidRDefault="0046675A">
            <w:pPr>
              <w:widowControl w:val="0"/>
              <w:jc w:val="center"/>
              <w:rPr>
                <w:rFonts w:cs="Arial"/>
                <w:color w:val="000000"/>
                <w:sz w:val="18"/>
                <w:szCs w:val="18"/>
              </w:rPr>
            </w:pPr>
            <w:r>
              <w:rPr>
                <w:rFonts w:cs="Arial"/>
                <w:color w:val="000000"/>
                <w:sz w:val="18"/>
                <w:szCs w:val="18"/>
              </w:rPr>
              <w:t>C</w:t>
            </w:r>
          </w:p>
        </w:tc>
        <w:tc>
          <w:tcPr>
            <w:tcW w:w="818" w:type="pct"/>
            <w:tcBorders>
              <w:top w:val="single" w:sz="4" w:space="0" w:color="auto"/>
              <w:left w:val="single" w:sz="4" w:space="0" w:color="auto"/>
              <w:bottom w:val="single" w:sz="4" w:space="0" w:color="auto"/>
              <w:right w:val="single" w:sz="4" w:space="0" w:color="auto"/>
            </w:tcBorders>
            <w:vAlign w:val="center"/>
          </w:tcPr>
          <w:p w:rsidR="0046675A" w:rsidRDefault="0046675A">
            <w:pPr>
              <w:widowControl w:val="0"/>
              <w:jc w:val="center"/>
              <w:rPr>
                <w:rFonts w:cs="Arial"/>
                <w:color w:val="000000"/>
                <w:sz w:val="18"/>
                <w:szCs w:val="18"/>
              </w:rPr>
            </w:pPr>
            <w:r>
              <w:rPr>
                <w:rFonts w:cs="Arial"/>
                <w:color w:val="000000"/>
                <w:sz w:val="18"/>
                <w:szCs w:val="18"/>
              </w:rPr>
              <w:t>D</w:t>
            </w:r>
          </w:p>
        </w:tc>
      </w:tr>
      <w:tr w:rsidR="0046675A" w:rsidTr="0046675A">
        <w:trPr>
          <w:trHeight w:val="284"/>
          <w:jc w:val="center"/>
        </w:trPr>
        <w:tc>
          <w:tcPr>
            <w:tcW w:w="1994" w:type="pct"/>
            <w:tcBorders>
              <w:top w:val="single" w:sz="4" w:space="0" w:color="auto"/>
              <w:left w:val="single" w:sz="4" w:space="0" w:color="auto"/>
              <w:bottom w:val="single" w:sz="4" w:space="0" w:color="auto"/>
              <w:right w:val="single" w:sz="4" w:space="0" w:color="auto"/>
            </w:tcBorders>
            <w:vAlign w:val="center"/>
          </w:tcPr>
          <w:p w:rsidR="0046675A" w:rsidRDefault="0046675A">
            <w:pPr>
              <w:widowControl w:val="0"/>
              <w:jc w:val="center"/>
              <w:rPr>
                <w:rFonts w:cs="Arial"/>
                <w:color w:val="000000"/>
                <w:sz w:val="18"/>
                <w:szCs w:val="18"/>
              </w:rPr>
            </w:pPr>
            <w:r w:rsidRPr="002765A8">
              <w:rPr>
                <w:rFonts w:cs="Arial"/>
                <w:color w:val="000000"/>
                <w:sz w:val="18"/>
                <w:szCs w:val="18"/>
              </w:rPr>
              <w:t>MUE-48HRFN1-QC2</w:t>
            </w:r>
          </w:p>
        </w:tc>
        <w:tc>
          <w:tcPr>
            <w:tcW w:w="818" w:type="pct"/>
            <w:tcBorders>
              <w:top w:val="single" w:sz="4" w:space="0" w:color="auto"/>
              <w:left w:val="single" w:sz="4" w:space="0" w:color="auto"/>
              <w:bottom w:val="single" w:sz="4" w:space="0" w:color="auto"/>
              <w:right w:val="single" w:sz="4" w:space="0" w:color="auto"/>
            </w:tcBorders>
            <w:vAlign w:val="center"/>
          </w:tcPr>
          <w:p w:rsidR="0046675A" w:rsidRDefault="0046675A">
            <w:pPr>
              <w:widowControl w:val="0"/>
              <w:jc w:val="center"/>
              <w:rPr>
                <w:rFonts w:cs="Arial"/>
                <w:color w:val="000000"/>
                <w:sz w:val="18"/>
                <w:szCs w:val="18"/>
              </w:rPr>
            </w:pPr>
            <w:r>
              <w:rPr>
                <w:rFonts w:cs="Arial"/>
                <w:color w:val="000000"/>
                <w:sz w:val="18"/>
                <w:szCs w:val="18"/>
              </w:rPr>
              <w:t>1650</w:t>
            </w:r>
          </w:p>
        </w:tc>
        <w:tc>
          <w:tcPr>
            <w:tcW w:w="685" w:type="pct"/>
            <w:tcBorders>
              <w:top w:val="single" w:sz="4" w:space="0" w:color="auto"/>
              <w:left w:val="single" w:sz="4" w:space="0" w:color="auto"/>
              <w:bottom w:val="single" w:sz="4" w:space="0" w:color="auto"/>
              <w:right w:val="single" w:sz="4" w:space="0" w:color="auto"/>
            </w:tcBorders>
            <w:vAlign w:val="center"/>
          </w:tcPr>
          <w:p w:rsidR="0046675A" w:rsidRDefault="0046675A">
            <w:pPr>
              <w:widowControl w:val="0"/>
              <w:jc w:val="center"/>
              <w:rPr>
                <w:rFonts w:cs="Arial"/>
                <w:color w:val="000000"/>
                <w:sz w:val="18"/>
                <w:szCs w:val="18"/>
              </w:rPr>
            </w:pPr>
            <w:r>
              <w:rPr>
                <w:rFonts w:cs="Arial"/>
                <w:color w:val="000000"/>
                <w:sz w:val="18"/>
                <w:szCs w:val="18"/>
              </w:rPr>
              <w:t>675</w:t>
            </w:r>
          </w:p>
        </w:tc>
        <w:tc>
          <w:tcPr>
            <w:tcW w:w="685" w:type="pct"/>
            <w:tcBorders>
              <w:top w:val="single" w:sz="4" w:space="0" w:color="auto"/>
              <w:left w:val="single" w:sz="4" w:space="0" w:color="auto"/>
              <w:bottom w:val="single" w:sz="4" w:space="0" w:color="auto"/>
              <w:right w:val="single" w:sz="4" w:space="0" w:color="auto"/>
            </w:tcBorders>
            <w:vAlign w:val="center"/>
          </w:tcPr>
          <w:p w:rsidR="0046675A" w:rsidRDefault="0046675A">
            <w:pPr>
              <w:widowControl w:val="0"/>
              <w:jc w:val="center"/>
              <w:rPr>
                <w:rFonts w:cs="Arial"/>
                <w:color w:val="000000"/>
                <w:sz w:val="18"/>
                <w:szCs w:val="18"/>
              </w:rPr>
            </w:pPr>
            <w:r>
              <w:rPr>
                <w:rFonts w:cs="Arial"/>
                <w:color w:val="000000"/>
                <w:sz w:val="18"/>
                <w:szCs w:val="18"/>
              </w:rPr>
              <w:t>235</w:t>
            </w:r>
          </w:p>
        </w:tc>
        <w:tc>
          <w:tcPr>
            <w:tcW w:w="818" w:type="pct"/>
            <w:tcBorders>
              <w:top w:val="single" w:sz="4" w:space="0" w:color="auto"/>
              <w:left w:val="single" w:sz="4" w:space="0" w:color="auto"/>
              <w:bottom w:val="single" w:sz="4" w:space="0" w:color="auto"/>
              <w:right w:val="single" w:sz="4" w:space="0" w:color="auto"/>
            </w:tcBorders>
            <w:vAlign w:val="center"/>
          </w:tcPr>
          <w:p w:rsidR="0046675A" w:rsidRDefault="0046675A">
            <w:pPr>
              <w:widowControl w:val="0"/>
              <w:jc w:val="center"/>
              <w:rPr>
                <w:rFonts w:cs="Arial"/>
                <w:color w:val="000000"/>
                <w:sz w:val="18"/>
                <w:szCs w:val="18"/>
              </w:rPr>
            </w:pPr>
            <w:r>
              <w:rPr>
                <w:rFonts w:cs="Arial"/>
                <w:color w:val="000000"/>
                <w:sz w:val="18"/>
                <w:szCs w:val="18"/>
              </w:rPr>
              <w:t>1565</w:t>
            </w:r>
          </w:p>
        </w:tc>
      </w:tr>
      <w:tr w:rsidR="0046675A" w:rsidTr="0046675A">
        <w:trPr>
          <w:trHeight w:val="284"/>
          <w:jc w:val="center"/>
        </w:trPr>
        <w:tc>
          <w:tcPr>
            <w:tcW w:w="1994" w:type="pct"/>
            <w:tcBorders>
              <w:top w:val="single" w:sz="4" w:space="0" w:color="auto"/>
              <w:left w:val="single" w:sz="4" w:space="0" w:color="auto"/>
              <w:bottom w:val="single" w:sz="4" w:space="0" w:color="auto"/>
              <w:right w:val="single" w:sz="4" w:space="0" w:color="auto"/>
            </w:tcBorders>
            <w:vAlign w:val="center"/>
          </w:tcPr>
          <w:p w:rsidR="0046675A" w:rsidRPr="002765A8" w:rsidRDefault="0046675A">
            <w:pPr>
              <w:widowControl w:val="0"/>
              <w:jc w:val="center"/>
              <w:rPr>
                <w:rFonts w:cs="Arial"/>
                <w:color w:val="000000"/>
                <w:sz w:val="18"/>
                <w:szCs w:val="18"/>
              </w:rPr>
            </w:pPr>
            <w:r w:rsidRPr="000D7969">
              <w:rPr>
                <w:rFonts w:cs="Arial"/>
                <w:color w:val="000000"/>
                <w:sz w:val="18"/>
                <w:szCs w:val="18"/>
              </w:rPr>
              <w:t>MUE-48HRFN1-Q</w:t>
            </w:r>
          </w:p>
        </w:tc>
        <w:tc>
          <w:tcPr>
            <w:tcW w:w="818" w:type="pct"/>
            <w:tcBorders>
              <w:top w:val="single" w:sz="4" w:space="0" w:color="auto"/>
              <w:left w:val="single" w:sz="4" w:space="0" w:color="auto"/>
              <w:bottom w:val="single" w:sz="4" w:space="0" w:color="auto"/>
              <w:right w:val="single" w:sz="4" w:space="0" w:color="auto"/>
            </w:tcBorders>
            <w:vAlign w:val="center"/>
          </w:tcPr>
          <w:p w:rsidR="0046675A" w:rsidRDefault="0046675A" w:rsidP="002009C4">
            <w:pPr>
              <w:widowControl w:val="0"/>
              <w:jc w:val="center"/>
              <w:rPr>
                <w:rFonts w:cs="Arial"/>
                <w:color w:val="000000"/>
                <w:sz w:val="18"/>
                <w:szCs w:val="18"/>
              </w:rPr>
            </w:pPr>
            <w:r>
              <w:rPr>
                <w:rFonts w:cs="Arial"/>
                <w:color w:val="000000"/>
                <w:sz w:val="18"/>
                <w:szCs w:val="18"/>
              </w:rPr>
              <w:t>1650</w:t>
            </w:r>
          </w:p>
        </w:tc>
        <w:tc>
          <w:tcPr>
            <w:tcW w:w="685" w:type="pct"/>
            <w:tcBorders>
              <w:top w:val="single" w:sz="4" w:space="0" w:color="auto"/>
              <w:left w:val="single" w:sz="4" w:space="0" w:color="auto"/>
              <w:bottom w:val="single" w:sz="4" w:space="0" w:color="auto"/>
              <w:right w:val="single" w:sz="4" w:space="0" w:color="auto"/>
            </w:tcBorders>
            <w:vAlign w:val="center"/>
          </w:tcPr>
          <w:p w:rsidR="0046675A" w:rsidRDefault="0046675A" w:rsidP="002009C4">
            <w:pPr>
              <w:widowControl w:val="0"/>
              <w:jc w:val="center"/>
              <w:rPr>
                <w:rFonts w:cs="Arial"/>
                <w:color w:val="000000"/>
                <w:sz w:val="18"/>
                <w:szCs w:val="18"/>
              </w:rPr>
            </w:pPr>
            <w:r>
              <w:rPr>
                <w:rFonts w:cs="Arial"/>
                <w:color w:val="000000"/>
                <w:sz w:val="18"/>
                <w:szCs w:val="18"/>
              </w:rPr>
              <w:t>675</w:t>
            </w:r>
          </w:p>
        </w:tc>
        <w:tc>
          <w:tcPr>
            <w:tcW w:w="685" w:type="pct"/>
            <w:tcBorders>
              <w:top w:val="single" w:sz="4" w:space="0" w:color="auto"/>
              <w:left w:val="single" w:sz="4" w:space="0" w:color="auto"/>
              <w:bottom w:val="single" w:sz="4" w:space="0" w:color="auto"/>
              <w:right w:val="single" w:sz="4" w:space="0" w:color="auto"/>
            </w:tcBorders>
            <w:vAlign w:val="center"/>
          </w:tcPr>
          <w:p w:rsidR="0046675A" w:rsidRDefault="0046675A" w:rsidP="002009C4">
            <w:pPr>
              <w:widowControl w:val="0"/>
              <w:jc w:val="center"/>
              <w:rPr>
                <w:rFonts w:cs="Arial"/>
                <w:color w:val="000000"/>
                <w:sz w:val="18"/>
                <w:szCs w:val="18"/>
              </w:rPr>
            </w:pPr>
            <w:r>
              <w:rPr>
                <w:rFonts w:cs="Arial"/>
                <w:color w:val="000000"/>
                <w:sz w:val="18"/>
                <w:szCs w:val="18"/>
              </w:rPr>
              <w:t>235</w:t>
            </w:r>
          </w:p>
        </w:tc>
        <w:tc>
          <w:tcPr>
            <w:tcW w:w="818" w:type="pct"/>
            <w:tcBorders>
              <w:top w:val="single" w:sz="4" w:space="0" w:color="auto"/>
              <w:left w:val="single" w:sz="4" w:space="0" w:color="auto"/>
              <w:bottom w:val="single" w:sz="4" w:space="0" w:color="auto"/>
              <w:right w:val="single" w:sz="4" w:space="0" w:color="auto"/>
            </w:tcBorders>
            <w:vAlign w:val="center"/>
          </w:tcPr>
          <w:p w:rsidR="0046675A" w:rsidRDefault="0046675A" w:rsidP="002009C4">
            <w:pPr>
              <w:widowControl w:val="0"/>
              <w:jc w:val="center"/>
              <w:rPr>
                <w:rFonts w:cs="Arial"/>
                <w:color w:val="000000"/>
                <w:sz w:val="18"/>
                <w:szCs w:val="18"/>
              </w:rPr>
            </w:pPr>
            <w:r>
              <w:rPr>
                <w:rFonts w:cs="Arial"/>
                <w:color w:val="000000"/>
                <w:sz w:val="18"/>
                <w:szCs w:val="18"/>
              </w:rPr>
              <w:t>1565</w:t>
            </w:r>
          </w:p>
        </w:tc>
      </w:tr>
      <w:tr w:rsidR="0046675A" w:rsidTr="0046675A">
        <w:trPr>
          <w:trHeight w:val="284"/>
          <w:jc w:val="center"/>
        </w:trPr>
        <w:tc>
          <w:tcPr>
            <w:tcW w:w="1994" w:type="pct"/>
            <w:tcBorders>
              <w:top w:val="single" w:sz="4" w:space="0" w:color="auto"/>
              <w:left w:val="single" w:sz="4" w:space="0" w:color="auto"/>
              <w:bottom w:val="single" w:sz="4" w:space="0" w:color="auto"/>
              <w:right w:val="single" w:sz="4" w:space="0" w:color="auto"/>
            </w:tcBorders>
            <w:vAlign w:val="center"/>
          </w:tcPr>
          <w:p w:rsidR="0046675A" w:rsidRPr="002765A8" w:rsidRDefault="0046675A">
            <w:pPr>
              <w:widowControl w:val="0"/>
              <w:jc w:val="center"/>
              <w:rPr>
                <w:rFonts w:cs="Arial"/>
                <w:color w:val="000000"/>
                <w:sz w:val="18"/>
                <w:szCs w:val="18"/>
              </w:rPr>
            </w:pPr>
            <w:r>
              <w:rPr>
                <w:rFonts w:cs="Arial"/>
                <w:color w:val="000000"/>
                <w:sz w:val="18"/>
                <w:szCs w:val="18"/>
              </w:rPr>
              <w:t>MUE-53HRFN1-Q</w:t>
            </w:r>
          </w:p>
        </w:tc>
        <w:tc>
          <w:tcPr>
            <w:tcW w:w="818" w:type="pct"/>
            <w:tcBorders>
              <w:top w:val="single" w:sz="4" w:space="0" w:color="auto"/>
              <w:left w:val="single" w:sz="4" w:space="0" w:color="auto"/>
              <w:bottom w:val="single" w:sz="4" w:space="0" w:color="auto"/>
              <w:right w:val="single" w:sz="4" w:space="0" w:color="auto"/>
            </w:tcBorders>
            <w:vAlign w:val="center"/>
          </w:tcPr>
          <w:p w:rsidR="0046675A" w:rsidRDefault="0046675A" w:rsidP="00D04A1B">
            <w:pPr>
              <w:widowControl w:val="0"/>
              <w:jc w:val="center"/>
              <w:rPr>
                <w:rFonts w:cs="Arial"/>
                <w:color w:val="000000"/>
                <w:sz w:val="18"/>
                <w:szCs w:val="18"/>
              </w:rPr>
            </w:pPr>
            <w:r>
              <w:rPr>
                <w:rFonts w:cs="Arial"/>
                <w:color w:val="000000"/>
                <w:sz w:val="18"/>
                <w:szCs w:val="18"/>
              </w:rPr>
              <w:t>1650</w:t>
            </w:r>
          </w:p>
        </w:tc>
        <w:tc>
          <w:tcPr>
            <w:tcW w:w="685" w:type="pct"/>
            <w:tcBorders>
              <w:top w:val="single" w:sz="4" w:space="0" w:color="auto"/>
              <w:left w:val="single" w:sz="4" w:space="0" w:color="auto"/>
              <w:bottom w:val="single" w:sz="4" w:space="0" w:color="auto"/>
              <w:right w:val="single" w:sz="4" w:space="0" w:color="auto"/>
            </w:tcBorders>
            <w:vAlign w:val="center"/>
          </w:tcPr>
          <w:p w:rsidR="0046675A" w:rsidRDefault="0046675A" w:rsidP="00D04A1B">
            <w:pPr>
              <w:widowControl w:val="0"/>
              <w:jc w:val="center"/>
              <w:rPr>
                <w:rFonts w:cs="Arial"/>
                <w:color w:val="000000"/>
                <w:sz w:val="18"/>
                <w:szCs w:val="18"/>
              </w:rPr>
            </w:pPr>
            <w:r>
              <w:rPr>
                <w:rFonts w:cs="Arial"/>
                <w:color w:val="000000"/>
                <w:sz w:val="18"/>
                <w:szCs w:val="18"/>
              </w:rPr>
              <w:t>675</w:t>
            </w:r>
          </w:p>
        </w:tc>
        <w:tc>
          <w:tcPr>
            <w:tcW w:w="685" w:type="pct"/>
            <w:tcBorders>
              <w:top w:val="single" w:sz="4" w:space="0" w:color="auto"/>
              <w:left w:val="single" w:sz="4" w:space="0" w:color="auto"/>
              <w:bottom w:val="single" w:sz="4" w:space="0" w:color="auto"/>
              <w:right w:val="single" w:sz="4" w:space="0" w:color="auto"/>
            </w:tcBorders>
            <w:vAlign w:val="center"/>
          </w:tcPr>
          <w:p w:rsidR="0046675A" w:rsidRDefault="0046675A" w:rsidP="00D04A1B">
            <w:pPr>
              <w:widowControl w:val="0"/>
              <w:jc w:val="center"/>
              <w:rPr>
                <w:rFonts w:cs="Arial"/>
                <w:color w:val="000000"/>
                <w:sz w:val="18"/>
                <w:szCs w:val="18"/>
              </w:rPr>
            </w:pPr>
            <w:r>
              <w:rPr>
                <w:rFonts w:cs="Arial"/>
                <w:color w:val="000000"/>
                <w:sz w:val="18"/>
                <w:szCs w:val="18"/>
              </w:rPr>
              <w:t>235</w:t>
            </w:r>
          </w:p>
        </w:tc>
        <w:tc>
          <w:tcPr>
            <w:tcW w:w="818" w:type="pct"/>
            <w:tcBorders>
              <w:top w:val="single" w:sz="4" w:space="0" w:color="auto"/>
              <w:left w:val="single" w:sz="4" w:space="0" w:color="auto"/>
              <w:bottom w:val="single" w:sz="4" w:space="0" w:color="auto"/>
              <w:right w:val="single" w:sz="4" w:space="0" w:color="auto"/>
            </w:tcBorders>
            <w:vAlign w:val="center"/>
          </w:tcPr>
          <w:p w:rsidR="0046675A" w:rsidRDefault="0046675A" w:rsidP="00D04A1B">
            <w:pPr>
              <w:widowControl w:val="0"/>
              <w:jc w:val="center"/>
              <w:rPr>
                <w:rFonts w:cs="Arial"/>
                <w:color w:val="000000"/>
                <w:sz w:val="18"/>
                <w:szCs w:val="18"/>
              </w:rPr>
            </w:pPr>
            <w:r>
              <w:rPr>
                <w:rFonts w:cs="Arial"/>
                <w:color w:val="000000"/>
                <w:sz w:val="18"/>
                <w:szCs w:val="18"/>
              </w:rPr>
              <w:t>1565</w:t>
            </w:r>
          </w:p>
        </w:tc>
      </w:tr>
    </w:tbl>
    <w:p w:rsidR="00B46F0F" w:rsidRPr="00802522" w:rsidRDefault="00B46F0F" w:rsidP="00A84C6A">
      <w:pPr>
        <w:pStyle w:val="230"/>
        <w:numPr>
          <w:ilvl w:val="0"/>
          <w:numId w:val="39"/>
        </w:numPr>
        <w:ind w:left="605"/>
        <w:rPr>
          <w:sz w:val="28"/>
          <w:szCs w:val="28"/>
        </w:rPr>
      </w:pPr>
      <w:bookmarkStart w:id="60" w:name="_Toc344130858"/>
      <w:r w:rsidRPr="00802522">
        <w:rPr>
          <w:sz w:val="28"/>
          <w:szCs w:val="28"/>
        </w:rPr>
        <w:lastRenderedPageBreak/>
        <w:t>Service Space</w:t>
      </w:r>
      <w:bookmarkEnd w:id="60"/>
    </w:p>
    <w:p w:rsidR="00B46F0F" w:rsidRDefault="00BF57B1" w:rsidP="00B46F0F">
      <w:pPr>
        <w:jc w:val="center"/>
        <w:rPr>
          <w:rFonts w:cs="Arial"/>
          <w:b/>
          <w:color w:val="000000"/>
          <w:sz w:val="30"/>
          <w:szCs w:val="30"/>
        </w:rPr>
      </w:pPr>
      <w:r>
        <w:rPr>
          <w:noProof/>
          <w:lang w:val="pl-PL" w:eastAsia="pl-PL"/>
        </w:rPr>
        <w:drawing>
          <wp:inline distT="0" distB="0" distL="0" distR="0">
            <wp:extent cx="5486400" cy="2200275"/>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4" cstate="print"/>
                    <a:srcRect/>
                    <a:stretch>
                      <a:fillRect/>
                    </a:stretch>
                  </pic:blipFill>
                  <pic:spPr bwMode="auto">
                    <a:xfrm>
                      <a:off x="0" y="0"/>
                      <a:ext cx="5486400" cy="2200275"/>
                    </a:xfrm>
                    <a:prstGeom prst="rect">
                      <a:avLst/>
                    </a:prstGeom>
                    <a:noFill/>
                    <a:ln w="9525">
                      <a:noFill/>
                      <a:miter lim="800000"/>
                      <a:headEnd/>
                      <a:tailEnd/>
                    </a:ln>
                  </pic:spPr>
                </pic:pic>
              </a:graphicData>
            </a:graphic>
          </wp:inline>
        </w:drawing>
      </w:r>
    </w:p>
    <w:p w:rsidR="00B46F0F" w:rsidRDefault="00B46F0F" w:rsidP="00B46F0F">
      <w:pPr>
        <w:rPr>
          <w:rFonts w:cs="Arial"/>
          <w:b/>
          <w:color w:val="000000"/>
          <w:sz w:val="30"/>
          <w:szCs w:val="30"/>
        </w:rPr>
      </w:pPr>
    </w:p>
    <w:p w:rsidR="00B46F0F" w:rsidRDefault="00B46F0F" w:rsidP="00B46F0F">
      <w:pPr>
        <w:rPr>
          <w:rFonts w:cs="Arial"/>
          <w:b/>
          <w:color w:val="000000"/>
          <w:sz w:val="30"/>
          <w:szCs w:val="30"/>
        </w:rPr>
      </w:pPr>
    </w:p>
    <w:p w:rsidR="00B46F0F" w:rsidRDefault="00B46F0F" w:rsidP="00B46F0F">
      <w:pPr>
        <w:rPr>
          <w:rFonts w:cs="Arial"/>
          <w:b/>
          <w:color w:val="000000"/>
          <w:sz w:val="30"/>
          <w:szCs w:val="30"/>
        </w:rPr>
      </w:pPr>
    </w:p>
    <w:p w:rsidR="00B46F0F" w:rsidRDefault="00B46F0F" w:rsidP="00B46F0F">
      <w:pPr>
        <w:rPr>
          <w:rFonts w:cs="Arial"/>
          <w:b/>
          <w:color w:val="000000"/>
          <w:sz w:val="30"/>
          <w:szCs w:val="30"/>
        </w:rPr>
      </w:pPr>
    </w:p>
    <w:p w:rsidR="00B46F0F" w:rsidRDefault="00B46F0F" w:rsidP="00B46F0F">
      <w:pPr>
        <w:rPr>
          <w:rFonts w:cs="Arial"/>
          <w:b/>
          <w:color w:val="000000"/>
          <w:sz w:val="30"/>
          <w:szCs w:val="30"/>
        </w:rPr>
      </w:pPr>
    </w:p>
    <w:p w:rsidR="00B46F0F" w:rsidRDefault="00B46F0F" w:rsidP="00B46F0F">
      <w:pPr>
        <w:adjustRightInd/>
        <w:snapToGrid/>
        <w:jc w:val="left"/>
        <w:rPr>
          <w:rFonts w:cs="Arial"/>
          <w:b/>
          <w:color w:val="000000"/>
          <w:sz w:val="30"/>
          <w:szCs w:val="30"/>
        </w:rPr>
        <w:sectPr w:rsidR="00B46F0F">
          <w:headerReference w:type="even" r:id="rId145"/>
          <w:headerReference w:type="default" r:id="rId146"/>
          <w:pgSz w:w="11906" w:h="16838"/>
          <w:pgMar w:top="960" w:right="960" w:bottom="960" w:left="960" w:header="600" w:footer="600" w:gutter="0"/>
          <w:cols w:space="720"/>
          <w:docGrid w:type="lines" w:linePitch="312"/>
        </w:sectPr>
      </w:pPr>
    </w:p>
    <w:p w:rsidR="00B46F0F" w:rsidRPr="00802522" w:rsidRDefault="00B46F0F" w:rsidP="00A84C6A">
      <w:pPr>
        <w:pStyle w:val="230"/>
        <w:numPr>
          <w:ilvl w:val="0"/>
          <w:numId w:val="39"/>
        </w:numPr>
        <w:ind w:left="605"/>
        <w:rPr>
          <w:sz w:val="28"/>
          <w:szCs w:val="28"/>
        </w:rPr>
      </w:pPr>
      <w:bookmarkStart w:id="61" w:name="_Toc344130859"/>
      <w:r w:rsidRPr="00802522">
        <w:rPr>
          <w:sz w:val="28"/>
          <w:szCs w:val="28"/>
        </w:rPr>
        <w:lastRenderedPageBreak/>
        <w:t>Wiring Diagrams</w:t>
      </w:r>
      <w:bookmarkEnd w:id="61"/>
    </w:p>
    <w:p w:rsidR="00B46F0F" w:rsidRDefault="002765A8" w:rsidP="00B46F0F">
      <w:pPr>
        <w:rPr>
          <w:rFonts w:cs="Arial"/>
          <w:b/>
        </w:rPr>
      </w:pPr>
      <w:r w:rsidRPr="002765A8">
        <w:rPr>
          <w:rFonts w:cs="Arial"/>
          <w:b/>
        </w:rPr>
        <w:t>MUE-48HRFN1-QC2</w:t>
      </w:r>
      <w:r w:rsidR="000D7969">
        <w:rPr>
          <w:rFonts w:cs="Arial" w:hint="eastAsia"/>
          <w:b/>
        </w:rPr>
        <w:t xml:space="preserve">, </w:t>
      </w:r>
      <w:r w:rsidR="000D7969" w:rsidRPr="000D7969">
        <w:rPr>
          <w:rFonts w:cs="Arial"/>
          <w:b/>
        </w:rPr>
        <w:t>MUE-48HRFN1-Q</w:t>
      </w:r>
      <w:r w:rsidR="000D7969">
        <w:rPr>
          <w:rFonts w:cs="Arial" w:hint="eastAsia"/>
          <w:b/>
        </w:rPr>
        <w:t>,</w:t>
      </w:r>
      <w:r w:rsidR="008D6F6D">
        <w:rPr>
          <w:rFonts w:cs="Arial" w:hint="eastAsia"/>
          <w:b/>
        </w:rPr>
        <w:t xml:space="preserve"> </w:t>
      </w:r>
      <w:r w:rsidR="0049066D">
        <w:rPr>
          <w:rFonts w:cs="Arial"/>
          <w:b/>
        </w:rPr>
        <w:t>MUE-53HRFN1-Q</w:t>
      </w:r>
    </w:p>
    <w:p w:rsidR="00B46F0F" w:rsidRDefault="00BF57B1" w:rsidP="00B46F0F">
      <w:pPr>
        <w:rPr>
          <w:rFonts w:cs="Arial"/>
          <w:b/>
        </w:rPr>
      </w:pPr>
      <w:r>
        <w:rPr>
          <w:rFonts w:cs="Arial"/>
          <w:b/>
          <w:noProof/>
          <w:lang w:val="pl-PL" w:eastAsia="pl-PL"/>
        </w:rPr>
        <w:drawing>
          <wp:inline distT="0" distB="0" distL="0" distR="0">
            <wp:extent cx="6334125" cy="4000500"/>
            <wp:effectExtent l="19050" t="0" r="9525" b="0"/>
            <wp:docPr id="96" name="Picture 96"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图形1"/>
                    <pic:cNvPicPr>
                      <a:picLocks noChangeAspect="1" noChangeArrowheads="1"/>
                    </pic:cNvPicPr>
                  </pic:nvPicPr>
                  <pic:blipFill>
                    <a:blip r:embed="rId147" cstate="print"/>
                    <a:srcRect r="-517" b="-1469"/>
                    <a:stretch>
                      <a:fillRect/>
                    </a:stretch>
                  </pic:blipFill>
                  <pic:spPr bwMode="auto">
                    <a:xfrm>
                      <a:off x="0" y="0"/>
                      <a:ext cx="6334125" cy="4000500"/>
                    </a:xfrm>
                    <a:prstGeom prst="rect">
                      <a:avLst/>
                    </a:prstGeom>
                    <a:noFill/>
                    <a:ln w="9525">
                      <a:noFill/>
                      <a:miter lim="800000"/>
                      <a:headEnd/>
                      <a:tailEnd/>
                    </a:ln>
                  </pic:spPr>
                </pic:pic>
              </a:graphicData>
            </a:graphic>
          </wp:inline>
        </w:drawing>
      </w:r>
    </w:p>
    <w:p w:rsidR="00B46F0F" w:rsidRDefault="00B46F0F" w:rsidP="00B46F0F">
      <w:pPr>
        <w:rPr>
          <w:rFonts w:cs="Arial"/>
          <w:b/>
        </w:rPr>
      </w:pPr>
    </w:p>
    <w:p w:rsidR="00B46F0F" w:rsidRDefault="00BF57B1" w:rsidP="00B46F0F">
      <w:pPr>
        <w:rPr>
          <w:rFonts w:cs="Arial"/>
          <w:b/>
        </w:rPr>
      </w:pPr>
      <w:r>
        <w:rPr>
          <w:rFonts w:cs="Arial"/>
          <w:b/>
          <w:noProof/>
          <w:lang w:val="pl-PL" w:eastAsia="pl-PL"/>
        </w:rPr>
        <w:drawing>
          <wp:inline distT="0" distB="0" distL="0" distR="0">
            <wp:extent cx="6334125" cy="3381375"/>
            <wp:effectExtent l="19050" t="0" r="9525" b="0"/>
            <wp:docPr id="97" name="Picture 97"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图形1"/>
                    <pic:cNvPicPr>
                      <a:picLocks noChangeAspect="1" noChangeArrowheads="1"/>
                    </pic:cNvPicPr>
                  </pic:nvPicPr>
                  <pic:blipFill>
                    <a:blip r:embed="rId117" cstate="print"/>
                    <a:srcRect/>
                    <a:stretch>
                      <a:fillRect/>
                    </a:stretch>
                  </pic:blipFill>
                  <pic:spPr bwMode="auto">
                    <a:xfrm>
                      <a:off x="0" y="0"/>
                      <a:ext cx="6334125" cy="3381375"/>
                    </a:xfrm>
                    <a:prstGeom prst="rect">
                      <a:avLst/>
                    </a:prstGeom>
                    <a:noFill/>
                    <a:ln w="9525">
                      <a:noFill/>
                      <a:miter lim="800000"/>
                      <a:headEnd/>
                      <a:tailEnd/>
                    </a:ln>
                  </pic:spPr>
                </pic:pic>
              </a:graphicData>
            </a:graphic>
          </wp:inline>
        </w:drawing>
      </w:r>
    </w:p>
    <w:p w:rsidR="00B46F0F" w:rsidRDefault="00B46F0F" w:rsidP="00B46F0F">
      <w:pPr>
        <w:rPr>
          <w:rFonts w:cs="Arial"/>
          <w:b/>
        </w:rPr>
      </w:pPr>
    </w:p>
    <w:p w:rsidR="00B46F0F" w:rsidRDefault="00B46F0F" w:rsidP="00B46F0F">
      <w:pPr>
        <w:adjustRightInd/>
        <w:snapToGrid/>
        <w:jc w:val="left"/>
        <w:rPr>
          <w:rFonts w:cs="Arial"/>
          <w:b/>
        </w:rPr>
        <w:sectPr w:rsidR="00B46F0F">
          <w:pgSz w:w="11906" w:h="16838"/>
          <w:pgMar w:top="960" w:right="960" w:bottom="960" w:left="960" w:header="600" w:footer="600" w:gutter="0"/>
          <w:cols w:space="720"/>
          <w:docGrid w:type="lines" w:linePitch="312"/>
        </w:sectPr>
      </w:pPr>
    </w:p>
    <w:p w:rsidR="00B46F0F" w:rsidRPr="00802522" w:rsidRDefault="00B46F0F" w:rsidP="00A84C6A">
      <w:pPr>
        <w:pStyle w:val="230"/>
        <w:numPr>
          <w:ilvl w:val="0"/>
          <w:numId w:val="39"/>
        </w:numPr>
        <w:ind w:left="605"/>
        <w:rPr>
          <w:sz w:val="28"/>
          <w:szCs w:val="28"/>
        </w:rPr>
      </w:pPr>
      <w:bookmarkStart w:id="62" w:name="_Toc344130860"/>
      <w:r w:rsidRPr="00802522">
        <w:rPr>
          <w:sz w:val="28"/>
          <w:szCs w:val="28"/>
        </w:rPr>
        <w:lastRenderedPageBreak/>
        <w:t>Electric Characteristics</w:t>
      </w:r>
      <w:bookmarkEnd w:id="62"/>
    </w:p>
    <w:tbl>
      <w:tblPr>
        <w:tblW w:w="42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51"/>
        <w:gridCol w:w="992"/>
        <w:gridCol w:w="1234"/>
        <w:gridCol w:w="1201"/>
        <w:gridCol w:w="1060"/>
        <w:gridCol w:w="1529"/>
      </w:tblGrid>
      <w:tr w:rsidR="00B46F0F" w:rsidTr="00B46F0F">
        <w:trPr>
          <w:cantSplit/>
          <w:trHeight w:val="284"/>
          <w:jc w:val="center"/>
        </w:trPr>
        <w:tc>
          <w:tcPr>
            <w:tcW w:w="1447" w:type="pct"/>
            <w:vMerge w:val="restart"/>
            <w:tcBorders>
              <w:top w:val="single" w:sz="4" w:space="0" w:color="auto"/>
              <w:left w:val="single" w:sz="4" w:space="0" w:color="auto"/>
              <w:bottom w:val="single" w:sz="4" w:space="0" w:color="auto"/>
              <w:right w:val="single" w:sz="4" w:space="0" w:color="auto"/>
            </w:tcBorders>
            <w:noWrap/>
            <w:vAlign w:val="center"/>
          </w:tcPr>
          <w:p w:rsidR="00B46F0F" w:rsidRDefault="00B46F0F">
            <w:pPr>
              <w:jc w:val="center"/>
              <w:rPr>
                <w:rFonts w:eastAsia="KaiTi_GB2312" w:cs="Arial"/>
                <w:sz w:val="18"/>
                <w:szCs w:val="18"/>
              </w:rPr>
            </w:pPr>
            <w:r>
              <w:rPr>
                <w:rFonts w:eastAsia="KaiTi_GB2312" w:cs="Arial"/>
                <w:sz w:val="18"/>
                <w:szCs w:val="18"/>
              </w:rPr>
              <w:t>Model</w:t>
            </w:r>
          </w:p>
        </w:tc>
        <w:tc>
          <w:tcPr>
            <w:tcW w:w="2650" w:type="pct"/>
            <w:gridSpan w:val="4"/>
            <w:tcBorders>
              <w:top w:val="single" w:sz="4" w:space="0" w:color="auto"/>
              <w:left w:val="single" w:sz="4" w:space="0" w:color="auto"/>
              <w:bottom w:val="single" w:sz="4" w:space="0" w:color="auto"/>
              <w:right w:val="single" w:sz="4" w:space="0" w:color="auto"/>
            </w:tcBorders>
            <w:noWrap/>
            <w:vAlign w:val="center"/>
          </w:tcPr>
          <w:p w:rsidR="00B46F0F" w:rsidRDefault="00B46F0F">
            <w:pPr>
              <w:jc w:val="center"/>
              <w:rPr>
                <w:rFonts w:eastAsia="KaiTi_GB2312" w:cs="Arial"/>
                <w:sz w:val="18"/>
                <w:szCs w:val="18"/>
              </w:rPr>
            </w:pPr>
            <w:r>
              <w:rPr>
                <w:rFonts w:eastAsia="KaiTi_GB2312" w:cs="Arial"/>
                <w:sz w:val="18"/>
                <w:szCs w:val="18"/>
              </w:rPr>
              <w:t>Indoor Units</w:t>
            </w:r>
          </w:p>
        </w:tc>
        <w:tc>
          <w:tcPr>
            <w:tcW w:w="903" w:type="pct"/>
            <w:tcBorders>
              <w:top w:val="single" w:sz="4" w:space="0" w:color="auto"/>
              <w:left w:val="single" w:sz="4" w:space="0" w:color="auto"/>
              <w:bottom w:val="single" w:sz="4" w:space="0" w:color="auto"/>
              <w:right w:val="single" w:sz="4" w:space="0" w:color="auto"/>
            </w:tcBorders>
            <w:noWrap/>
            <w:vAlign w:val="center"/>
          </w:tcPr>
          <w:p w:rsidR="00B46F0F" w:rsidRDefault="00B46F0F">
            <w:pPr>
              <w:jc w:val="center"/>
              <w:rPr>
                <w:rFonts w:eastAsia="KaiTi_GB2312" w:cs="Arial"/>
                <w:sz w:val="18"/>
                <w:szCs w:val="18"/>
              </w:rPr>
            </w:pPr>
            <w:r>
              <w:rPr>
                <w:rFonts w:eastAsia="KaiTi_GB2312" w:cs="Arial"/>
                <w:sz w:val="18"/>
                <w:szCs w:val="18"/>
              </w:rPr>
              <w:t>Power Supply</w:t>
            </w:r>
          </w:p>
        </w:tc>
      </w:tr>
      <w:tr w:rsidR="00B46F0F" w:rsidTr="00B46F0F">
        <w:trPr>
          <w:cantSplit/>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B46F0F" w:rsidRDefault="00B46F0F">
            <w:pPr>
              <w:adjustRightInd/>
              <w:snapToGrid/>
              <w:jc w:val="left"/>
              <w:rPr>
                <w:rFonts w:eastAsia="KaiTi_GB2312" w:cs="Arial"/>
                <w:sz w:val="18"/>
                <w:szCs w:val="18"/>
              </w:rPr>
            </w:pPr>
          </w:p>
        </w:tc>
        <w:tc>
          <w:tcPr>
            <w:tcW w:w="586" w:type="pct"/>
            <w:tcBorders>
              <w:top w:val="single" w:sz="4" w:space="0" w:color="auto"/>
              <w:left w:val="single" w:sz="4" w:space="0" w:color="auto"/>
              <w:bottom w:val="single" w:sz="4" w:space="0" w:color="auto"/>
              <w:right w:val="single" w:sz="4" w:space="0" w:color="auto"/>
            </w:tcBorders>
            <w:noWrap/>
            <w:vAlign w:val="center"/>
          </w:tcPr>
          <w:p w:rsidR="00B46F0F" w:rsidRDefault="00B46F0F">
            <w:pPr>
              <w:jc w:val="center"/>
              <w:rPr>
                <w:rFonts w:eastAsia="KaiTi_GB2312" w:cs="Arial"/>
                <w:sz w:val="18"/>
                <w:szCs w:val="18"/>
              </w:rPr>
            </w:pPr>
            <w:r>
              <w:rPr>
                <w:rFonts w:eastAsia="KaiTi_GB2312" w:cs="Arial"/>
                <w:sz w:val="18"/>
                <w:szCs w:val="18"/>
              </w:rPr>
              <w:t>Hz</w:t>
            </w:r>
          </w:p>
        </w:tc>
        <w:tc>
          <w:tcPr>
            <w:tcW w:w="729" w:type="pct"/>
            <w:tcBorders>
              <w:top w:val="single" w:sz="4" w:space="0" w:color="auto"/>
              <w:left w:val="single" w:sz="4" w:space="0" w:color="auto"/>
              <w:bottom w:val="single" w:sz="4" w:space="0" w:color="auto"/>
              <w:right w:val="single" w:sz="4" w:space="0" w:color="auto"/>
            </w:tcBorders>
            <w:vAlign w:val="center"/>
          </w:tcPr>
          <w:p w:rsidR="00B46F0F" w:rsidRDefault="00B46F0F">
            <w:pPr>
              <w:jc w:val="center"/>
              <w:rPr>
                <w:rFonts w:eastAsia="KaiTi_GB2312" w:cs="Arial"/>
                <w:sz w:val="18"/>
                <w:szCs w:val="18"/>
              </w:rPr>
            </w:pPr>
            <w:r>
              <w:rPr>
                <w:rFonts w:eastAsia="KaiTi_GB2312" w:cs="Arial"/>
                <w:sz w:val="18"/>
                <w:szCs w:val="18"/>
              </w:rPr>
              <w:t>Voltage</w:t>
            </w:r>
          </w:p>
        </w:tc>
        <w:tc>
          <w:tcPr>
            <w:tcW w:w="709" w:type="pct"/>
            <w:tcBorders>
              <w:top w:val="single" w:sz="4" w:space="0" w:color="auto"/>
              <w:left w:val="single" w:sz="4" w:space="0" w:color="auto"/>
              <w:bottom w:val="single" w:sz="4" w:space="0" w:color="auto"/>
              <w:right w:val="single" w:sz="4" w:space="0" w:color="auto"/>
            </w:tcBorders>
            <w:vAlign w:val="center"/>
          </w:tcPr>
          <w:p w:rsidR="00B46F0F" w:rsidRDefault="00B46F0F">
            <w:pPr>
              <w:jc w:val="center"/>
              <w:rPr>
                <w:rFonts w:eastAsia="KaiTi_GB2312" w:cs="Arial"/>
                <w:sz w:val="18"/>
                <w:szCs w:val="18"/>
              </w:rPr>
            </w:pPr>
            <w:r>
              <w:rPr>
                <w:rFonts w:eastAsia="KaiTi_GB2312" w:cs="Arial"/>
                <w:sz w:val="18"/>
                <w:szCs w:val="18"/>
              </w:rPr>
              <w:t>Min.</w:t>
            </w:r>
          </w:p>
        </w:tc>
        <w:tc>
          <w:tcPr>
            <w:tcW w:w="626" w:type="pct"/>
            <w:tcBorders>
              <w:top w:val="single" w:sz="4" w:space="0" w:color="auto"/>
              <w:left w:val="single" w:sz="4" w:space="0" w:color="auto"/>
              <w:bottom w:val="single" w:sz="4" w:space="0" w:color="auto"/>
              <w:right w:val="single" w:sz="4" w:space="0" w:color="auto"/>
            </w:tcBorders>
            <w:vAlign w:val="center"/>
          </w:tcPr>
          <w:p w:rsidR="00B46F0F" w:rsidRDefault="00B46F0F">
            <w:pPr>
              <w:jc w:val="center"/>
              <w:rPr>
                <w:rFonts w:eastAsia="KaiTi_GB2312" w:cs="Arial"/>
                <w:sz w:val="18"/>
                <w:szCs w:val="18"/>
              </w:rPr>
            </w:pPr>
            <w:r>
              <w:rPr>
                <w:rFonts w:eastAsia="KaiTi_GB2312" w:cs="Arial"/>
                <w:sz w:val="18"/>
                <w:szCs w:val="18"/>
              </w:rPr>
              <w:t>Max.</w:t>
            </w:r>
          </w:p>
        </w:tc>
        <w:tc>
          <w:tcPr>
            <w:tcW w:w="903" w:type="pct"/>
            <w:tcBorders>
              <w:top w:val="single" w:sz="4" w:space="0" w:color="auto"/>
              <w:left w:val="single" w:sz="4" w:space="0" w:color="auto"/>
              <w:bottom w:val="single" w:sz="4" w:space="0" w:color="auto"/>
              <w:right w:val="single" w:sz="4" w:space="0" w:color="auto"/>
            </w:tcBorders>
            <w:noWrap/>
            <w:vAlign w:val="center"/>
          </w:tcPr>
          <w:p w:rsidR="00B46F0F" w:rsidRDefault="00B46F0F">
            <w:pPr>
              <w:jc w:val="center"/>
              <w:rPr>
                <w:rFonts w:eastAsia="KaiTi_GB2312" w:cs="Arial"/>
                <w:sz w:val="18"/>
                <w:szCs w:val="18"/>
              </w:rPr>
            </w:pPr>
            <w:r>
              <w:rPr>
                <w:rFonts w:eastAsia="KaiTi_GB2312" w:cs="Arial"/>
                <w:sz w:val="18"/>
                <w:szCs w:val="18"/>
              </w:rPr>
              <w:t>MFA</w:t>
            </w:r>
          </w:p>
        </w:tc>
      </w:tr>
      <w:tr w:rsidR="007D10D8" w:rsidTr="00B46F0F">
        <w:trPr>
          <w:cantSplit/>
          <w:trHeight w:val="284"/>
          <w:jc w:val="center"/>
        </w:trPr>
        <w:tc>
          <w:tcPr>
            <w:tcW w:w="1447" w:type="pct"/>
            <w:tcBorders>
              <w:top w:val="single" w:sz="4" w:space="0" w:color="auto"/>
              <w:left w:val="single" w:sz="4" w:space="0" w:color="auto"/>
              <w:bottom w:val="single" w:sz="4" w:space="0" w:color="auto"/>
              <w:right w:val="single" w:sz="4" w:space="0" w:color="auto"/>
            </w:tcBorders>
            <w:vAlign w:val="center"/>
          </w:tcPr>
          <w:p w:rsidR="007D10D8" w:rsidRPr="00B74F9B" w:rsidRDefault="009C17EA" w:rsidP="007D10D8">
            <w:pPr>
              <w:jc w:val="center"/>
              <w:rPr>
                <w:rFonts w:eastAsia="SimSun" w:cs="Arial"/>
                <w:sz w:val="18"/>
                <w:szCs w:val="18"/>
              </w:rPr>
            </w:pPr>
            <w:r w:rsidRPr="00293A09">
              <w:rPr>
                <w:rFonts w:cs="Arial"/>
                <w:sz w:val="18"/>
                <w:szCs w:val="18"/>
              </w:rPr>
              <w:t>MUE-48HRFN1-QC2</w:t>
            </w:r>
          </w:p>
        </w:tc>
        <w:tc>
          <w:tcPr>
            <w:tcW w:w="586" w:type="pct"/>
            <w:tcBorders>
              <w:top w:val="single" w:sz="4" w:space="0" w:color="auto"/>
              <w:left w:val="single" w:sz="4" w:space="0" w:color="auto"/>
              <w:bottom w:val="single" w:sz="4" w:space="0" w:color="auto"/>
              <w:right w:val="single" w:sz="4" w:space="0" w:color="auto"/>
            </w:tcBorders>
            <w:noWrap/>
            <w:vAlign w:val="center"/>
          </w:tcPr>
          <w:p w:rsidR="007D10D8" w:rsidRDefault="007D10D8" w:rsidP="00456090">
            <w:pPr>
              <w:jc w:val="center"/>
              <w:rPr>
                <w:rFonts w:cs="Arial"/>
                <w:sz w:val="18"/>
                <w:szCs w:val="18"/>
              </w:rPr>
            </w:pPr>
            <w:r>
              <w:rPr>
                <w:rFonts w:cs="Arial" w:hint="eastAsia"/>
                <w:sz w:val="18"/>
                <w:szCs w:val="18"/>
              </w:rPr>
              <w:t>5</w:t>
            </w:r>
            <w:r>
              <w:rPr>
                <w:rFonts w:cs="Arial"/>
                <w:sz w:val="18"/>
                <w:szCs w:val="18"/>
              </w:rPr>
              <w:t>0</w:t>
            </w:r>
          </w:p>
        </w:tc>
        <w:tc>
          <w:tcPr>
            <w:tcW w:w="729" w:type="pct"/>
            <w:tcBorders>
              <w:top w:val="single" w:sz="4" w:space="0" w:color="auto"/>
              <w:left w:val="single" w:sz="4" w:space="0" w:color="auto"/>
              <w:bottom w:val="single" w:sz="4" w:space="0" w:color="auto"/>
              <w:right w:val="single" w:sz="4" w:space="0" w:color="auto"/>
            </w:tcBorders>
            <w:vAlign w:val="center"/>
          </w:tcPr>
          <w:p w:rsidR="007D10D8" w:rsidRDefault="007D10D8" w:rsidP="00456090">
            <w:pPr>
              <w:jc w:val="center"/>
              <w:rPr>
                <w:rFonts w:eastAsia="KaiTi_GB2312" w:cs="Arial"/>
                <w:sz w:val="18"/>
                <w:szCs w:val="18"/>
              </w:rPr>
            </w:pPr>
            <w:r>
              <w:rPr>
                <w:rFonts w:eastAsia="KaiTi_GB2312" w:cs="Arial"/>
                <w:sz w:val="18"/>
                <w:szCs w:val="18"/>
              </w:rPr>
              <w:t>220-240V</w:t>
            </w:r>
          </w:p>
        </w:tc>
        <w:tc>
          <w:tcPr>
            <w:tcW w:w="709" w:type="pct"/>
            <w:tcBorders>
              <w:top w:val="single" w:sz="4" w:space="0" w:color="auto"/>
              <w:left w:val="single" w:sz="4" w:space="0" w:color="auto"/>
              <w:bottom w:val="single" w:sz="4" w:space="0" w:color="auto"/>
              <w:right w:val="single" w:sz="4" w:space="0" w:color="auto"/>
            </w:tcBorders>
            <w:vAlign w:val="center"/>
          </w:tcPr>
          <w:p w:rsidR="007D10D8" w:rsidRDefault="007D10D8" w:rsidP="00456090">
            <w:pPr>
              <w:jc w:val="center"/>
              <w:rPr>
                <w:rFonts w:eastAsia="KaiTi_GB2312" w:cs="Arial"/>
                <w:sz w:val="18"/>
                <w:szCs w:val="18"/>
              </w:rPr>
            </w:pPr>
            <w:r>
              <w:rPr>
                <w:rFonts w:eastAsia="KaiTi_GB2312" w:cs="Arial"/>
                <w:sz w:val="18"/>
                <w:szCs w:val="18"/>
              </w:rPr>
              <w:t>198V</w:t>
            </w:r>
          </w:p>
        </w:tc>
        <w:tc>
          <w:tcPr>
            <w:tcW w:w="626" w:type="pct"/>
            <w:tcBorders>
              <w:top w:val="single" w:sz="4" w:space="0" w:color="auto"/>
              <w:left w:val="single" w:sz="4" w:space="0" w:color="auto"/>
              <w:bottom w:val="single" w:sz="4" w:space="0" w:color="auto"/>
              <w:right w:val="single" w:sz="4" w:space="0" w:color="auto"/>
            </w:tcBorders>
            <w:vAlign w:val="center"/>
          </w:tcPr>
          <w:p w:rsidR="007D10D8" w:rsidRDefault="007D10D8" w:rsidP="00456090">
            <w:pPr>
              <w:jc w:val="center"/>
              <w:rPr>
                <w:rFonts w:eastAsia="KaiTi_GB2312" w:cs="Arial"/>
                <w:sz w:val="18"/>
                <w:szCs w:val="18"/>
              </w:rPr>
            </w:pPr>
            <w:r>
              <w:rPr>
                <w:rFonts w:eastAsia="KaiTi_GB2312" w:cs="Arial"/>
                <w:sz w:val="18"/>
                <w:szCs w:val="18"/>
              </w:rPr>
              <w:t>242V</w:t>
            </w:r>
          </w:p>
        </w:tc>
        <w:tc>
          <w:tcPr>
            <w:tcW w:w="903" w:type="pct"/>
            <w:tcBorders>
              <w:top w:val="single" w:sz="4" w:space="0" w:color="auto"/>
              <w:left w:val="single" w:sz="4" w:space="0" w:color="auto"/>
              <w:bottom w:val="single" w:sz="4" w:space="0" w:color="auto"/>
              <w:right w:val="single" w:sz="4" w:space="0" w:color="auto"/>
            </w:tcBorders>
            <w:noWrap/>
            <w:vAlign w:val="center"/>
          </w:tcPr>
          <w:p w:rsidR="007D10D8" w:rsidRDefault="007D10D8" w:rsidP="00456090">
            <w:pPr>
              <w:jc w:val="center"/>
              <w:rPr>
                <w:rFonts w:eastAsia="KaiTi_GB2312" w:cs="Arial"/>
                <w:sz w:val="18"/>
                <w:szCs w:val="18"/>
              </w:rPr>
            </w:pPr>
            <w:r>
              <w:rPr>
                <w:rFonts w:eastAsia="KaiTi_GB2312" w:cs="Arial" w:hint="eastAsia"/>
                <w:sz w:val="18"/>
                <w:szCs w:val="18"/>
              </w:rPr>
              <w:t>1</w:t>
            </w:r>
            <w:r w:rsidR="000D7969">
              <w:rPr>
                <w:rFonts w:eastAsia="KaiTi_GB2312" w:cs="Arial" w:hint="eastAsia"/>
                <w:sz w:val="18"/>
                <w:szCs w:val="18"/>
              </w:rPr>
              <w:t>0</w:t>
            </w:r>
          </w:p>
        </w:tc>
      </w:tr>
      <w:tr w:rsidR="000D7969" w:rsidTr="00B46F0F">
        <w:trPr>
          <w:cantSplit/>
          <w:trHeight w:val="284"/>
          <w:jc w:val="center"/>
        </w:trPr>
        <w:tc>
          <w:tcPr>
            <w:tcW w:w="1447" w:type="pct"/>
            <w:tcBorders>
              <w:top w:val="single" w:sz="4" w:space="0" w:color="auto"/>
              <w:left w:val="single" w:sz="4" w:space="0" w:color="auto"/>
              <w:bottom w:val="single" w:sz="4" w:space="0" w:color="auto"/>
              <w:right w:val="single" w:sz="4" w:space="0" w:color="auto"/>
            </w:tcBorders>
            <w:vAlign w:val="center"/>
          </w:tcPr>
          <w:p w:rsidR="000D7969" w:rsidRPr="00293A09" w:rsidRDefault="000D7969" w:rsidP="007D10D8">
            <w:pPr>
              <w:jc w:val="center"/>
              <w:rPr>
                <w:rFonts w:cs="Arial"/>
                <w:sz w:val="18"/>
                <w:szCs w:val="18"/>
              </w:rPr>
            </w:pPr>
            <w:r w:rsidRPr="000D7969">
              <w:rPr>
                <w:rFonts w:cs="Arial"/>
                <w:sz w:val="18"/>
                <w:szCs w:val="18"/>
              </w:rPr>
              <w:t>MUE-48HRFN1-Q</w:t>
            </w:r>
          </w:p>
        </w:tc>
        <w:tc>
          <w:tcPr>
            <w:tcW w:w="586" w:type="pct"/>
            <w:tcBorders>
              <w:top w:val="single" w:sz="4" w:space="0" w:color="auto"/>
              <w:left w:val="single" w:sz="4" w:space="0" w:color="auto"/>
              <w:bottom w:val="single" w:sz="4" w:space="0" w:color="auto"/>
              <w:right w:val="single" w:sz="4" w:space="0" w:color="auto"/>
            </w:tcBorders>
            <w:noWrap/>
            <w:vAlign w:val="center"/>
          </w:tcPr>
          <w:p w:rsidR="000D7969" w:rsidRDefault="000D7969" w:rsidP="002009C4">
            <w:pPr>
              <w:jc w:val="center"/>
              <w:rPr>
                <w:rFonts w:cs="Arial"/>
                <w:sz w:val="18"/>
                <w:szCs w:val="18"/>
              </w:rPr>
            </w:pPr>
            <w:r>
              <w:rPr>
                <w:rFonts w:cs="Arial" w:hint="eastAsia"/>
                <w:sz w:val="18"/>
                <w:szCs w:val="18"/>
              </w:rPr>
              <w:t>5</w:t>
            </w:r>
            <w:r>
              <w:rPr>
                <w:rFonts w:cs="Arial"/>
                <w:sz w:val="18"/>
                <w:szCs w:val="18"/>
              </w:rPr>
              <w:t>0</w:t>
            </w:r>
          </w:p>
        </w:tc>
        <w:tc>
          <w:tcPr>
            <w:tcW w:w="729" w:type="pct"/>
            <w:tcBorders>
              <w:top w:val="single" w:sz="4" w:space="0" w:color="auto"/>
              <w:left w:val="single" w:sz="4" w:space="0" w:color="auto"/>
              <w:bottom w:val="single" w:sz="4" w:space="0" w:color="auto"/>
              <w:right w:val="single" w:sz="4" w:space="0" w:color="auto"/>
            </w:tcBorders>
            <w:vAlign w:val="center"/>
          </w:tcPr>
          <w:p w:rsidR="000D7969" w:rsidRDefault="000D7969" w:rsidP="002009C4">
            <w:pPr>
              <w:jc w:val="center"/>
              <w:rPr>
                <w:rFonts w:eastAsia="KaiTi_GB2312" w:cs="Arial"/>
                <w:sz w:val="18"/>
                <w:szCs w:val="18"/>
              </w:rPr>
            </w:pPr>
            <w:r>
              <w:rPr>
                <w:rFonts w:eastAsia="KaiTi_GB2312" w:cs="Arial"/>
                <w:sz w:val="18"/>
                <w:szCs w:val="18"/>
              </w:rPr>
              <w:t>220-240V</w:t>
            </w:r>
          </w:p>
        </w:tc>
        <w:tc>
          <w:tcPr>
            <w:tcW w:w="709" w:type="pct"/>
            <w:tcBorders>
              <w:top w:val="single" w:sz="4" w:space="0" w:color="auto"/>
              <w:left w:val="single" w:sz="4" w:space="0" w:color="auto"/>
              <w:bottom w:val="single" w:sz="4" w:space="0" w:color="auto"/>
              <w:right w:val="single" w:sz="4" w:space="0" w:color="auto"/>
            </w:tcBorders>
            <w:vAlign w:val="center"/>
          </w:tcPr>
          <w:p w:rsidR="000D7969" w:rsidRDefault="000D7969" w:rsidP="002009C4">
            <w:pPr>
              <w:jc w:val="center"/>
              <w:rPr>
                <w:rFonts w:eastAsia="KaiTi_GB2312" w:cs="Arial"/>
                <w:sz w:val="18"/>
                <w:szCs w:val="18"/>
              </w:rPr>
            </w:pPr>
            <w:r>
              <w:rPr>
                <w:rFonts w:eastAsia="KaiTi_GB2312" w:cs="Arial"/>
                <w:sz w:val="18"/>
                <w:szCs w:val="18"/>
              </w:rPr>
              <w:t>198V</w:t>
            </w:r>
          </w:p>
        </w:tc>
        <w:tc>
          <w:tcPr>
            <w:tcW w:w="626" w:type="pct"/>
            <w:tcBorders>
              <w:top w:val="single" w:sz="4" w:space="0" w:color="auto"/>
              <w:left w:val="single" w:sz="4" w:space="0" w:color="auto"/>
              <w:bottom w:val="single" w:sz="4" w:space="0" w:color="auto"/>
              <w:right w:val="single" w:sz="4" w:space="0" w:color="auto"/>
            </w:tcBorders>
            <w:vAlign w:val="center"/>
          </w:tcPr>
          <w:p w:rsidR="000D7969" w:rsidRDefault="000D7969" w:rsidP="002009C4">
            <w:pPr>
              <w:jc w:val="center"/>
              <w:rPr>
                <w:rFonts w:eastAsia="KaiTi_GB2312" w:cs="Arial"/>
                <w:sz w:val="18"/>
                <w:szCs w:val="18"/>
              </w:rPr>
            </w:pPr>
            <w:r>
              <w:rPr>
                <w:rFonts w:eastAsia="KaiTi_GB2312" w:cs="Arial"/>
                <w:sz w:val="18"/>
                <w:szCs w:val="18"/>
              </w:rPr>
              <w:t>242V</w:t>
            </w:r>
          </w:p>
        </w:tc>
        <w:tc>
          <w:tcPr>
            <w:tcW w:w="903" w:type="pct"/>
            <w:tcBorders>
              <w:top w:val="single" w:sz="4" w:space="0" w:color="auto"/>
              <w:left w:val="single" w:sz="4" w:space="0" w:color="auto"/>
              <w:bottom w:val="single" w:sz="4" w:space="0" w:color="auto"/>
              <w:right w:val="single" w:sz="4" w:space="0" w:color="auto"/>
            </w:tcBorders>
            <w:noWrap/>
            <w:vAlign w:val="center"/>
          </w:tcPr>
          <w:p w:rsidR="000D7969" w:rsidRDefault="000D7969" w:rsidP="002009C4">
            <w:pPr>
              <w:jc w:val="center"/>
              <w:rPr>
                <w:rFonts w:eastAsia="KaiTi_GB2312" w:cs="Arial"/>
                <w:sz w:val="18"/>
                <w:szCs w:val="18"/>
              </w:rPr>
            </w:pPr>
            <w:r>
              <w:rPr>
                <w:rFonts w:eastAsia="KaiTi_GB2312" w:cs="Arial" w:hint="eastAsia"/>
                <w:sz w:val="18"/>
                <w:szCs w:val="18"/>
              </w:rPr>
              <w:t>10</w:t>
            </w:r>
          </w:p>
        </w:tc>
      </w:tr>
      <w:tr w:rsidR="000D7969" w:rsidTr="00B46F0F">
        <w:trPr>
          <w:cantSplit/>
          <w:trHeight w:val="284"/>
          <w:jc w:val="center"/>
        </w:trPr>
        <w:tc>
          <w:tcPr>
            <w:tcW w:w="1447" w:type="pct"/>
            <w:tcBorders>
              <w:top w:val="single" w:sz="4" w:space="0" w:color="auto"/>
              <w:left w:val="single" w:sz="4" w:space="0" w:color="auto"/>
              <w:bottom w:val="single" w:sz="4" w:space="0" w:color="auto"/>
              <w:right w:val="single" w:sz="4" w:space="0" w:color="auto"/>
            </w:tcBorders>
            <w:vAlign w:val="center"/>
          </w:tcPr>
          <w:p w:rsidR="000D7969" w:rsidRPr="00293A09" w:rsidRDefault="0049066D" w:rsidP="007D10D8">
            <w:pPr>
              <w:jc w:val="center"/>
              <w:rPr>
                <w:rFonts w:cs="Arial"/>
                <w:sz w:val="18"/>
                <w:szCs w:val="18"/>
              </w:rPr>
            </w:pPr>
            <w:r>
              <w:rPr>
                <w:rFonts w:cs="Arial"/>
                <w:color w:val="000000"/>
                <w:sz w:val="18"/>
                <w:szCs w:val="18"/>
              </w:rPr>
              <w:t>MUE-53HRFN1-Q</w:t>
            </w:r>
          </w:p>
        </w:tc>
        <w:tc>
          <w:tcPr>
            <w:tcW w:w="586" w:type="pct"/>
            <w:tcBorders>
              <w:top w:val="single" w:sz="4" w:space="0" w:color="auto"/>
              <w:left w:val="single" w:sz="4" w:space="0" w:color="auto"/>
              <w:bottom w:val="single" w:sz="4" w:space="0" w:color="auto"/>
              <w:right w:val="single" w:sz="4" w:space="0" w:color="auto"/>
            </w:tcBorders>
            <w:noWrap/>
            <w:vAlign w:val="center"/>
          </w:tcPr>
          <w:p w:rsidR="000D7969" w:rsidRDefault="000D7969" w:rsidP="00D04A1B">
            <w:pPr>
              <w:jc w:val="center"/>
              <w:rPr>
                <w:rFonts w:cs="Arial"/>
                <w:sz w:val="18"/>
                <w:szCs w:val="18"/>
              </w:rPr>
            </w:pPr>
            <w:r>
              <w:rPr>
                <w:rFonts w:cs="Arial" w:hint="eastAsia"/>
                <w:sz w:val="18"/>
                <w:szCs w:val="18"/>
              </w:rPr>
              <w:t>5</w:t>
            </w:r>
            <w:r>
              <w:rPr>
                <w:rFonts w:cs="Arial"/>
                <w:sz w:val="18"/>
                <w:szCs w:val="18"/>
              </w:rPr>
              <w:t>0</w:t>
            </w:r>
          </w:p>
        </w:tc>
        <w:tc>
          <w:tcPr>
            <w:tcW w:w="729" w:type="pct"/>
            <w:tcBorders>
              <w:top w:val="single" w:sz="4" w:space="0" w:color="auto"/>
              <w:left w:val="single" w:sz="4" w:space="0" w:color="auto"/>
              <w:bottom w:val="single" w:sz="4" w:space="0" w:color="auto"/>
              <w:right w:val="single" w:sz="4" w:space="0" w:color="auto"/>
            </w:tcBorders>
            <w:vAlign w:val="center"/>
          </w:tcPr>
          <w:p w:rsidR="000D7969" w:rsidRDefault="000D7969" w:rsidP="00D04A1B">
            <w:pPr>
              <w:jc w:val="center"/>
              <w:rPr>
                <w:rFonts w:eastAsia="KaiTi_GB2312" w:cs="Arial"/>
                <w:sz w:val="18"/>
                <w:szCs w:val="18"/>
              </w:rPr>
            </w:pPr>
            <w:r>
              <w:rPr>
                <w:rFonts w:eastAsia="KaiTi_GB2312" w:cs="Arial"/>
                <w:sz w:val="18"/>
                <w:szCs w:val="18"/>
              </w:rPr>
              <w:t>220-240V</w:t>
            </w:r>
          </w:p>
        </w:tc>
        <w:tc>
          <w:tcPr>
            <w:tcW w:w="709" w:type="pct"/>
            <w:tcBorders>
              <w:top w:val="single" w:sz="4" w:space="0" w:color="auto"/>
              <w:left w:val="single" w:sz="4" w:space="0" w:color="auto"/>
              <w:bottom w:val="single" w:sz="4" w:space="0" w:color="auto"/>
              <w:right w:val="single" w:sz="4" w:space="0" w:color="auto"/>
            </w:tcBorders>
            <w:vAlign w:val="center"/>
          </w:tcPr>
          <w:p w:rsidR="000D7969" w:rsidRDefault="000D7969" w:rsidP="00D04A1B">
            <w:pPr>
              <w:jc w:val="center"/>
              <w:rPr>
                <w:rFonts w:eastAsia="KaiTi_GB2312" w:cs="Arial"/>
                <w:sz w:val="18"/>
                <w:szCs w:val="18"/>
              </w:rPr>
            </w:pPr>
            <w:r>
              <w:rPr>
                <w:rFonts w:eastAsia="KaiTi_GB2312" w:cs="Arial"/>
                <w:sz w:val="18"/>
                <w:szCs w:val="18"/>
              </w:rPr>
              <w:t>198V</w:t>
            </w:r>
          </w:p>
        </w:tc>
        <w:tc>
          <w:tcPr>
            <w:tcW w:w="626" w:type="pct"/>
            <w:tcBorders>
              <w:top w:val="single" w:sz="4" w:space="0" w:color="auto"/>
              <w:left w:val="single" w:sz="4" w:space="0" w:color="auto"/>
              <w:bottom w:val="single" w:sz="4" w:space="0" w:color="auto"/>
              <w:right w:val="single" w:sz="4" w:space="0" w:color="auto"/>
            </w:tcBorders>
            <w:vAlign w:val="center"/>
          </w:tcPr>
          <w:p w:rsidR="000D7969" w:rsidRDefault="000D7969" w:rsidP="00D04A1B">
            <w:pPr>
              <w:jc w:val="center"/>
              <w:rPr>
                <w:rFonts w:eastAsia="KaiTi_GB2312" w:cs="Arial"/>
                <w:sz w:val="18"/>
                <w:szCs w:val="18"/>
              </w:rPr>
            </w:pPr>
            <w:r>
              <w:rPr>
                <w:rFonts w:eastAsia="KaiTi_GB2312" w:cs="Arial"/>
                <w:sz w:val="18"/>
                <w:szCs w:val="18"/>
              </w:rPr>
              <w:t>242V</w:t>
            </w:r>
          </w:p>
        </w:tc>
        <w:tc>
          <w:tcPr>
            <w:tcW w:w="903" w:type="pct"/>
            <w:tcBorders>
              <w:top w:val="single" w:sz="4" w:space="0" w:color="auto"/>
              <w:left w:val="single" w:sz="4" w:space="0" w:color="auto"/>
              <w:bottom w:val="single" w:sz="4" w:space="0" w:color="auto"/>
              <w:right w:val="single" w:sz="4" w:space="0" w:color="auto"/>
            </w:tcBorders>
            <w:noWrap/>
            <w:vAlign w:val="center"/>
          </w:tcPr>
          <w:p w:rsidR="000D7969" w:rsidRDefault="000D7969" w:rsidP="00D04A1B">
            <w:pPr>
              <w:jc w:val="center"/>
              <w:rPr>
                <w:rFonts w:eastAsia="KaiTi_GB2312" w:cs="Arial"/>
                <w:sz w:val="18"/>
                <w:szCs w:val="18"/>
              </w:rPr>
            </w:pPr>
            <w:r>
              <w:rPr>
                <w:rFonts w:eastAsia="KaiTi_GB2312" w:cs="Arial" w:hint="eastAsia"/>
                <w:sz w:val="18"/>
                <w:szCs w:val="18"/>
              </w:rPr>
              <w:t>10</w:t>
            </w:r>
          </w:p>
        </w:tc>
      </w:tr>
    </w:tbl>
    <w:p w:rsidR="00B46F0F" w:rsidRDefault="009C17EA" w:rsidP="009C17EA">
      <w:pPr>
        <w:ind w:firstLineChars="392" w:firstLine="706"/>
        <w:rPr>
          <w:rFonts w:cs="Arial"/>
          <w:b/>
          <w:sz w:val="18"/>
          <w:szCs w:val="18"/>
          <w:lang w:val="fr-FR"/>
        </w:rPr>
      </w:pPr>
      <w:r>
        <w:rPr>
          <w:rFonts w:cs="Arial" w:hint="eastAsia"/>
          <w:b/>
          <w:sz w:val="18"/>
          <w:szCs w:val="18"/>
          <w:lang w:val="fr-FR"/>
        </w:rPr>
        <w:t>Note</w:t>
      </w:r>
      <w:r w:rsidR="00B46F0F">
        <w:rPr>
          <w:rFonts w:cs="Arial"/>
          <w:b/>
          <w:sz w:val="18"/>
          <w:szCs w:val="18"/>
          <w:lang w:val="fr-FR"/>
        </w:rPr>
        <w:t xml:space="preserve">: </w:t>
      </w:r>
    </w:p>
    <w:p w:rsidR="00B46F0F" w:rsidRDefault="00B46F0F" w:rsidP="009C17EA">
      <w:pPr>
        <w:ind w:firstLineChars="400" w:firstLine="720"/>
        <w:rPr>
          <w:rFonts w:cs="Arial"/>
          <w:sz w:val="18"/>
          <w:szCs w:val="18"/>
        </w:rPr>
      </w:pPr>
      <w:r>
        <w:rPr>
          <w:rFonts w:cs="Arial"/>
          <w:sz w:val="18"/>
          <w:szCs w:val="18"/>
        </w:rPr>
        <w:t>MFA: Max. Fuse Amps. (A)</w:t>
      </w:r>
    </w:p>
    <w:p w:rsidR="00B46F0F" w:rsidRDefault="00B46F0F" w:rsidP="00B46F0F">
      <w:pPr>
        <w:rPr>
          <w:rFonts w:cs="Arial"/>
          <w:sz w:val="18"/>
          <w:szCs w:val="18"/>
        </w:rPr>
      </w:pPr>
    </w:p>
    <w:p w:rsidR="00B46F0F" w:rsidRPr="00802522" w:rsidRDefault="00B46F0F" w:rsidP="00A84C6A">
      <w:pPr>
        <w:pStyle w:val="230"/>
        <w:numPr>
          <w:ilvl w:val="0"/>
          <w:numId w:val="39"/>
        </w:numPr>
        <w:ind w:left="605"/>
        <w:rPr>
          <w:sz w:val="28"/>
          <w:szCs w:val="28"/>
        </w:rPr>
      </w:pPr>
      <w:bookmarkStart w:id="63" w:name="_Toc344130861"/>
      <w:r w:rsidRPr="00802522">
        <w:rPr>
          <w:sz w:val="28"/>
          <w:szCs w:val="28"/>
        </w:rPr>
        <w:lastRenderedPageBreak/>
        <w:t>Sound Levels</w:t>
      </w:r>
      <w:bookmarkEnd w:id="63"/>
      <w:r w:rsidRPr="00802522">
        <w:rPr>
          <w:sz w:val="28"/>
          <w:szCs w:val="28"/>
        </w:rPr>
        <w:t xml:space="preserve"> </w:t>
      </w:r>
    </w:p>
    <w:p w:rsidR="00B46F0F" w:rsidRDefault="008A4AAB" w:rsidP="00B46F0F">
      <w:pPr>
        <w:tabs>
          <w:tab w:val="left" w:pos="5400"/>
        </w:tabs>
        <w:jc w:val="center"/>
        <w:rPr>
          <w:rFonts w:cs="Arial"/>
          <w:b/>
          <w:sz w:val="30"/>
          <w:szCs w:val="30"/>
        </w:rPr>
      </w:pPr>
      <w:r>
        <w:rPr>
          <w:rFonts w:hint="eastAsia"/>
        </w:rPr>
        <w:t xml:space="preserve"> </w:t>
      </w:r>
      <w:r w:rsidRPr="004C7DD5">
        <w:object w:dxaOrig="16125" w:dyaOrig="10530">
          <v:shape id="_x0000_i1044" type="#_x0000_t75" style="width:188.05pt;height:198.25pt" o:ole="">
            <v:imagedata r:id="rId148" o:title="" croptop="29356f" cropbottom="24946f" cropleft="29977f" cropright="28548f"/>
          </v:shape>
          <o:OLEObject Type="Embed" ProgID="AutoCAD.Drawing.17" ShapeID="_x0000_i1044" DrawAspect="Content" ObjectID="_1500529320" r:id="rId149"/>
        </w:object>
      </w:r>
      <w:r w:rsidR="00802522">
        <w:rPr>
          <w:rFonts w:hint="eastAsia"/>
        </w:rPr>
        <w:t xml:space="preserve">  </w:t>
      </w:r>
      <w:r w:rsidR="0029001F" w:rsidRPr="004C7DD5">
        <w:object w:dxaOrig="16125" w:dyaOrig="10530">
          <v:shape id="_x0000_i1045" type="#_x0000_t75" style="width:229.95pt;height:201.5pt" o:ole="">
            <v:imagedata r:id="rId150" o:title="" croptop="11749f" cropbottom="14749f" cropleft="27649f" cropright="9009f"/>
          </v:shape>
          <o:OLEObject Type="Embed" ProgID="AutoCAD.Drawing.17" ShapeID="_x0000_i1045" DrawAspect="Content" ObjectID="_1500529321" r:id="rId151"/>
        </w:object>
      </w:r>
    </w:p>
    <w:p w:rsidR="00B46F0F" w:rsidRDefault="00B46F0F" w:rsidP="0029001F">
      <w:pPr>
        <w:tabs>
          <w:tab w:val="left" w:pos="7380"/>
        </w:tabs>
        <w:ind w:firstLineChars="1066" w:firstLine="2560"/>
        <w:rPr>
          <w:rFonts w:cs="Arial"/>
          <w:b/>
          <w:sz w:val="24"/>
        </w:rPr>
      </w:pPr>
      <w:r>
        <w:rPr>
          <w:rFonts w:cs="Arial"/>
          <w:b/>
          <w:sz w:val="24"/>
        </w:rPr>
        <w:t>Ceiling</w:t>
      </w:r>
      <w:r w:rsidR="0029001F">
        <w:rPr>
          <w:rFonts w:cs="Arial" w:hint="eastAsia"/>
          <w:b/>
          <w:sz w:val="24"/>
        </w:rPr>
        <w:t xml:space="preserve">                             </w:t>
      </w:r>
      <w:r>
        <w:rPr>
          <w:rFonts w:cs="Arial"/>
          <w:b/>
          <w:sz w:val="24"/>
        </w:rPr>
        <w:t>Floor</w:t>
      </w:r>
    </w:p>
    <w:p w:rsidR="00B46F0F" w:rsidRDefault="00B46F0F" w:rsidP="00B46F0F">
      <w:pPr>
        <w:ind w:firstLineChars="490" w:firstLine="1177"/>
        <w:rPr>
          <w:rFonts w:cs="Arial"/>
          <w:b/>
          <w:sz w:val="24"/>
        </w:rPr>
      </w:pPr>
    </w:p>
    <w:tbl>
      <w:tblPr>
        <w:tblpPr w:leftFromText="180" w:rightFromText="180" w:vertAnchor="text" w:horzAnchor="margin" w:tblpXSpec="center" w:tblpYSpec="cente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6"/>
        <w:gridCol w:w="1976"/>
        <w:gridCol w:w="1986"/>
        <w:gridCol w:w="1984"/>
      </w:tblGrid>
      <w:tr w:rsidR="00B46F0F" w:rsidTr="00802522">
        <w:trPr>
          <w:trHeight w:val="284"/>
        </w:trPr>
        <w:tc>
          <w:tcPr>
            <w:tcW w:w="1491" w:type="pct"/>
            <w:vMerge w:val="restart"/>
            <w:tcBorders>
              <w:top w:val="single" w:sz="4" w:space="0" w:color="auto"/>
              <w:left w:val="single" w:sz="4" w:space="0" w:color="auto"/>
              <w:bottom w:val="single" w:sz="4" w:space="0" w:color="auto"/>
              <w:right w:val="single" w:sz="4" w:space="0" w:color="auto"/>
            </w:tcBorders>
            <w:vAlign w:val="center"/>
          </w:tcPr>
          <w:p w:rsidR="00B46F0F" w:rsidRDefault="00B46F0F">
            <w:pPr>
              <w:jc w:val="center"/>
              <w:rPr>
                <w:rFonts w:cs="Arial"/>
                <w:sz w:val="18"/>
                <w:szCs w:val="18"/>
              </w:rPr>
            </w:pPr>
            <w:r>
              <w:rPr>
                <w:rFonts w:cs="Arial"/>
                <w:sz w:val="18"/>
                <w:szCs w:val="18"/>
              </w:rPr>
              <w:t>Model</w:t>
            </w:r>
          </w:p>
        </w:tc>
        <w:tc>
          <w:tcPr>
            <w:tcW w:w="3509" w:type="pct"/>
            <w:gridSpan w:val="3"/>
            <w:tcBorders>
              <w:top w:val="single" w:sz="4" w:space="0" w:color="auto"/>
              <w:left w:val="single" w:sz="4" w:space="0" w:color="auto"/>
              <w:bottom w:val="single" w:sz="4" w:space="0" w:color="auto"/>
              <w:right w:val="single" w:sz="4" w:space="0" w:color="auto"/>
            </w:tcBorders>
            <w:vAlign w:val="center"/>
          </w:tcPr>
          <w:p w:rsidR="00B46F0F" w:rsidRDefault="00B46F0F">
            <w:pPr>
              <w:jc w:val="center"/>
              <w:rPr>
                <w:rFonts w:cs="Arial"/>
                <w:sz w:val="18"/>
                <w:szCs w:val="18"/>
              </w:rPr>
            </w:pPr>
            <w:r>
              <w:rPr>
                <w:rFonts w:cs="Arial"/>
                <w:sz w:val="18"/>
                <w:szCs w:val="18"/>
              </w:rPr>
              <w:t>Noise level dB(A)</w:t>
            </w:r>
          </w:p>
        </w:tc>
      </w:tr>
      <w:tr w:rsidR="00B46F0F" w:rsidTr="000D7969">
        <w:trPr>
          <w:trHeight w:val="284"/>
        </w:trPr>
        <w:tc>
          <w:tcPr>
            <w:tcW w:w="1491" w:type="pct"/>
            <w:vMerge/>
            <w:tcBorders>
              <w:top w:val="single" w:sz="4" w:space="0" w:color="auto"/>
              <w:left w:val="single" w:sz="4" w:space="0" w:color="auto"/>
              <w:bottom w:val="single" w:sz="4" w:space="0" w:color="auto"/>
              <w:right w:val="single" w:sz="4" w:space="0" w:color="auto"/>
            </w:tcBorders>
            <w:vAlign w:val="center"/>
          </w:tcPr>
          <w:p w:rsidR="00B46F0F" w:rsidRDefault="00B46F0F">
            <w:pPr>
              <w:adjustRightInd/>
              <w:snapToGrid/>
              <w:jc w:val="left"/>
              <w:rPr>
                <w:rFonts w:cs="Arial"/>
                <w:sz w:val="18"/>
                <w:szCs w:val="18"/>
              </w:rPr>
            </w:pPr>
          </w:p>
        </w:tc>
        <w:tc>
          <w:tcPr>
            <w:tcW w:w="1166" w:type="pct"/>
            <w:tcBorders>
              <w:top w:val="single" w:sz="4" w:space="0" w:color="auto"/>
              <w:left w:val="single" w:sz="4" w:space="0" w:color="auto"/>
              <w:bottom w:val="single" w:sz="4" w:space="0" w:color="auto"/>
              <w:right w:val="single" w:sz="4" w:space="0" w:color="auto"/>
            </w:tcBorders>
            <w:vAlign w:val="center"/>
          </w:tcPr>
          <w:p w:rsidR="00B46F0F" w:rsidRDefault="00B46F0F">
            <w:pPr>
              <w:jc w:val="center"/>
              <w:rPr>
                <w:rFonts w:cs="Arial"/>
                <w:sz w:val="18"/>
                <w:szCs w:val="18"/>
              </w:rPr>
            </w:pPr>
            <w:r>
              <w:rPr>
                <w:rFonts w:cs="Arial"/>
                <w:sz w:val="18"/>
                <w:szCs w:val="18"/>
              </w:rPr>
              <w:t>H</w:t>
            </w:r>
          </w:p>
        </w:tc>
        <w:tc>
          <w:tcPr>
            <w:tcW w:w="1172" w:type="pct"/>
            <w:tcBorders>
              <w:top w:val="single" w:sz="4" w:space="0" w:color="auto"/>
              <w:left w:val="single" w:sz="4" w:space="0" w:color="auto"/>
              <w:bottom w:val="single" w:sz="4" w:space="0" w:color="auto"/>
              <w:right w:val="single" w:sz="4" w:space="0" w:color="auto"/>
            </w:tcBorders>
            <w:vAlign w:val="center"/>
          </w:tcPr>
          <w:p w:rsidR="00B46F0F" w:rsidRDefault="00B46F0F">
            <w:pPr>
              <w:jc w:val="center"/>
              <w:rPr>
                <w:rFonts w:cs="Arial"/>
                <w:sz w:val="18"/>
                <w:szCs w:val="18"/>
              </w:rPr>
            </w:pPr>
            <w:r>
              <w:rPr>
                <w:rFonts w:cs="Arial"/>
                <w:sz w:val="18"/>
                <w:szCs w:val="18"/>
              </w:rPr>
              <w:t>M</w:t>
            </w:r>
          </w:p>
        </w:tc>
        <w:tc>
          <w:tcPr>
            <w:tcW w:w="1171" w:type="pct"/>
            <w:tcBorders>
              <w:top w:val="single" w:sz="4" w:space="0" w:color="auto"/>
              <w:left w:val="single" w:sz="4" w:space="0" w:color="auto"/>
              <w:bottom w:val="single" w:sz="4" w:space="0" w:color="auto"/>
              <w:right w:val="single" w:sz="4" w:space="0" w:color="auto"/>
            </w:tcBorders>
            <w:vAlign w:val="center"/>
          </w:tcPr>
          <w:p w:rsidR="00B46F0F" w:rsidRDefault="00B46F0F">
            <w:pPr>
              <w:jc w:val="center"/>
              <w:rPr>
                <w:rFonts w:cs="Arial"/>
                <w:sz w:val="18"/>
                <w:szCs w:val="18"/>
              </w:rPr>
            </w:pPr>
            <w:r>
              <w:rPr>
                <w:rFonts w:cs="Arial"/>
                <w:sz w:val="18"/>
                <w:szCs w:val="18"/>
              </w:rPr>
              <w:t>L</w:t>
            </w:r>
          </w:p>
        </w:tc>
      </w:tr>
      <w:tr w:rsidR="00B74F9B" w:rsidTr="000D7969">
        <w:trPr>
          <w:trHeight w:val="284"/>
        </w:trPr>
        <w:tc>
          <w:tcPr>
            <w:tcW w:w="1491" w:type="pct"/>
            <w:tcBorders>
              <w:top w:val="single" w:sz="4" w:space="0" w:color="auto"/>
              <w:left w:val="single" w:sz="4" w:space="0" w:color="auto"/>
              <w:bottom w:val="single" w:sz="4" w:space="0" w:color="auto"/>
              <w:right w:val="single" w:sz="4" w:space="0" w:color="auto"/>
            </w:tcBorders>
            <w:vAlign w:val="center"/>
          </w:tcPr>
          <w:p w:rsidR="00B74F9B" w:rsidRPr="00B74F9B" w:rsidRDefault="00293A09">
            <w:pPr>
              <w:jc w:val="center"/>
              <w:rPr>
                <w:rFonts w:eastAsia="SimSun" w:cs="Arial"/>
                <w:sz w:val="18"/>
                <w:szCs w:val="18"/>
              </w:rPr>
            </w:pPr>
            <w:r w:rsidRPr="00293A09">
              <w:rPr>
                <w:rFonts w:cs="Arial"/>
                <w:sz w:val="18"/>
                <w:szCs w:val="18"/>
              </w:rPr>
              <w:t>MUE-48HRFN1-QC2</w:t>
            </w:r>
          </w:p>
        </w:tc>
        <w:tc>
          <w:tcPr>
            <w:tcW w:w="1166" w:type="pct"/>
            <w:tcBorders>
              <w:top w:val="single" w:sz="4" w:space="0" w:color="auto"/>
              <w:left w:val="single" w:sz="4" w:space="0" w:color="auto"/>
              <w:bottom w:val="single" w:sz="4" w:space="0" w:color="auto"/>
              <w:right w:val="single" w:sz="4" w:space="0" w:color="auto"/>
            </w:tcBorders>
            <w:vAlign w:val="center"/>
          </w:tcPr>
          <w:p w:rsidR="00B74F9B" w:rsidRDefault="0057403A" w:rsidP="008D6F6D">
            <w:pPr>
              <w:jc w:val="center"/>
              <w:rPr>
                <w:rFonts w:cs="Arial"/>
                <w:sz w:val="18"/>
                <w:szCs w:val="18"/>
              </w:rPr>
            </w:pPr>
            <w:r>
              <w:rPr>
                <w:rFonts w:cs="Arial" w:hint="eastAsia"/>
                <w:sz w:val="18"/>
                <w:szCs w:val="18"/>
              </w:rPr>
              <w:t>5</w:t>
            </w:r>
            <w:r w:rsidR="008D6F6D">
              <w:rPr>
                <w:rFonts w:cs="Arial" w:hint="eastAsia"/>
                <w:sz w:val="18"/>
                <w:szCs w:val="18"/>
              </w:rPr>
              <w:t>7</w:t>
            </w:r>
          </w:p>
        </w:tc>
        <w:tc>
          <w:tcPr>
            <w:tcW w:w="1172" w:type="pct"/>
            <w:tcBorders>
              <w:top w:val="single" w:sz="4" w:space="0" w:color="auto"/>
              <w:left w:val="single" w:sz="4" w:space="0" w:color="auto"/>
              <w:bottom w:val="single" w:sz="4" w:space="0" w:color="auto"/>
              <w:right w:val="single" w:sz="4" w:space="0" w:color="auto"/>
            </w:tcBorders>
            <w:vAlign w:val="center"/>
          </w:tcPr>
          <w:p w:rsidR="00B74F9B" w:rsidRDefault="009C17EA" w:rsidP="008D6F6D">
            <w:pPr>
              <w:jc w:val="center"/>
              <w:rPr>
                <w:rFonts w:cs="Arial"/>
                <w:sz w:val="18"/>
                <w:szCs w:val="18"/>
              </w:rPr>
            </w:pPr>
            <w:r>
              <w:rPr>
                <w:rFonts w:cs="Arial" w:hint="eastAsia"/>
                <w:sz w:val="18"/>
                <w:szCs w:val="18"/>
              </w:rPr>
              <w:t>5</w:t>
            </w:r>
            <w:r w:rsidR="008D6F6D">
              <w:rPr>
                <w:rFonts w:cs="Arial" w:hint="eastAsia"/>
                <w:sz w:val="18"/>
                <w:szCs w:val="18"/>
              </w:rPr>
              <w:t>4</w:t>
            </w:r>
          </w:p>
        </w:tc>
        <w:tc>
          <w:tcPr>
            <w:tcW w:w="1171" w:type="pct"/>
            <w:tcBorders>
              <w:top w:val="single" w:sz="4" w:space="0" w:color="auto"/>
              <w:left w:val="single" w:sz="4" w:space="0" w:color="auto"/>
              <w:bottom w:val="single" w:sz="4" w:space="0" w:color="auto"/>
              <w:right w:val="single" w:sz="4" w:space="0" w:color="auto"/>
            </w:tcBorders>
            <w:vAlign w:val="center"/>
          </w:tcPr>
          <w:p w:rsidR="00B74F9B" w:rsidRDefault="008D6F6D" w:rsidP="00293A09">
            <w:pPr>
              <w:jc w:val="center"/>
              <w:rPr>
                <w:rFonts w:cs="Arial"/>
                <w:sz w:val="18"/>
                <w:szCs w:val="18"/>
              </w:rPr>
            </w:pPr>
            <w:r>
              <w:rPr>
                <w:rFonts w:cs="Arial" w:hint="eastAsia"/>
                <w:sz w:val="18"/>
                <w:szCs w:val="18"/>
              </w:rPr>
              <w:t>52</w:t>
            </w:r>
          </w:p>
        </w:tc>
      </w:tr>
      <w:tr w:rsidR="000D7969" w:rsidTr="000D7969">
        <w:trPr>
          <w:trHeight w:val="284"/>
        </w:trPr>
        <w:tc>
          <w:tcPr>
            <w:tcW w:w="1491" w:type="pct"/>
            <w:tcBorders>
              <w:top w:val="single" w:sz="4" w:space="0" w:color="auto"/>
              <w:left w:val="single" w:sz="4" w:space="0" w:color="auto"/>
              <w:bottom w:val="single" w:sz="4" w:space="0" w:color="auto"/>
              <w:right w:val="single" w:sz="4" w:space="0" w:color="auto"/>
            </w:tcBorders>
            <w:vAlign w:val="center"/>
          </w:tcPr>
          <w:p w:rsidR="000D7969" w:rsidRPr="00293A09" w:rsidRDefault="000D7969" w:rsidP="000D7969">
            <w:pPr>
              <w:jc w:val="center"/>
              <w:rPr>
                <w:rFonts w:cs="Arial"/>
                <w:sz w:val="18"/>
                <w:szCs w:val="18"/>
              </w:rPr>
            </w:pPr>
            <w:r w:rsidRPr="000D7969">
              <w:rPr>
                <w:rFonts w:cs="Arial"/>
                <w:sz w:val="18"/>
                <w:szCs w:val="18"/>
              </w:rPr>
              <w:t>MUE-48HRFN1-Q</w:t>
            </w:r>
          </w:p>
        </w:tc>
        <w:tc>
          <w:tcPr>
            <w:tcW w:w="1166" w:type="pct"/>
            <w:tcBorders>
              <w:top w:val="single" w:sz="4" w:space="0" w:color="auto"/>
              <w:left w:val="single" w:sz="4" w:space="0" w:color="auto"/>
              <w:bottom w:val="single" w:sz="4" w:space="0" w:color="auto"/>
              <w:right w:val="single" w:sz="4" w:space="0" w:color="auto"/>
            </w:tcBorders>
            <w:vAlign w:val="center"/>
          </w:tcPr>
          <w:p w:rsidR="000D7969" w:rsidRDefault="000D7969" w:rsidP="000D7969">
            <w:pPr>
              <w:jc w:val="center"/>
              <w:rPr>
                <w:rFonts w:cs="Arial"/>
                <w:sz w:val="18"/>
                <w:szCs w:val="18"/>
              </w:rPr>
            </w:pPr>
            <w:r>
              <w:rPr>
                <w:rFonts w:cs="Arial" w:hint="eastAsia"/>
                <w:sz w:val="18"/>
                <w:szCs w:val="18"/>
              </w:rPr>
              <w:t>57</w:t>
            </w:r>
          </w:p>
        </w:tc>
        <w:tc>
          <w:tcPr>
            <w:tcW w:w="1172" w:type="pct"/>
            <w:tcBorders>
              <w:top w:val="single" w:sz="4" w:space="0" w:color="auto"/>
              <w:left w:val="single" w:sz="4" w:space="0" w:color="auto"/>
              <w:bottom w:val="single" w:sz="4" w:space="0" w:color="auto"/>
              <w:right w:val="single" w:sz="4" w:space="0" w:color="auto"/>
            </w:tcBorders>
            <w:vAlign w:val="center"/>
          </w:tcPr>
          <w:p w:rsidR="000D7969" w:rsidRDefault="000D7969" w:rsidP="000D7969">
            <w:pPr>
              <w:jc w:val="center"/>
              <w:rPr>
                <w:rFonts w:cs="Arial"/>
                <w:sz w:val="18"/>
                <w:szCs w:val="18"/>
              </w:rPr>
            </w:pPr>
            <w:r>
              <w:rPr>
                <w:rFonts w:cs="Arial" w:hint="eastAsia"/>
                <w:sz w:val="18"/>
                <w:szCs w:val="18"/>
              </w:rPr>
              <w:t>54</w:t>
            </w:r>
          </w:p>
        </w:tc>
        <w:tc>
          <w:tcPr>
            <w:tcW w:w="1171" w:type="pct"/>
            <w:tcBorders>
              <w:top w:val="single" w:sz="4" w:space="0" w:color="auto"/>
              <w:left w:val="single" w:sz="4" w:space="0" w:color="auto"/>
              <w:bottom w:val="single" w:sz="4" w:space="0" w:color="auto"/>
              <w:right w:val="single" w:sz="4" w:space="0" w:color="auto"/>
            </w:tcBorders>
            <w:vAlign w:val="center"/>
          </w:tcPr>
          <w:p w:rsidR="000D7969" w:rsidRDefault="000D7969" w:rsidP="000D7969">
            <w:pPr>
              <w:jc w:val="center"/>
              <w:rPr>
                <w:rFonts w:cs="Arial"/>
                <w:sz w:val="18"/>
                <w:szCs w:val="18"/>
              </w:rPr>
            </w:pPr>
            <w:r>
              <w:rPr>
                <w:rFonts w:cs="Arial" w:hint="eastAsia"/>
                <w:sz w:val="18"/>
                <w:szCs w:val="18"/>
              </w:rPr>
              <w:t>52</w:t>
            </w:r>
          </w:p>
        </w:tc>
      </w:tr>
      <w:tr w:rsidR="000D7969" w:rsidTr="000D7969">
        <w:trPr>
          <w:trHeight w:val="284"/>
        </w:trPr>
        <w:tc>
          <w:tcPr>
            <w:tcW w:w="1491" w:type="pct"/>
            <w:tcBorders>
              <w:top w:val="single" w:sz="4" w:space="0" w:color="auto"/>
              <w:left w:val="single" w:sz="4" w:space="0" w:color="auto"/>
              <w:bottom w:val="single" w:sz="4" w:space="0" w:color="auto"/>
              <w:right w:val="single" w:sz="4" w:space="0" w:color="auto"/>
            </w:tcBorders>
            <w:vAlign w:val="center"/>
          </w:tcPr>
          <w:p w:rsidR="000D7969" w:rsidRPr="00293A09" w:rsidRDefault="0049066D" w:rsidP="000D7969">
            <w:pPr>
              <w:jc w:val="center"/>
              <w:rPr>
                <w:rFonts w:cs="Arial"/>
                <w:sz w:val="18"/>
                <w:szCs w:val="18"/>
              </w:rPr>
            </w:pPr>
            <w:r>
              <w:rPr>
                <w:rFonts w:cs="Arial"/>
                <w:color w:val="000000"/>
                <w:sz w:val="18"/>
                <w:szCs w:val="18"/>
              </w:rPr>
              <w:t>MUE-53HRFN1-Q</w:t>
            </w:r>
          </w:p>
        </w:tc>
        <w:tc>
          <w:tcPr>
            <w:tcW w:w="1166" w:type="pct"/>
            <w:tcBorders>
              <w:top w:val="single" w:sz="4" w:space="0" w:color="auto"/>
              <w:left w:val="single" w:sz="4" w:space="0" w:color="auto"/>
              <w:bottom w:val="single" w:sz="4" w:space="0" w:color="auto"/>
              <w:right w:val="single" w:sz="4" w:space="0" w:color="auto"/>
            </w:tcBorders>
            <w:vAlign w:val="center"/>
          </w:tcPr>
          <w:p w:rsidR="000D7969" w:rsidRDefault="000D7969" w:rsidP="000D7969">
            <w:pPr>
              <w:jc w:val="center"/>
              <w:rPr>
                <w:rFonts w:cs="Arial"/>
                <w:sz w:val="18"/>
                <w:szCs w:val="18"/>
              </w:rPr>
            </w:pPr>
            <w:r w:rsidRPr="008D6F6D">
              <w:rPr>
                <w:rFonts w:cs="Arial"/>
                <w:sz w:val="18"/>
                <w:szCs w:val="18"/>
              </w:rPr>
              <w:t>56</w:t>
            </w:r>
          </w:p>
        </w:tc>
        <w:tc>
          <w:tcPr>
            <w:tcW w:w="1172" w:type="pct"/>
            <w:tcBorders>
              <w:top w:val="single" w:sz="4" w:space="0" w:color="auto"/>
              <w:left w:val="single" w:sz="4" w:space="0" w:color="auto"/>
              <w:bottom w:val="single" w:sz="4" w:space="0" w:color="auto"/>
              <w:right w:val="single" w:sz="4" w:space="0" w:color="auto"/>
            </w:tcBorders>
            <w:vAlign w:val="center"/>
          </w:tcPr>
          <w:p w:rsidR="000D7969" w:rsidRDefault="000D7969" w:rsidP="000D7969">
            <w:pPr>
              <w:jc w:val="center"/>
              <w:rPr>
                <w:rFonts w:cs="Arial"/>
                <w:sz w:val="18"/>
                <w:szCs w:val="18"/>
              </w:rPr>
            </w:pPr>
            <w:r>
              <w:rPr>
                <w:rFonts w:cs="Arial" w:hint="eastAsia"/>
                <w:sz w:val="18"/>
                <w:szCs w:val="18"/>
              </w:rPr>
              <w:t>53</w:t>
            </w:r>
          </w:p>
        </w:tc>
        <w:tc>
          <w:tcPr>
            <w:tcW w:w="1171" w:type="pct"/>
            <w:tcBorders>
              <w:top w:val="single" w:sz="4" w:space="0" w:color="auto"/>
              <w:left w:val="single" w:sz="4" w:space="0" w:color="auto"/>
              <w:bottom w:val="single" w:sz="4" w:space="0" w:color="auto"/>
              <w:right w:val="single" w:sz="4" w:space="0" w:color="auto"/>
            </w:tcBorders>
            <w:vAlign w:val="center"/>
          </w:tcPr>
          <w:p w:rsidR="000D7969" w:rsidRDefault="000D7969" w:rsidP="000D7969">
            <w:pPr>
              <w:jc w:val="center"/>
              <w:rPr>
                <w:rFonts w:cs="Arial"/>
                <w:sz w:val="18"/>
                <w:szCs w:val="18"/>
              </w:rPr>
            </w:pPr>
            <w:r>
              <w:rPr>
                <w:rFonts w:cs="Arial" w:hint="eastAsia"/>
                <w:sz w:val="18"/>
                <w:szCs w:val="18"/>
              </w:rPr>
              <w:t>51</w:t>
            </w:r>
          </w:p>
        </w:tc>
      </w:tr>
    </w:tbl>
    <w:p w:rsidR="00B46F0F" w:rsidRDefault="00B46F0F" w:rsidP="00B46F0F">
      <w:pPr>
        <w:adjustRightInd/>
        <w:snapToGrid/>
        <w:jc w:val="left"/>
        <w:rPr>
          <w:rFonts w:cs="Arial"/>
          <w:b/>
          <w:sz w:val="24"/>
        </w:rPr>
        <w:sectPr w:rsidR="00B46F0F">
          <w:pgSz w:w="11906" w:h="16838"/>
          <w:pgMar w:top="960" w:right="960" w:bottom="960" w:left="960" w:header="600" w:footer="600" w:gutter="0"/>
          <w:cols w:space="720"/>
          <w:docGrid w:type="lines" w:linePitch="312"/>
        </w:sectPr>
      </w:pPr>
    </w:p>
    <w:p w:rsidR="00B46F0F" w:rsidRPr="00802522" w:rsidRDefault="00B46F0F" w:rsidP="00A84C6A">
      <w:pPr>
        <w:pStyle w:val="230"/>
        <w:numPr>
          <w:ilvl w:val="0"/>
          <w:numId w:val="39"/>
        </w:numPr>
        <w:ind w:left="605"/>
        <w:rPr>
          <w:sz w:val="28"/>
          <w:szCs w:val="28"/>
        </w:rPr>
      </w:pPr>
      <w:bookmarkStart w:id="64" w:name="_Toc344130862"/>
      <w:r w:rsidRPr="00802522">
        <w:rPr>
          <w:sz w:val="28"/>
          <w:szCs w:val="28"/>
        </w:rPr>
        <w:lastRenderedPageBreak/>
        <w:t>Accessories</w:t>
      </w:r>
      <w:bookmarkEnd w:id="64"/>
      <w:r w:rsidRPr="00802522">
        <w:rPr>
          <w:sz w:val="28"/>
          <w:szCs w:val="28"/>
        </w:rPr>
        <w:t xml:space="preserve"> </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8"/>
        <w:gridCol w:w="3149"/>
        <w:gridCol w:w="2511"/>
        <w:gridCol w:w="1891"/>
      </w:tblGrid>
      <w:tr w:rsidR="00B46F0F" w:rsidTr="00B46F0F">
        <w:trPr>
          <w:trHeight w:val="284"/>
          <w:jc w:val="center"/>
        </w:trPr>
        <w:tc>
          <w:tcPr>
            <w:tcW w:w="2428" w:type="dxa"/>
            <w:vMerge w:val="restart"/>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autoSpaceDE w:val="0"/>
              <w:autoSpaceDN w:val="0"/>
              <w:jc w:val="left"/>
              <w:rPr>
                <w:rFonts w:cs="Arial"/>
                <w:kern w:val="0"/>
                <w:sz w:val="18"/>
                <w:szCs w:val="18"/>
              </w:rPr>
            </w:pPr>
            <w:r>
              <w:rPr>
                <w:rFonts w:cs="Arial"/>
                <w:bCs/>
                <w:kern w:val="0"/>
                <w:sz w:val="18"/>
                <w:szCs w:val="18"/>
              </w:rPr>
              <w:t>Remote controller &amp; Its holder</w:t>
            </w:r>
          </w:p>
        </w:tc>
        <w:tc>
          <w:tcPr>
            <w:tcW w:w="3149"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autoSpaceDE w:val="0"/>
              <w:autoSpaceDN w:val="0"/>
              <w:jc w:val="left"/>
              <w:rPr>
                <w:rFonts w:eastAsia="ArialMT" w:cs="Arial"/>
                <w:kern w:val="0"/>
                <w:sz w:val="18"/>
                <w:szCs w:val="18"/>
              </w:rPr>
            </w:pPr>
            <w:r>
              <w:rPr>
                <w:rFonts w:eastAsia="ArialMT" w:cs="Arial"/>
                <w:kern w:val="0"/>
                <w:sz w:val="18"/>
                <w:szCs w:val="18"/>
              </w:rPr>
              <w:t>1. Remote controller</w:t>
            </w:r>
          </w:p>
        </w:tc>
        <w:tc>
          <w:tcPr>
            <w:tcW w:w="2511" w:type="dxa"/>
            <w:tcBorders>
              <w:top w:val="single" w:sz="4" w:space="0" w:color="auto"/>
              <w:left w:val="single" w:sz="4" w:space="0" w:color="auto"/>
              <w:bottom w:val="single" w:sz="4" w:space="0" w:color="auto"/>
              <w:right w:val="single" w:sz="4" w:space="0" w:color="auto"/>
            </w:tcBorders>
            <w:vAlign w:val="center"/>
          </w:tcPr>
          <w:p w:rsidR="00B46F0F" w:rsidRDefault="00BF57B1">
            <w:pPr>
              <w:widowControl w:val="0"/>
              <w:jc w:val="center"/>
              <w:rPr>
                <w:rFonts w:cs="Arial"/>
                <w:sz w:val="18"/>
                <w:szCs w:val="18"/>
              </w:rPr>
            </w:pPr>
            <w:r>
              <w:rPr>
                <w:rFonts w:cs="Arial"/>
                <w:noProof/>
                <w:sz w:val="18"/>
                <w:szCs w:val="18"/>
                <w:lang w:val="pl-PL" w:eastAsia="pl-PL"/>
              </w:rPr>
              <w:drawing>
                <wp:inline distT="0" distB="0" distL="0" distR="0">
                  <wp:extent cx="352425" cy="581025"/>
                  <wp:effectExtent l="1905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2" cstate="print"/>
                          <a:srcRect/>
                          <a:stretch>
                            <a:fillRect/>
                          </a:stretch>
                        </pic:blipFill>
                        <pic:spPr bwMode="auto">
                          <a:xfrm>
                            <a:off x="0" y="0"/>
                            <a:ext cx="352425" cy="581025"/>
                          </a:xfrm>
                          <a:prstGeom prst="rect">
                            <a:avLst/>
                          </a:prstGeom>
                          <a:noFill/>
                          <a:ln w="9525">
                            <a:noFill/>
                            <a:miter lim="800000"/>
                            <a:headEnd/>
                            <a:tailEnd/>
                          </a:ln>
                        </pic:spPr>
                      </pic:pic>
                    </a:graphicData>
                  </a:graphic>
                </wp:inline>
              </w:drawing>
            </w:r>
          </w:p>
        </w:tc>
        <w:tc>
          <w:tcPr>
            <w:tcW w:w="1891"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jc w:val="center"/>
              <w:rPr>
                <w:rFonts w:cs="Arial"/>
                <w:sz w:val="18"/>
                <w:szCs w:val="18"/>
              </w:rPr>
            </w:pPr>
            <w:r>
              <w:rPr>
                <w:rFonts w:cs="Arial"/>
                <w:sz w:val="18"/>
                <w:szCs w:val="18"/>
              </w:rPr>
              <w:t>1</w:t>
            </w:r>
          </w:p>
        </w:tc>
      </w:tr>
      <w:tr w:rsidR="00B46F0F" w:rsidTr="00B46F0F">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B46F0F" w:rsidRDefault="00B46F0F">
            <w:pPr>
              <w:adjustRightInd/>
              <w:snapToGrid/>
              <w:jc w:val="left"/>
              <w:rPr>
                <w:rFonts w:cs="Arial"/>
                <w:kern w:val="0"/>
                <w:sz w:val="18"/>
                <w:szCs w:val="18"/>
              </w:rPr>
            </w:pPr>
          </w:p>
        </w:tc>
        <w:tc>
          <w:tcPr>
            <w:tcW w:w="3149"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autoSpaceDE w:val="0"/>
              <w:autoSpaceDN w:val="0"/>
              <w:jc w:val="left"/>
              <w:rPr>
                <w:rFonts w:eastAsia="ArialMT" w:cs="Arial"/>
                <w:kern w:val="0"/>
                <w:sz w:val="18"/>
                <w:szCs w:val="18"/>
              </w:rPr>
            </w:pPr>
            <w:r>
              <w:rPr>
                <w:rFonts w:eastAsia="ArialMT" w:cs="Arial"/>
                <w:kern w:val="0"/>
                <w:sz w:val="18"/>
                <w:szCs w:val="18"/>
              </w:rPr>
              <w:t>2. Remote controller holder</w:t>
            </w:r>
          </w:p>
        </w:tc>
        <w:tc>
          <w:tcPr>
            <w:tcW w:w="2511" w:type="dxa"/>
            <w:tcBorders>
              <w:top w:val="single" w:sz="4" w:space="0" w:color="auto"/>
              <w:left w:val="single" w:sz="4" w:space="0" w:color="auto"/>
              <w:bottom w:val="single" w:sz="4" w:space="0" w:color="auto"/>
              <w:right w:val="single" w:sz="4" w:space="0" w:color="auto"/>
            </w:tcBorders>
            <w:vAlign w:val="center"/>
          </w:tcPr>
          <w:p w:rsidR="00B46F0F" w:rsidRDefault="00BF57B1">
            <w:pPr>
              <w:widowControl w:val="0"/>
              <w:jc w:val="center"/>
              <w:rPr>
                <w:rFonts w:cs="Arial"/>
                <w:sz w:val="18"/>
                <w:szCs w:val="18"/>
              </w:rPr>
            </w:pPr>
            <w:r>
              <w:rPr>
                <w:rFonts w:cs="Arial"/>
                <w:noProof/>
                <w:sz w:val="18"/>
                <w:szCs w:val="18"/>
                <w:lang w:val="pl-PL" w:eastAsia="pl-PL"/>
              </w:rPr>
              <w:drawing>
                <wp:inline distT="0" distB="0" distL="0" distR="0">
                  <wp:extent cx="447675" cy="361950"/>
                  <wp:effectExtent l="1905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3" cstate="print"/>
                          <a:srcRect/>
                          <a:stretch>
                            <a:fillRect/>
                          </a:stretch>
                        </pic:blipFill>
                        <pic:spPr bwMode="auto">
                          <a:xfrm>
                            <a:off x="0" y="0"/>
                            <a:ext cx="447675" cy="361950"/>
                          </a:xfrm>
                          <a:prstGeom prst="rect">
                            <a:avLst/>
                          </a:prstGeom>
                          <a:noFill/>
                          <a:ln w="9525">
                            <a:noFill/>
                            <a:miter lim="800000"/>
                            <a:headEnd/>
                            <a:tailEnd/>
                          </a:ln>
                        </pic:spPr>
                      </pic:pic>
                    </a:graphicData>
                  </a:graphic>
                </wp:inline>
              </w:drawing>
            </w:r>
          </w:p>
        </w:tc>
        <w:tc>
          <w:tcPr>
            <w:tcW w:w="1891"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jc w:val="center"/>
              <w:rPr>
                <w:rFonts w:cs="Arial"/>
                <w:sz w:val="18"/>
                <w:szCs w:val="18"/>
              </w:rPr>
            </w:pPr>
            <w:r>
              <w:rPr>
                <w:rFonts w:cs="Arial"/>
                <w:sz w:val="18"/>
                <w:szCs w:val="18"/>
              </w:rPr>
              <w:t>1</w:t>
            </w:r>
          </w:p>
        </w:tc>
      </w:tr>
      <w:tr w:rsidR="00B46F0F" w:rsidTr="00B46F0F">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B46F0F" w:rsidRDefault="00B46F0F">
            <w:pPr>
              <w:adjustRightInd/>
              <w:snapToGrid/>
              <w:jc w:val="left"/>
              <w:rPr>
                <w:rFonts w:cs="Arial"/>
                <w:kern w:val="0"/>
                <w:sz w:val="18"/>
                <w:szCs w:val="18"/>
              </w:rPr>
            </w:pPr>
          </w:p>
        </w:tc>
        <w:tc>
          <w:tcPr>
            <w:tcW w:w="3149"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autoSpaceDE w:val="0"/>
              <w:autoSpaceDN w:val="0"/>
              <w:jc w:val="left"/>
              <w:rPr>
                <w:rFonts w:eastAsia="ArialMT" w:cs="Arial"/>
                <w:kern w:val="0"/>
                <w:sz w:val="18"/>
                <w:szCs w:val="18"/>
              </w:rPr>
            </w:pPr>
            <w:r>
              <w:rPr>
                <w:rFonts w:eastAsia="ArialMT" w:cs="Arial"/>
                <w:kern w:val="0"/>
                <w:sz w:val="18"/>
                <w:szCs w:val="18"/>
              </w:rPr>
              <w:t>3. Mounting screw (ST2.9×10-C-H)</w:t>
            </w:r>
          </w:p>
        </w:tc>
        <w:tc>
          <w:tcPr>
            <w:tcW w:w="2511" w:type="dxa"/>
            <w:tcBorders>
              <w:top w:val="single" w:sz="4" w:space="0" w:color="auto"/>
              <w:left w:val="single" w:sz="4" w:space="0" w:color="auto"/>
              <w:bottom w:val="single" w:sz="4" w:space="0" w:color="auto"/>
              <w:right w:val="single" w:sz="4" w:space="0" w:color="auto"/>
            </w:tcBorders>
            <w:vAlign w:val="center"/>
          </w:tcPr>
          <w:p w:rsidR="00B46F0F" w:rsidRDefault="00BF57B1">
            <w:pPr>
              <w:widowControl w:val="0"/>
              <w:jc w:val="center"/>
              <w:rPr>
                <w:rFonts w:cs="Arial"/>
                <w:sz w:val="18"/>
                <w:szCs w:val="18"/>
              </w:rPr>
            </w:pPr>
            <w:r>
              <w:rPr>
                <w:rFonts w:cs="Arial"/>
                <w:noProof/>
                <w:sz w:val="18"/>
                <w:szCs w:val="18"/>
                <w:lang w:val="pl-PL" w:eastAsia="pl-PL"/>
              </w:rPr>
              <w:drawing>
                <wp:inline distT="0" distB="0" distL="0" distR="0">
                  <wp:extent cx="523875" cy="333375"/>
                  <wp:effectExtent l="1905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4" cstate="print"/>
                          <a:srcRect/>
                          <a:stretch>
                            <a:fillRect/>
                          </a:stretch>
                        </pic:blipFill>
                        <pic:spPr bwMode="auto">
                          <a:xfrm>
                            <a:off x="0" y="0"/>
                            <a:ext cx="523875" cy="333375"/>
                          </a:xfrm>
                          <a:prstGeom prst="rect">
                            <a:avLst/>
                          </a:prstGeom>
                          <a:noFill/>
                          <a:ln w="9525">
                            <a:noFill/>
                            <a:miter lim="800000"/>
                            <a:headEnd/>
                            <a:tailEnd/>
                          </a:ln>
                        </pic:spPr>
                      </pic:pic>
                    </a:graphicData>
                  </a:graphic>
                </wp:inline>
              </w:drawing>
            </w:r>
          </w:p>
        </w:tc>
        <w:tc>
          <w:tcPr>
            <w:tcW w:w="1891"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jc w:val="center"/>
              <w:rPr>
                <w:rFonts w:cs="Arial"/>
                <w:sz w:val="18"/>
                <w:szCs w:val="18"/>
              </w:rPr>
            </w:pPr>
            <w:r>
              <w:rPr>
                <w:rFonts w:cs="Arial"/>
                <w:sz w:val="18"/>
                <w:szCs w:val="18"/>
              </w:rPr>
              <w:t>2</w:t>
            </w:r>
          </w:p>
        </w:tc>
      </w:tr>
      <w:tr w:rsidR="00B46F0F" w:rsidTr="00B46F0F">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B46F0F" w:rsidRDefault="00B46F0F">
            <w:pPr>
              <w:adjustRightInd/>
              <w:snapToGrid/>
              <w:jc w:val="left"/>
              <w:rPr>
                <w:rFonts w:cs="Arial"/>
                <w:kern w:val="0"/>
                <w:sz w:val="18"/>
                <w:szCs w:val="18"/>
              </w:rPr>
            </w:pPr>
          </w:p>
        </w:tc>
        <w:tc>
          <w:tcPr>
            <w:tcW w:w="3149"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autoSpaceDE w:val="0"/>
              <w:autoSpaceDN w:val="0"/>
              <w:jc w:val="left"/>
              <w:rPr>
                <w:rFonts w:eastAsia="ArialMT" w:cs="Arial"/>
                <w:kern w:val="0"/>
                <w:sz w:val="18"/>
                <w:szCs w:val="18"/>
              </w:rPr>
            </w:pPr>
            <w:r>
              <w:rPr>
                <w:rFonts w:eastAsia="ArialMT" w:cs="Arial"/>
                <w:kern w:val="0"/>
                <w:sz w:val="18"/>
                <w:szCs w:val="18"/>
              </w:rPr>
              <w:t>4. Alkaline dry batteries (AM4)</w:t>
            </w:r>
          </w:p>
        </w:tc>
        <w:tc>
          <w:tcPr>
            <w:tcW w:w="2511" w:type="dxa"/>
            <w:tcBorders>
              <w:top w:val="single" w:sz="4" w:space="0" w:color="auto"/>
              <w:left w:val="single" w:sz="4" w:space="0" w:color="auto"/>
              <w:bottom w:val="single" w:sz="4" w:space="0" w:color="auto"/>
              <w:right w:val="single" w:sz="4" w:space="0" w:color="auto"/>
            </w:tcBorders>
            <w:vAlign w:val="center"/>
          </w:tcPr>
          <w:p w:rsidR="00B46F0F" w:rsidRDefault="00BF57B1">
            <w:pPr>
              <w:widowControl w:val="0"/>
              <w:jc w:val="center"/>
              <w:rPr>
                <w:rFonts w:cs="Arial"/>
                <w:sz w:val="18"/>
                <w:szCs w:val="18"/>
              </w:rPr>
            </w:pPr>
            <w:r>
              <w:rPr>
                <w:rFonts w:cs="Arial"/>
                <w:noProof/>
                <w:sz w:val="18"/>
                <w:szCs w:val="18"/>
                <w:lang w:val="pl-PL" w:eastAsia="pl-PL"/>
              </w:rPr>
              <w:drawing>
                <wp:inline distT="0" distB="0" distL="0" distR="0">
                  <wp:extent cx="676275" cy="323850"/>
                  <wp:effectExtent l="1905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5" cstate="print"/>
                          <a:srcRect/>
                          <a:stretch>
                            <a:fillRect/>
                          </a:stretch>
                        </pic:blipFill>
                        <pic:spPr bwMode="auto">
                          <a:xfrm>
                            <a:off x="0" y="0"/>
                            <a:ext cx="676275" cy="323850"/>
                          </a:xfrm>
                          <a:prstGeom prst="rect">
                            <a:avLst/>
                          </a:prstGeom>
                          <a:noFill/>
                          <a:ln w="9525">
                            <a:noFill/>
                            <a:miter lim="800000"/>
                            <a:headEnd/>
                            <a:tailEnd/>
                          </a:ln>
                        </pic:spPr>
                      </pic:pic>
                    </a:graphicData>
                  </a:graphic>
                </wp:inline>
              </w:drawing>
            </w:r>
          </w:p>
        </w:tc>
        <w:tc>
          <w:tcPr>
            <w:tcW w:w="1891"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jc w:val="center"/>
              <w:rPr>
                <w:rFonts w:cs="Arial"/>
                <w:sz w:val="18"/>
                <w:szCs w:val="18"/>
              </w:rPr>
            </w:pPr>
            <w:r>
              <w:rPr>
                <w:rFonts w:cs="Arial"/>
                <w:sz w:val="18"/>
                <w:szCs w:val="18"/>
              </w:rPr>
              <w:t>2</w:t>
            </w:r>
          </w:p>
        </w:tc>
      </w:tr>
      <w:tr w:rsidR="00B46F0F" w:rsidTr="00B46F0F">
        <w:trPr>
          <w:trHeight w:val="284"/>
          <w:jc w:val="center"/>
        </w:trPr>
        <w:tc>
          <w:tcPr>
            <w:tcW w:w="2428" w:type="dxa"/>
            <w:vMerge w:val="restart"/>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autoSpaceDE w:val="0"/>
              <w:autoSpaceDN w:val="0"/>
              <w:jc w:val="left"/>
              <w:rPr>
                <w:rFonts w:cs="Arial"/>
                <w:kern w:val="0"/>
                <w:sz w:val="18"/>
                <w:szCs w:val="18"/>
              </w:rPr>
            </w:pPr>
            <w:r>
              <w:rPr>
                <w:rFonts w:cs="Arial"/>
                <w:bCs/>
                <w:kern w:val="0"/>
                <w:sz w:val="18"/>
                <w:szCs w:val="18"/>
              </w:rPr>
              <w:t>Others</w:t>
            </w:r>
          </w:p>
        </w:tc>
        <w:tc>
          <w:tcPr>
            <w:tcW w:w="3149"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autoSpaceDE w:val="0"/>
              <w:autoSpaceDN w:val="0"/>
              <w:jc w:val="left"/>
              <w:rPr>
                <w:rFonts w:eastAsia="ArialMT" w:cs="Arial"/>
                <w:kern w:val="0"/>
                <w:sz w:val="18"/>
                <w:szCs w:val="18"/>
              </w:rPr>
            </w:pPr>
            <w:r>
              <w:rPr>
                <w:rFonts w:eastAsia="ArialMT" w:cs="Arial"/>
                <w:kern w:val="0"/>
                <w:sz w:val="18"/>
                <w:szCs w:val="18"/>
              </w:rPr>
              <w:t>5. Owner's manual</w:t>
            </w:r>
          </w:p>
        </w:tc>
        <w:tc>
          <w:tcPr>
            <w:tcW w:w="2511" w:type="dxa"/>
            <w:tcBorders>
              <w:top w:val="single" w:sz="4" w:space="0" w:color="auto"/>
              <w:left w:val="single" w:sz="4" w:space="0" w:color="auto"/>
              <w:bottom w:val="single" w:sz="4" w:space="0" w:color="auto"/>
              <w:right w:val="single" w:sz="4" w:space="0" w:color="auto"/>
            </w:tcBorders>
            <w:vAlign w:val="center"/>
          </w:tcPr>
          <w:p w:rsidR="00B46F0F" w:rsidRDefault="00BF57B1">
            <w:pPr>
              <w:widowControl w:val="0"/>
              <w:jc w:val="center"/>
              <w:rPr>
                <w:rFonts w:cs="Arial"/>
                <w:sz w:val="18"/>
                <w:szCs w:val="18"/>
              </w:rPr>
            </w:pPr>
            <w:r>
              <w:rPr>
                <w:rFonts w:cs="Arial"/>
                <w:noProof/>
                <w:sz w:val="18"/>
                <w:szCs w:val="18"/>
                <w:lang w:val="pl-PL" w:eastAsia="pl-PL"/>
              </w:rPr>
              <w:drawing>
                <wp:inline distT="0" distB="0" distL="0" distR="0">
                  <wp:extent cx="828675" cy="171450"/>
                  <wp:effectExtent l="1905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3" cstate="print"/>
                          <a:srcRect/>
                          <a:stretch>
                            <a:fillRect/>
                          </a:stretch>
                        </pic:blipFill>
                        <pic:spPr bwMode="auto">
                          <a:xfrm>
                            <a:off x="0" y="0"/>
                            <a:ext cx="828675" cy="171450"/>
                          </a:xfrm>
                          <a:prstGeom prst="rect">
                            <a:avLst/>
                          </a:prstGeom>
                          <a:noFill/>
                          <a:ln w="9525">
                            <a:noFill/>
                            <a:miter lim="800000"/>
                            <a:headEnd/>
                            <a:tailEnd/>
                          </a:ln>
                        </pic:spPr>
                      </pic:pic>
                    </a:graphicData>
                  </a:graphic>
                </wp:inline>
              </w:drawing>
            </w:r>
          </w:p>
        </w:tc>
        <w:tc>
          <w:tcPr>
            <w:tcW w:w="1891"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jc w:val="center"/>
              <w:rPr>
                <w:rFonts w:cs="Arial"/>
                <w:sz w:val="18"/>
                <w:szCs w:val="18"/>
              </w:rPr>
            </w:pPr>
            <w:r>
              <w:rPr>
                <w:rFonts w:cs="Arial"/>
                <w:sz w:val="18"/>
                <w:szCs w:val="18"/>
              </w:rPr>
              <w:t>1</w:t>
            </w:r>
          </w:p>
        </w:tc>
      </w:tr>
      <w:tr w:rsidR="00B46F0F" w:rsidTr="00B46F0F">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B46F0F" w:rsidRDefault="00B46F0F">
            <w:pPr>
              <w:adjustRightInd/>
              <w:snapToGrid/>
              <w:jc w:val="left"/>
              <w:rPr>
                <w:rFonts w:cs="Arial"/>
                <w:kern w:val="0"/>
                <w:sz w:val="18"/>
                <w:szCs w:val="18"/>
              </w:rPr>
            </w:pPr>
          </w:p>
        </w:tc>
        <w:tc>
          <w:tcPr>
            <w:tcW w:w="3149"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autoSpaceDE w:val="0"/>
              <w:autoSpaceDN w:val="0"/>
              <w:jc w:val="left"/>
              <w:rPr>
                <w:rFonts w:eastAsia="ArialMT" w:cs="Arial"/>
                <w:kern w:val="0"/>
                <w:sz w:val="18"/>
                <w:szCs w:val="18"/>
              </w:rPr>
            </w:pPr>
            <w:r>
              <w:rPr>
                <w:rFonts w:eastAsia="ArialMT" w:cs="Arial"/>
                <w:kern w:val="0"/>
                <w:sz w:val="18"/>
                <w:szCs w:val="18"/>
              </w:rPr>
              <w:t>6. Installation manual</w:t>
            </w:r>
          </w:p>
        </w:tc>
        <w:tc>
          <w:tcPr>
            <w:tcW w:w="2511" w:type="dxa"/>
            <w:tcBorders>
              <w:top w:val="single" w:sz="4" w:space="0" w:color="auto"/>
              <w:left w:val="single" w:sz="4" w:space="0" w:color="auto"/>
              <w:bottom w:val="single" w:sz="4" w:space="0" w:color="auto"/>
              <w:right w:val="single" w:sz="4" w:space="0" w:color="auto"/>
            </w:tcBorders>
            <w:vAlign w:val="center"/>
          </w:tcPr>
          <w:p w:rsidR="00B46F0F" w:rsidRDefault="00BF57B1">
            <w:pPr>
              <w:widowControl w:val="0"/>
              <w:jc w:val="center"/>
              <w:rPr>
                <w:rFonts w:cs="Arial"/>
                <w:sz w:val="18"/>
                <w:szCs w:val="18"/>
              </w:rPr>
            </w:pPr>
            <w:r>
              <w:rPr>
                <w:rFonts w:cs="Arial"/>
                <w:noProof/>
                <w:sz w:val="18"/>
                <w:szCs w:val="18"/>
                <w:lang w:val="pl-PL" w:eastAsia="pl-PL"/>
              </w:rPr>
              <w:drawing>
                <wp:inline distT="0" distB="0" distL="0" distR="0">
                  <wp:extent cx="828675" cy="171450"/>
                  <wp:effectExtent l="1905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3" cstate="print"/>
                          <a:srcRect/>
                          <a:stretch>
                            <a:fillRect/>
                          </a:stretch>
                        </pic:blipFill>
                        <pic:spPr bwMode="auto">
                          <a:xfrm>
                            <a:off x="0" y="0"/>
                            <a:ext cx="828675" cy="171450"/>
                          </a:xfrm>
                          <a:prstGeom prst="rect">
                            <a:avLst/>
                          </a:prstGeom>
                          <a:noFill/>
                          <a:ln w="9525">
                            <a:noFill/>
                            <a:miter lim="800000"/>
                            <a:headEnd/>
                            <a:tailEnd/>
                          </a:ln>
                        </pic:spPr>
                      </pic:pic>
                    </a:graphicData>
                  </a:graphic>
                </wp:inline>
              </w:drawing>
            </w:r>
          </w:p>
        </w:tc>
        <w:tc>
          <w:tcPr>
            <w:tcW w:w="1891"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jc w:val="center"/>
              <w:rPr>
                <w:rFonts w:cs="Arial"/>
                <w:sz w:val="18"/>
                <w:szCs w:val="18"/>
              </w:rPr>
            </w:pPr>
            <w:r>
              <w:rPr>
                <w:rFonts w:cs="Arial"/>
                <w:sz w:val="18"/>
                <w:szCs w:val="18"/>
              </w:rPr>
              <w:t>1</w:t>
            </w:r>
          </w:p>
        </w:tc>
      </w:tr>
      <w:tr w:rsidR="00B46F0F" w:rsidTr="00B46F0F">
        <w:trPr>
          <w:trHeight w:val="28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B46F0F" w:rsidRDefault="00B46F0F">
            <w:pPr>
              <w:adjustRightInd/>
              <w:snapToGrid/>
              <w:jc w:val="left"/>
              <w:rPr>
                <w:rFonts w:cs="Arial"/>
                <w:kern w:val="0"/>
                <w:sz w:val="18"/>
                <w:szCs w:val="18"/>
              </w:rPr>
            </w:pPr>
          </w:p>
        </w:tc>
        <w:tc>
          <w:tcPr>
            <w:tcW w:w="3149"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autoSpaceDE w:val="0"/>
              <w:autoSpaceDN w:val="0"/>
              <w:jc w:val="left"/>
              <w:rPr>
                <w:rFonts w:eastAsia="ArialMT" w:cs="Arial"/>
                <w:kern w:val="0"/>
                <w:sz w:val="18"/>
                <w:szCs w:val="18"/>
              </w:rPr>
            </w:pPr>
            <w:r>
              <w:rPr>
                <w:rFonts w:eastAsia="ArialMT" w:cs="Arial"/>
                <w:kern w:val="0"/>
                <w:sz w:val="18"/>
                <w:szCs w:val="18"/>
              </w:rPr>
              <w:t>7. Remote controller manual</w:t>
            </w:r>
          </w:p>
        </w:tc>
        <w:tc>
          <w:tcPr>
            <w:tcW w:w="2511" w:type="dxa"/>
            <w:tcBorders>
              <w:top w:val="single" w:sz="4" w:space="0" w:color="auto"/>
              <w:left w:val="single" w:sz="4" w:space="0" w:color="auto"/>
              <w:bottom w:val="single" w:sz="4" w:space="0" w:color="auto"/>
              <w:right w:val="single" w:sz="4" w:space="0" w:color="auto"/>
            </w:tcBorders>
            <w:vAlign w:val="center"/>
          </w:tcPr>
          <w:p w:rsidR="00B46F0F" w:rsidRDefault="00BF57B1">
            <w:pPr>
              <w:widowControl w:val="0"/>
              <w:jc w:val="center"/>
              <w:rPr>
                <w:rFonts w:cs="Arial"/>
                <w:sz w:val="18"/>
                <w:szCs w:val="18"/>
              </w:rPr>
            </w:pPr>
            <w:r>
              <w:rPr>
                <w:rFonts w:cs="Arial"/>
                <w:noProof/>
                <w:sz w:val="18"/>
                <w:szCs w:val="18"/>
                <w:lang w:val="pl-PL" w:eastAsia="pl-PL"/>
              </w:rPr>
              <w:drawing>
                <wp:inline distT="0" distB="0" distL="0" distR="0">
                  <wp:extent cx="828675" cy="171450"/>
                  <wp:effectExtent l="1905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3" cstate="print"/>
                          <a:srcRect/>
                          <a:stretch>
                            <a:fillRect/>
                          </a:stretch>
                        </pic:blipFill>
                        <pic:spPr bwMode="auto">
                          <a:xfrm>
                            <a:off x="0" y="0"/>
                            <a:ext cx="828675" cy="171450"/>
                          </a:xfrm>
                          <a:prstGeom prst="rect">
                            <a:avLst/>
                          </a:prstGeom>
                          <a:noFill/>
                          <a:ln w="9525">
                            <a:noFill/>
                            <a:miter lim="800000"/>
                            <a:headEnd/>
                            <a:tailEnd/>
                          </a:ln>
                        </pic:spPr>
                      </pic:pic>
                    </a:graphicData>
                  </a:graphic>
                </wp:inline>
              </w:drawing>
            </w:r>
          </w:p>
        </w:tc>
        <w:tc>
          <w:tcPr>
            <w:tcW w:w="1891" w:type="dxa"/>
            <w:tcBorders>
              <w:top w:val="single" w:sz="4" w:space="0" w:color="auto"/>
              <w:left w:val="single" w:sz="4" w:space="0" w:color="auto"/>
              <w:bottom w:val="single" w:sz="4" w:space="0" w:color="auto"/>
              <w:right w:val="single" w:sz="4" w:space="0" w:color="auto"/>
            </w:tcBorders>
            <w:vAlign w:val="center"/>
          </w:tcPr>
          <w:p w:rsidR="00B46F0F" w:rsidRDefault="00B46F0F">
            <w:pPr>
              <w:widowControl w:val="0"/>
              <w:jc w:val="center"/>
              <w:rPr>
                <w:rFonts w:cs="Arial"/>
                <w:sz w:val="18"/>
                <w:szCs w:val="18"/>
              </w:rPr>
            </w:pPr>
            <w:r>
              <w:rPr>
                <w:rFonts w:cs="Arial"/>
                <w:sz w:val="18"/>
                <w:szCs w:val="18"/>
              </w:rPr>
              <w:t>1</w:t>
            </w:r>
          </w:p>
        </w:tc>
      </w:tr>
    </w:tbl>
    <w:p w:rsidR="00B46F0F" w:rsidRDefault="00B46F0F" w:rsidP="00B46F0F">
      <w:pPr>
        <w:rPr>
          <w:lang w:val="pt-BR"/>
        </w:rPr>
      </w:pPr>
    </w:p>
    <w:p w:rsidR="00B46F0F" w:rsidRDefault="00B46F0F" w:rsidP="00B46F0F">
      <w:pPr>
        <w:rPr>
          <w:lang w:val="pt-BR"/>
        </w:rPr>
      </w:pPr>
    </w:p>
    <w:p w:rsidR="00B46F0F" w:rsidRPr="00802522" w:rsidRDefault="00B46F0F" w:rsidP="00A84C6A">
      <w:pPr>
        <w:pStyle w:val="230"/>
        <w:numPr>
          <w:ilvl w:val="0"/>
          <w:numId w:val="39"/>
        </w:numPr>
        <w:ind w:left="605"/>
        <w:rPr>
          <w:sz w:val="28"/>
          <w:szCs w:val="28"/>
        </w:rPr>
      </w:pPr>
      <w:bookmarkStart w:id="65" w:name="_Toc344130863"/>
      <w:r w:rsidRPr="00802522">
        <w:rPr>
          <w:sz w:val="28"/>
          <w:szCs w:val="28"/>
        </w:rPr>
        <w:lastRenderedPageBreak/>
        <w:t>The Specification of Power</w:t>
      </w:r>
      <w:bookmarkEnd w:id="65"/>
    </w:p>
    <w:tbl>
      <w:tblPr>
        <w:tblW w:w="41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5"/>
        <w:gridCol w:w="1828"/>
        <w:gridCol w:w="1566"/>
        <w:gridCol w:w="1566"/>
        <w:gridCol w:w="1566"/>
      </w:tblGrid>
      <w:tr w:rsidR="007857B0" w:rsidRPr="00517A7C" w:rsidTr="007857B0">
        <w:trPr>
          <w:trHeight w:val="284"/>
          <w:jc w:val="center"/>
        </w:trPr>
        <w:tc>
          <w:tcPr>
            <w:tcW w:w="2326" w:type="pct"/>
            <w:gridSpan w:val="2"/>
            <w:shd w:val="clear" w:color="auto" w:fill="auto"/>
            <w:vAlign w:val="center"/>
          </w:tcPr>
          <w:p w:rsidR="007857B0" w:rsidRPr="00517A7C" w:rsidRDefault="007857B0" w:rsidP="00242AEE">
            <w:pPr>
              <w:widowControl w:val="0"/>
              <w:ind w:left="671" w:hanging="671"/>
              <w:jc w:val="center"/>
              <w:rPr>
                <w:rFonts w:cs="Arial"/>
                <w:sz w:val="18"/>
                <w:szCs w:val="18"/>
              </w:rPr>
            </w:pPr>
            <w:r w:rsidRPr="00517A7C">
              <w:rPr>
                <w:rFonts w:cs="Arial" w:hint="eastAsia"/>
                <w:sz w:val="18"/>
                <w:szCs w:val="18"/>
              </w:rPr>
              <w:t>Model</w:t>
            </w:r>
            <w:r>
              <w:rPr>
                <w:rFonts w:cs="Arial" w:hint="eastAsia"/>
                <w:sz w:val="18"/>
                <w:szCs w:val="18"/>
              </w:rPr>
              <w:t>(</w:t>
            </w:r>
            <w:r w:rsidRPr="00517A7C">
              <w:rPr>
                <w:rFonts w:cs="Arial" w:hint="eastAsia"/>
                <w:sz w:val="18"/>
                <w:szCs w:val="18"/>
              </w:rPr>
              <w:t>Btu/h</w:t>
            </w:r>
            <w:r>
              <w:rPr>
                <w:rFonts w:cs="Arial" w:hint="eastAsia"/>
                <w:sz w:val="18"/>
                <w:szCs w:val="18"/>
              </w:rPr>
              <w:t>)</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Pr>
                <w:rFonts w:cs="Arial" w:hint="eastAsia"/>
                <w:sz w:val="18"/>
                <w:szCs w:val="18"/>
              </w:rPr>
              <w:t>48</w:t>
            </w:r>
            <w:r w:rsidRPr="00517A7C">
              <w:rPr>
                <w:rFonts w:cs="Arial" w:hint="eastAsia"/>
                <w:sz w:val="18"/>
                <w:szCs w:val="18"/>
              </w:rPr>
              <w:t>000</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60000</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Pr>
                <w:rFonts w:cs="Arial" w:hint="eastAsia"/>
                <w:sz w:val="18"/>
                <w:szCs w:val="18"/>
              </w:rPr>
              <w:t>48</w:t>
            </w:r>
            <w:r w:rsidRPr="00517A7C">
              <w:rPr>
                <w:rFonts w:cs="Arial" w:hint="eastAsia"/>
                <w:sz w:val="18"/>
                <w:szCs w:val="18"/>
              </w:rPr>
              <w:t>000-60000</w:t>
            </w:r>
          </w:p>
        </w:tc>
      </w:tr>
      <w:tr w:rsidR="007857B0" w:rsidRPr="00517A7C" w:rsidTr="007857B0">
        <w:trPr>
          <w:trHeight w:val="284"/>
          <w:jc w:val="center"/>
        </w:trPr>
        <w:tc>
          <w:tcPr>
            <w:tcW w:w="1215" w:type="pct"/>
            <w:vMerge w:val="restart"/>
            <w:shd w:val="clear" w:color="auto" w:fill="auto"/>
            <w:vAlign w:val="center"/>
          </w:tcPr>
          <w:p w:rsidR="007857B0" w:rsidRPr="00517A7C" w:rsidRDefault="007857B0" w:rsidP="00242AEE">
            <w:pPr>
              <w:widowControl w:val="0"/>
              <w:ind w:left="671" w:hanging="671"/>
              <w:jc w:val="center"/>
              <w:rPr>
                <w:rFonts w:cs="Arial"/>
                <w:sz w:val="18"/>
                <w:szCs w:val="18"/>
              </w:rPr>
            </w:pPr>
            <w:r w:rsidRPr="00517A7C">
              <w:rPr>
                <w:rFonts w:cs="Arial" w:hint="eastAsia"/>
                <w:sz w:val="18"/>
                <w:szCs w:val="18"/>
              </w:rPr>
              <w:t>INDOOR UNIT POWER</w:t>
            </w: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Phase</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1-phase</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sz w:val="18"/>
                <w:szCs w:val="18"/>
              </w:rPr>
              <w:t>1-phase</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1-phase</w:t>
            </w:r>
          </w:p>
        </w:tc>
      </w:tr>
      <w:tr w:rsidR="007857B0" w:rsidRPr="00517A7C" w:rsidTr="007857B0">
        <w:trPr>
          <w:trHeight w:val="284"/>
          <w:jc w:val="center"/>
        </w:trPr>
        <w:tc>
          <w:tcPr>
            <w:tcW w:w="1215" w:type="pct"/>
            <w:vMerge/>
            <w:shd w:val="clear" w:color="auto" w:fill="auto"/>
            <w:vAlign w:val="center"/>
          </w:tcPr>
          <w:p w:rsidR="007857B0" w:rsidRPr="00517A7C" w:rsidRDefault="007857B0" w:rsidP="00242AEE">
            <w:pPr>
              <w:widowControl w:val="0"/>
              <w:ind w:left="671" w:hanging="671"/>
              <w:rPr>
                <w:rFonts w:cs="Arial"/>
                <w:sz w:val="18"/>
                <w:szCs w:val="18"/>
              </w:rPr>
            </w:pP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 xml:space="preserve">Frequency and </w:t>
            </w:r>
          </w:p>
          <w:p w:rsidR="007857B0" w:rsidRPr="00517A7C" w:rsidRDefault="007857B0" w:rsidP="00242AEE">
            <w:pPr>
              <w:widowControl w:val="0"/>
              <w:ind w:left="671" w:hanging="671"/>
              <w:rPr>
                <w:rFonts w:cs="Arial"/>
                <w:sz w:val="18"/>
                <w:szCs w:val="18"/>
              </w:rPr>
            </w:pPr>
            <w:r w:rsidRPr="00517A7C">
              <w:rPr>
                <w:rFonts w:cs="Arial"/>
                <w:sz w:val="18"/>
                <w:szCs w:val="18"/>
              </w:rPr>
              <w:t>Voltage</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220-240V, 50Hz</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sz w:val="18"/>
                <w:szCs w:val="18"/>
              </w:rPr>
              <w:t>220-240V, 50Hz</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220-240V, 50Hz</w:t>
            </w:r>
          </w:p>
        </w:tc>
      </w:tr>
      <w:tr w:rsidR="007857B0" w:rsidRPr="00517A7C" w:rsidTr="007857B0">
        <w:trPr>
          <w:trHeight w:val="284"/>
          <w:jc w:val="center"/>
        </w:trPr>
        <w:tc>
          <w:tcPr>
            <w:tcW w:w="1215" w:type="pct"/>
            <w:vMerge/>
            <w:shd w:val="clear" w:color="auto" w:fill="auto"/>
            <w:vAlign w:val="center"/>
          </w:tcPr>
          <w:p w:rsidR="007857B0" w:rsidRPr="00517A7C" w:rsidRDefault="007857B0" w:rsidP="00242AEE">
            <w:pPr>
              <w:widowControl w:val="0"/>
              <w:ind w:left="671" w:hanging="671"/>
              <w:rPr>
                <w:rFonts w:cs="Arial"/>
                <w:sz w:val="18"/>
                <w:szCs w:val="18"/>
              </w:rPr>
            </w:pP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P</w:t>
            </w:r>
            <w:r>
              <w:rPr>
                <w:rFonts w:cs="Arial" w:hint="eastAsia"/>
                <w:sz w:val="18"/>
                <w:szCs w:val="18"/>
              </w:rPr>
              <w:t>ower</w:t>
            </w:r>
            <w:r w:rsidRPr="00517A7C">
              <w:rPr>
                <w:rFonts w:cs="Arial"/>
                <w:sz w:val="18"/>
                <w:szCs w:val="18"/>
              </w:rPr>
              <w:t xml:space="preserve"> W</w:t>
            </w:r>
            <w:r>
              <w:rPr>
                <w:rFonts w:cs="Arial" w:hint="eastAsia"/>
                <w:sz w:val="18"/>
                <w:szCs w:val="18"/>
              </w:rPr>
              <w:t>iring</w:t>
            </w:r>
            <w:r w:rsidRPr="00517A7C">
              <w:rPr>
                <w:rFonts w:cs="Arial"/>
                <w:sz w:val="18"/>
                <w:szCs w:val="18"/>
              </w:rPr>
              <w:t xml:space="preserve"> </w:t>
            </w:r>
          </w:p>
          <w:p w:rsidR="007857B0" w:rsidRPr="00517A7C" w:rsidRDefault="007857B0" w:rsidP="00242AEE">
            <w:pPr>
              <w:widowControl w:val="0"/>
              <w:ind w:left="671" w:hanging="671"/>
              <w:rPr>
                <w:rFonts w:cs="Arial"/>
                <w:sz w:val="18"/>
                <w:szCs w:val="18"/>
              </w:rPr>
            </w:pPr>
            <w:r w:rsidRPr="00517A7C">
              <w:rPr>
                <w:rFonts w:cs="Arial"/>
                <w:sz w:val="18"/>
                <w:szCs w:val="18"/>
              </w:rPr>
              <w:t>(mm</w:t>
            </w:r>
            <w:r w:rsidRPr="00517A7C">
              <w:rPr>
                <w:rFonts w:cs="Arial"/>
                <w:sz w:val="18"/>
                <w:szCs w:val="18"/>
                <w:vertAlign w:val="superscript"/>
              </w:rPr>
              <w:t>2</w:t>
            </w:r>
            <w:r w:rsidRPr="00517A7C">
              <w:rPr>
                <w:rFonts w:cs="Arial"/>
                <w:sz w:val="18"/>
                <w:szCs w:val="18"/>
              </w:rPr>
              <w:t>)</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3×</w:t>
            </w:r>
            <w:r w:rsidRPr="00517A7C">
              <w:rPr>
                <w:rFonts w:cs="Arial" w:hint="eastAsia"/>
                <w:sz w:val="18"/>
                <w:szCs w:val="18"/>
              </w:rPr>
              <w:t>1.0</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sz w:val="18"/>
                <w:szCs w:val="18"/>
              </w:rPr>
              <w:t>3×</w:t>
            </w:r>
            <w:r w:rsidRPr="00517A7C">
              <w:rPr>
                <w:rFonts w:cs="Arial" w:hint="eastAsia"/>
                <w:sz w:val="18"/>
                <w:szCs w:val="18"/>
              </w:rPr>
              <w:t>1.0</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3×</w:t>
            </w:r>
            <w:r w:rsidRPr="00517A7C">
              <w:rPr>
                <w:rFonts w:cs="Arial" w:hint="eastAsia"/>
                <w:sz w:val="18"/>
                <w:szCs w:val="18"/>
              </w:rPr>
              <w:t>1.0</w:t>
            </w:r>
          </w:p>
        </w:tc>
      </w:tr>
      <w:tr w:rsidR="007857B0" w:rsidRPr="00517A7C" w:rsidTr="007857B0">
        <w:trPr>
          <w:trHeight w:val="284"/>
          <w:jc w:val="center"/>
        </w:trPr>
        <w:tc>
          <w:tcPr>
            <w:tcW w:w="1215" w:type="pct"/>
            <w:vMerge/>
            <w:shd w:val="clear" w:color="auto" w:fill="auto"/>
            <w:vAlign w:val="center"/>
          </w:tcPr>
          <w:p w:rsidR="007857B0" w:rsidRPr="00517A7C" w:rsidRDefault="007857B0" w:rsidP="00242AEE">
            <w:pPr>
              <w:widowControl w:val="0"/>
              <w:ind w:left="671" w:hanging="671"/>
              <w:rPr>
                <w:rFonts w:cs="Arial"/>
                <w:sz w:val="18"/>
                <w:szCs w:val="18"/>
              </w:rPr>
            </w:pP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C</w:t>
            </w:r>
            <w:r>
              <w:rPr>
                <w:rFonts w:cs="Arial" w:hint="eastAsia"/>
                <w:sz w:val="18"/>
                <w:szCs w:val="18"/>
              </w:rPr>
              <w:t>ircuit</w:t>
            </w:r>
            <w:r w:rsidRPr="00517A7C">
              <w:rPr>
                <w:rFonts w:cs="Arial"/>
                <w:sz w:val="18"/>
                <w:szCs w:val="18"/>
              </w:rPr>
              <w:t xml:space="preserve"> B</w:t>
            </w:r>
            <w:r>
              <w:rPr>
                <w:rFonts w:cs="Arial" w:hint="eastAsia"/>
                <w:sz w:val="18"/>
                <w:szCs w:val="18"/>
              </w:rPr>
              <w:t>reaker/Fuse</w:t>
            </w:r>
            <w:r w:rsidRPr="00517A7C">
              <w:rPr>
                <w:rFonts w:cs="Arial"/>
                <w:sz w:val="18"/>
                <w:szCs w:val="18"/>
              </w:rPr>
              <w:t xml:space="preserve"> </w:t>
            </w:r>
          </w:p>
          <w:p w:rsidR="007857B0" w:rsidRPr="00517A7C" w:rsidRDefault="007857B0" w:rsidP="00242AEE">
            <w:pPr>
              <w:widowControl w:val="0"/>
              <w:ind w:left="671" w:hanging="671"/>
              <w:rPr>
                <w:rFonts w:cs="Arial"/>
                <w:sz w:val="18"/>
                <w:szCs w:val="18"/>
              </w:rPr>
            </w:pPr>
            <w:r w:rsidRPr="00517A7C">
              <w:rPr>
                <w:rFonts w:cs="Arial"/>
                <w:sz w:val="18"/>
                <w:szCs w:val="18"/>
              </w:rPr>
              <w:t>(A)</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15</w:t>
            </w:r>
            <w:r>
              <w:rPr>
                <w:rFonts w:cs="Arial" w:hint="eastAsia"/>
                <w:sz w:val="18"/>
                <w:szCs w:val="18"/>
              </w:rPr>
              <w:t>/10</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15</w:t>
            </w:r>
            <w:r>
              <w:rPr>
                <w:rFonts w:cs="Arial" w:hint="eastAsia"/>
                <w:sz w:val="18"/>
                <w:szCs w:val="18"/>
              </w:rPr>
              <w:t>/10</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15</w:t>
            </w:r>
            <w:r>
              <w:rPr>
                <w:rFonts w:cs="Arial" w:hint="eastAsia"/>
                <w:sz w:val="18"/>
                <w:szCs w:val="18"/>
              </w:rPr>
              <w:t>/10</w:t>
            </w:r>
          </w:p>
        </w:tc>
      </w:tr>
      <w:tr w:rsidR="007857B0" w:rsidRPr="00517A7C" w:rsidTr="007857B0">
        <w:trPr>
          <w:trHeight w:val="284"/>
          <w:jc w:val="center"/>
        </w:trPr>
        <w:tc>
          <w:tcPr>
            <w:tcW w:w="1215" w:type="pct"/>
            <w:vMerge w:val="restart"/>
            <w:shd w:val="clear" w:color="auto" w:fill="auto"/>
            <w:vAlign w:val="center"/>
          </w:tcPr>
          <w:p w:rsidR="007857B0" w:rsidRPr="00517A7C" w:rsidRDefault="007857B0" w:rsidP="00242AEE">
            <w:pPr>
              <w:widowControl w:val="0"/>
              <w:ind w:left="671" w:hanging="671"/>
              <w:jc w:val="center"/>
              <w:rPr>
                <w:rFonts w:cs="Arial"/>
                <w:sz w:val="18"/>
                <w:szCs w:val="18"/>
              </w:rPr>
            </w:pPr>
            <w:r w:rsidRPr="00517A7C">
              <w:rPr>
                <w:rFonts w:cs="Arial" w:hint="eastAsia"/>
                <w:sz w:val="18"/>
                <w:szCs w:val="18"/>
              </w:rPr>
              <w:t>OUTDOOR UNIT POWER</w:t>
            </w: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Phase</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1</w:t>
            </w:r>
            <w:r w:rsidRPr="00517A7C">
              <w:rPr>
                <w:rFonts w:cs="Arial"/>
                <w:sz w:val="18"/>
                <w:szCs w:val="18"/>
              </w:rPr>
              <w:t>-phase</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1</w:t>
            </w:r>
            <w:r w:rsidRPr="00517A7C">
              <w:rPr>
                <w:rFonts w:cs="Arial"/>
                <w:sz w:val="18"/>
                <w:szCs w:val="18"/>
              </w:rPr>
              <w:t>-phase</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3</w:t>
            </w:r>
            <w:r w:rsidRPr="00517A7C">
              <w:rPr>
                <w:rFonts w:cs="Arial"/>
                <w:sz w:val="18"/>
                <w:szCs w:val="18"/>
              </w:rPr>
              <w:t>-phase</w:t>
            </w:r>
          </w:p>
        </w:tc>
      </w:tr>
      <w:tr w:rsidR="007857B0" w:rsidRPr="00517A7C" w:rsidTr="007857B0">
        <w:trPr>
          <w:trHeight w:val="284"/>
          <w:jc w:val="center"/>
        </w:trPr>
        <w:tc>
          <w:tcPr>
            <w:tcW w:w="1215" w:type="pct"/>
            <w:vMerge/>
            <w:shd w:val="clear" w:color="auto" w:fill="auto"/>
            <w:vAlign w:val="center"/>
          </w:tcPr>
          <w:p w:rsidR="007857B0" w:rsidRPr="00517A7C" w:rsidRDefault="007857B0" w:rsidP="00242AEE">
            <w:pPr>
              <w:widowControl w:val="0"/>
              <w:ind w:left="671" w:hanging="671"/>
              <w:rPr>
                <w:rFonts w:cs="Arial"/>
                <w:sz w:val="18"/>
                <w:szCs w:val="18"/>
              </w:rPr>
            </w:pP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 xml:space="preserve">Frequency and </w:t>
            </w:r>
          </w:p>
          <w:p w:rsidR="007857B0" w:rsidRPr="00517A7C" w:rsidRDefault="007857B0" w:rsidP="00242AEE">
            <w:pPr>
              <w:widowControl w:val="0"/>
              <w:ind w:left="671" w:hanging="671"/>
              <w:rPr>
                <w:rFonts w:cs="Arial"/>
                <w:sz w:val="18"/>
                <w:szCs w:val="18"/>
              </w:rPr>
            </w:pPr>
            <w:r w:rsidRPr="00517A7C">
              <w:rPr>
                <w:rFonts w:cs="Arial"/>
                <w:sz w:val="18"/>
                <w:szCs w:val="18"/>
              </w:rPr>
              <w:t>Voltage</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sz w:val="18"/>
                <w:szCs w:val="18"/>
              </w:rPr>
              <w:t>220-240V, 50H</w:t>
            </w:r>
            <w:r w:rsidRPr="00517A7C">
              <w:rPr>
                <w:rFonts w:cs="Arial" w:hint="eastAsia"/>
                <w:sz w:val="18"/>
                <w:szCs w:val="18"/>
              </w:rPr>
              <w:t>z</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sz w:val="18"/>
                <w:szCs w:val="18"/>
              </w:rPr>
              <w:t>220-240V, 50H</w:t>
            </w:r>
            <w:r w:rsidRPr="00517A7C">
              <w:rPr>
                <w:rFonts w:cs="Arial" w:hint="eastAsia"/>
                <w:sz w:val="18"/>
                <w:szCs w:val="18"/>
              </w:rPr>
              <w:t>z</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Pr>
                <w:rFonts w:cs="Arial" w:hint="eastAsia"/>
                <w:sz w:val="18"/>
                <w:szCs w:val="18"/>
              </w:rPr>
              <w:t>380-415</w:t>
            </w:r>
            <w:r w:rsidRPr="00517A7C">
              <w:rPr>
                <w:rFonts w:cs="Arial"/>
                <w:sz w:val="18"/>
                <w:szCs w:val="18"/>
              </w:rPr>
              <w:t>V, 50H</w:t>
            </w:r>
            <w:r w:rsidRPr="00517A7C">
              <w:rPr>
                <w:rFonts w:cs="Arial" w:hint="eastAsia"/>
                <w:sz w:val="18"/>
                <w:szCs w:val="18"/>
              </w:rPr>
              <w:t>z</w:t>
            </w:r>
          </w:p>
        </w:tc>
      </w:tr>
      <w:tr w:rsidR="007857B0" w:rsidRPr="00517A7C" w:rsidTr="007857B0">
        <w:trPr>
          <w:trHeight w:val="284"/>
          <w:jc w:val="center"/>
        </w:trPr>
        <w:tc>
          <w:tcPr>
            <w:tcW w:w="1215" w:type="pct"/>
            <w:vMerge/>
            <w:shd w:val="clear" w:color="auto" w:fill="auto"/>
            <w:vAlign w:val="center"/>
          </w:tcPr>
          <w:p w:rsidR="007857B0" w:rsidRPr="00517A7C" w:rsidRDefault="007857B0" w:rsidP="00242AEE">
            <w:pPr>
              <w:widowControl w:val="0"/>
              <w:ind w:left="671" w:hanging="671"/>
              <w:rPr>
                <w:rFonts w:cs="Arial"/>
                <w:sz w:val="18"/>
                <w:szCs w:val="18"/>
              </w:rPr>
            </w:pP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P</w:t>
            </w:r>
            <w:r>
              <w:rPr>
                <w:rFonts w:cs="Arial" w:hint="eastAsia"/>
                <w:sz w:val="18"/>
                <w:szCs w:val="18"/>
              </w:rPr>
              <w:t>ower</w:t>
            </w:r>
            <w:r w:rsidRPr="00517A7C">
              <w:rPr>
                <w:rFonts w:cs="Arial"/>
                <w:sz w:val="18"/>
                <w:szCs w:val="18"/>
              </w:rPr>
              <w:t xml:space="preserve"> W</w:t>
            </w:r>
            <w:r>
              <w:rPr>
                <w:rFonts w:cs="Arial" w:hint="eastAsia"/>
                <w:sz w:val="18"/>
                <w:szCs w:val="18"/>
              </w:rPr>
              <w:t>iring</w:t>
            </w:r>
            <w:r w:rsidRPr="00517A7C">
              <w:rPr>
                <w:rFonts w:cs="Arial"/>
                <w:sz w:val="18"/>
                <w:szCs w:val="18"/>
              </w:rPr>
              <w:t xml:space="preserve"> </w:t>
            </w:r>
          </w:p>
          <w:p w:rsidR="007857B0" w:rsidRPr="00517A7C" w:rsidRDefault="007857B0" w:rsidP="00242AEE">
            <w:pPr>
              <w:widowControl w:val="0"/>
              <w:ind w:left="671" w:hanging="671"/>
              <w:rPr>
                <w:rFonts w:cs="Arial"/>
                <w:sz w:val="18"/>
                <w:szCs w:val="18"/>
              </w:rPr>
            </w:pPr>
            <w:r w:rsidRPr="00517A7C">
              <w:rPr>
                <w:rFonts w:cs="Arial"/>
                <w:sz w:val="18"/>
                <w:szCs w:val="18"/>
              </w:rPr>
              <w:t>(mm</w:t>
            </w:r>
            <w:r w:rsidRPr="00517A7C">
              <w:rPr>
                <w:rFonts w:cs="Arial"/>
                <w:sz w:val="18"/>
                <w:szCs w:val="18"/>
                <w:vertAlign w:val="superscript"/>
              </w:rPr>
              <w:t>2</w:t>
            </w:r>
            <w:r w:rsidRPr="00517A7C">
              <w:rPr>
                <w:rFonts w:cs="Arial"/>
                <w:sz w:val="18"/>
                <w:szCs w:val="18"/>
              </w:rPr>
              <w:t>)</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4.0</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4.0</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5</w:t>
            </w:r>
            <w:r w:rsidRPr="00517A7C">
              <w:rPr>
                <w:rFonts w:cs="Arial"/>
                <w:sz w:val="18"/>
                <w:szCs w:val="18"/>
              </w:rPr>
              <w:t>×</w:t>
            </w:r>
            <w:r w:rsidRPr="00517A7C">
              <w:rPr>
                <w:rFonts w:cs="Arial" w:hint="eastAsia"/>
                <w:sz w:val="18"/>
                <w:szCs w:val="18"/>
              </w:rPr>
              <w:t>2.5</w:t>
            </w:r>
          </w:p>
        </w:tc>
      </w:tr>
      <w:tr w:rsidR="007857B0" w:rsidRPr="00517A7C" w:rsidTr="007857B0">
        <w:trPr>
          <w:trHeight w:val="284"/>
          <w:jc w:val="center"/>
        </w:trPr>
        <w:tc>
          <w:tcPr>
            <w:tcW w:w="1215" w:type="pct"/>
            <w:vMerge/>
            <w:shd w:val="clear" w:color="auto" w:fill="auto"/>
            <w:vAlign w:val="center"/>
          </w:tcPr>
          <w:p w:rsidR="007857B0" w:rsidRPr="00517A7C" w:rsidRDefault="007857B0" w:rsidP="00242AEE">
            <w:pPr>
              <w:widowControl w:val="0"/>
              <w:ind w:left="671" w:hanging="671"/>
              <w:rPr>
                <w:rFonts w:cs="Arial"/>
                <w:sz w:val="18"/>
                <w:szCs w:val="18"/>
              </w:rPr>
            </w:pPr>
          </w:p>
        </w:tc>
        <w:tc>
          <w:tcPr>
            <w:tcW w:w="1111" w:type="pct"/>
            <w:shd w:val="clear" w:color="auto" w:fill="auto"/>
            <w:vAlign w:val="center"/>
          </w:tcPr>
          <w:p w:rsidR="007857B0" w:rsidRPr="00517A7C" w:rsidRDefault="007857B0" w:rsidP="00242AEE">
            <w:pPr>
              <w:widowControl w:val="0"/>
              <w:ind w:left="671" w:hanging="671"/>
              <w:rPr>
                <w:rFonts w:cs="Arial"/>
                <w:sz w:val="18"/>
                <w:szCs w:val="18"/>
              </w:rPr>
            </w:pPr>
            <w:r w:rsidRPr="00517A7C">
              <w:rPr>
                <w:rFonts w:cs="Arial"/>
                <w:sz w:val="18"/>
                <w:szCs w:val="18"/>
              </w:rPr>
              <w:t>C</w:t>
            </w:r>
            <w:r>
              <w:rPr>
                <w:rFonts w:cs="Arial" w:hint="eastAsia"/>
                <w:sz w:val="18"/>
                <w:szCs w:val="18"/>
              </w:rPr>
              <w:t>ircuit</w:t>
            </w:r>
            <w:r w:rsidRPr="00517A7C">
              <w:rPr>
                <w:rFonts w:cs="Arial"/>
                <w:sz w:val="18"/>
                <w:szCs w:val="18"/>
              </w:rPr>
              <w:t xml:space="preserve"> B</w:t>
            </w:r>
            <w:r>
              <w:rPr>
                <w:rFonts w:cs="Arial" w:hint="eastAsia"/>
                <w:sz w:val="18"/>
                <w:szCs w:val="18"/>
              </w:rPr>
              <w:t>reaker/Fuse</w:t>
            </w:r>
            <w:r w:rsidRPr="00517A7C">
              <w:rPr>
                <w:rFonts w:cs="Arial"/>
                <w:sz w:val="18"/>
                <w:szCs w:val="18"/>
              </w:rPr>
              <w:t xml:space="preserve"> </w:t>
            </w:r>
          </w:p>
          <w:p w:rsidR="007857B0" w:rsidRPr="00517A7C" w:rsidRDefault="007857B0" w:rsidP="00242AEE">
            <w:pPr>
              <w:widowControl w:val="0"/>
              <w:ind w:left="671" w:hanging="671"/>
              <w:rPr>
                <w:rFonts w:cs="Arial"/>
                <w:sz w:val="18"/>
                <w:szCs w:val="18"/>
              </w:rPr>
            </w:pPr>
            <w:r w:rsidRPr="00517A7C">
              <w:rPr>
                <w:rFonts w:cs="Arial"/>
                <w:sz w:val="18"/>
                <w:szCs w:val="18"/>
              </w:rPr>
              <w:t>(A)</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40</w:t>
            </w:r>
            <w:r>
              <w:rPr>
                <w:rFonts w:cs="Arial" w:hint="eastAsia"/>
                <w:sz w:val="18"/>
                <w:szCs w:val="18"/>
              </w:rPr>
              <w:t>/35</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Pr>
                <w:rFonts w:cs="Arial" w:hint="eastAsia"/>
                <w:sz w:val="18"/>
                <w:szCs w:val="18"/>
              </w:rPr>
              <w:t>50/40</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Pr>
                <w:rFonts w:cs="Arial" w:hint="eastAsia"/>
                <w:sz w:val="18"/>
                <w:szCs w:val="18"/>
              </w:rPr>
              <w:t>50/</w:t>
            </w:r>
            <w:r w:rsidRPr="00517A7C">
              <w:rPr>
                <w:rFonts w:cs="Arial" w:hint="eastAsia"/>
                <w:sz w:val="18"/>
                <w:szCs w:val="18"/>
              </w:rPr>
              <w:t>40</w:t>
            </w:r>
          </w:p>
        </w:tc>
      </w:tr>
      <w:tr w:rsidR="007857B0" w:rsidRPr="00517A7C" w:rsidTr="007857B0">
        <w:trPr>
          <w:trHeight w:val="284"/>
          <w:jc w:val="center"/>
        </w:trPr>
        <w:tc>
          <w:tcPr>
            <w:tcW w:w="2326" w:type="pct"/>
            <w:gridSpan w:val="2"/>
            <w:shd w:val="clear" w:color="auto" w:fill="auto"/>
            <w:vAlign w:val="center"/>
          </w:tcPr>
          <w:p w:rsidR="007857B0" w:rsidRPr="00517A7C" w:rsidRDefault="007857B0" w:rsidP="00242AEE">
            <w:pPr>
              <w:widowControl w:val="0"/>
              <w:ind w:left="671" w:hanging="671"/>
              <w:jc w:val="center"/>
              <w:rPr>
                <w:rFonts w:cs="Arial"/>
                <w:sz w:val="18"/>
                <w:szCs w:val="18"/>
              </w:rPr>
            </w:pPr>
            <w:r w:rsidRPr="00517A7C">
              <w:rPr>
                <w:rFonts w:cs="Arial"/>
                <w:sz w:val="18"/>
                <w:szCs w:val="18"/>
              </w:rPr>
              <w:t>Indoor/Outdoor Connecting Wiring</w:t>
            </w:r>
          </w:p>
          <w:p w:rsidR="007857B0" w:rsidRPr="00517A7C" w:rsidRDefault="007857B0" w:rsidP="00242AEE">
            <w:pPr>
              <w:widowControl w:val="0"/>
              <w:ind w:left="671" w:hanging="671"/>
              <w:jc w:val="center"/>
              <w:rPr>
                <w:rFonts w:cs="Arial"/>
                <w:sz w:val="18"/>
                <w:szCs w:val="18"/>
              </w:rPr>
            </w:pPr>
            <w:r w:rsidRPr="00517A7C">
              <w:rPr>
                <w:rFonts w:cs="Arial" w:hint="eastAsia"/>
                <w:sz w:val="18"/>
                <w:szCs w:val="18"/>
              </w:rPr>
              <w:t>(</w:t>
            </w:r>
            <w:r w:rsidRPr="00517A7C">
              <w:rPr>
                <w:rFonts w:cs="Arial"/>
                <w:sz w:val="18"/>
                <w:szCs w:val="18"/>
              </w:rPr>
              <w:t>Weak Electric Signal</w:t>
            </w:r>
            <w:r w:rsidRPr="00517A7C">
              <w:rPr>
                <w:rFonts w:cs="Arial" w:hint="eastAsia"/>
                <w:sz w:val="18"/>
                <w:szCs w:val="18"/>
              </w:rPr>
              <w:t>)</w:t>
            </w:r>
            <w:r w:rsidRPr="00517A7C">
              <w:rPr>
                <w:rFonts w:cs="Arial"/>
                <w:sz w:val="18"/>
                <w:szCs w:val="18"/>
              </w:rPr>
              <w:t xml:space="preserve"> (mm</w:t>
            </w:r>
            <w:r w:rsidRPr="00517A7C">
              <w:rPr>
                <w:rFonts w:cs="Arial"/>
                <w:sz w:val="18"/>
                <w:szCs w:val="18"/>
                <w:vertAlign w:val="superscript"/>
              </w:rPr>
              <w:t>2</w:t>
            </w:r>
            <w:r w:rsidRPr="00517A7C">
              <w:rPr>
                <w:rFonts w:cs="Arial"/>
                <w:sz w:val="18"/>
                <w:szCs w:val="18"/>
              </w:rPr>
              <w:t>)</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0</w:t>
            </w:r>
            <w:r w:rsidRPr="00517A7C">
              <w:rPr>
                <w:rFonts w:cs="Arial"/>
                <w:sz w:val="18"/>
                <w:szCs w:val="18"/>
              </w:rPr>
              <w:t>.5</w:t>
            </w:r>
          </w:p>
        </w:tc>
        <w:tc>
          <w:tcPr>
            <w:tcW w:w="891" w:type="pct"/>
            <w:tcBorders>
              <w:left w:val="single" w:sz="4" w:space="0" w:color="auto"/>
              <w:right w:val="single" w:sz="4" w:space="0" w:color="auto"/>
            </w:tcBorders>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0</w:t>
            </w:r>
            <w:r w:rsidRPr="00517A7C">
              <w:rPr>
                <w:rFonts w:cs="Arial"/>
                <w:sz w:val="18"/>
                <w:szCs w:val="18"/>
              </w:rPr>
              <w:t>.5</w:t>
            </w:r>
          </w:p>
        </w:tc>
        <w:tc>
          <w:tcPr>
            <w:tcW w:w="891" w:type="pct"/>
            <w:tcBorders>
              <w:left w:val="single" w:sz="4" w:space="0" w:color="auto"/>
            </w:tcBorders>
            <w:shd w:val="clear" w:color="auto" w:fill="auto"/>
            <w:vAlign w:val="center"/>
          </w:tcPr>
          <w:p w:rsidR="007857B0" w:rsidRPr="00517A7C" w:rsidRDefault="007857B0" w:rsidP="00242AEE">
            <w:pPr>
              <w:widowControl w:val="0"/>
              <w:jc w:val="center"/>
              <w:rPr>
                <w:rFonts w:cs="Arial"/>
                <w:sz w:val="18"/>
                <w:szCs w:val="18"/>
              </w:rPr>
            </w:pPr>
            <w:r w:rsidRPr="00517A7C">
              <w:rPr>
                <w:rFonts w:cs="Arial" w:hint="eastAsia"/>
                <w:sz w:val="18"/>
                <w:szCs w:val="18"/>
              </w:rPr>
              <w:t>3</w:t>
            </w:r>
            <w:r w:rsidRPr="00517A7C">
              <w:rPr>
                <w:rFonts w:cs="Arial"/>
                <w:sz w:val="18"/>
                <w:szCs w:val="18"/>
              </w:rPr>
              <w:t>×</w:t>
            </w:r>
            <w:r w:rsidRPr="00517A7C">
              <w:rPr>
                <w:rFonts w:cs="Arial" w:hint="eastAsia"/>
                <w:sz w:val="18"/>
                <w:szCs w:val="18"/>
              </w:rPr>
              <w:t>0</w:t>
            </w:r>
            <w:r w:rsidRPr="00517A7C">
              <w:rPr>
                <w:rFonts w:cs="Arial"/>
                <w:sz w:val="18"/>
                <w:szCs w:val="18"/>
              </w:rPr>
              <w:t>.5</w:t>
            </w:r>
          </w:p>
        </w:tc>
      </w:tr>
      <w:tr w:rsidR="007857B0" w:rsidRPr="00517A7C" w:rsidTr="007857B0">
        <w:trPr>
          <w:trHeight w:val="284"/>
          <w:jc w:val="center"/>
        </w:trPr>
        <w:tc>
          <w:tcPr>
            <w:tcW w:w="2326" w:type="pct"/>
            <w:gridSpan w:val="2"/>
            <w:shd w:val="clear" w:color="auto" w:fill="auto"/>
            <w:vAlign w:val="center"/>
          </w:tcPr>
          <w:p w:rsidR="007857B0" w:rsidRPr="00517A7C" w:rsidRDefault="007857B0" w:rsidP="00242AEE">
            <w:pPr>
              <w:widowControl w:val="0"/>
              <w:ind w:left="671" w:hanging="671"/>
              <w:jc w:val="center"/>
              <w:rPr>
                <w:rFonts w:cs="Arial"/>
                <w:sz w:val="18"/>
                <w:szCs w:val="18"/>
              </w:rPr>
            </w:pPr>
            <w:r w:rsidRPr="00517A7C">
              <w:rPr>
                <w:rFonts w:cs="Arial"/>
                <w:sz w:val="18"/>
                <w:szCs w:val="18"/>
              </w:rPr>
              <w:t>Indoor/Outdoor Connecting Wiring</w:t>
            </w:r>
          </w:p>
          <w:p w:rsidR="007857B0" w:rsidRPr="00517A7C" w:rsidRDefault="007857B0" w:rsidP="00242AEE">
            <w:pPr>
              <w:widowControl w:val="0"/>
              <w:ind w:left="671" w:hanging="671"/>
              <w:jc w:val="center"/>
              <w:rPr>
                <w:rFonts w:cs="Arial"/>
                <w:sz w:val="18"/>
                <w:szCs w:val="18"/>
              </w:rPr>
            </w:pPr>
            <w:r w:rsidRPr="00517A7C">
              <w:rPr>
                <w:rFonts w:cs="Arial" w:hint="eastAsia"/>
                <w:sz w:val="18"/>
                <w:szCs w:val="18"/>
              </w:rPr>
              <w:t>(</w:t>
            </w:r>
            <w:r w:rsidRPr="00517A7C">
              <w:rPr>
                <w:rFonts w:cs="Arial"/>
                <w:sz w:val="18"/>
                <w:szCs w:val="18"/>
              </w:rPr>
              <w:t>Strong Electric Signal</w:t>
            </w:r>
            <w:r w:rsidRPr="00517A7C">
              <w:rPr>
                <w:rFonts w:cs="Arial" w:hint="eastAsia"/>
                <w:sz w:val="18"/>
                <w:szCs w:val="18"/>
              </w:rPr>
              <w:t>)</w:t>
            </w:r>
            <w:r w:rsidRPr="00517A7C">
              <w:rPr>
                <w:rFonts w:cs="Arial"/>
                <w:sz w:val="18"/>
                <w:szCs w:val="18"/>
              </w:rPr>
              <w:t xml:space="preserve"> (mm</w:t>
            </w:r>
            <w:r w:rsidRPr="00517A7C">
              <w:rPr>
                <w:rFonts w:cs="Arial"/>
                <w:sz w:val="18"/>
                <w:szCs w:val="18"/>
                <w:vertAlign w:val="superscript"/>
              </w:rPr>
              <w:t>2</w:t>
            </w:r>
            <w:r w:rsidRPr="00517A7C">
              <w:rPr>
                <w:rFonts w:cs="Arial"/>
                <w:sz w:val="18"/>
                <w:szCs w:val="18"/>
              </w:rPr>
              <w:t>)</w:t>
            </w:r>
          </w:p>
        </w:tc>
        <w:tc>
          <w:tcPr>
            <w:tcW w:w="891" w:type="pct"/>
            <w:tcBorders>
              <w:left w:val="single" w:sz="4" w:space="0" w:color="auto"/>
            </w:tcBorders>
            <w:shd w:val="clear" w:color="auto" w:fill="auto"/>
            <w:vAlign w:val="center"/>
          </w:tcPr>
          <w:p w:rsidR="007857B0" w:rsidRPr="00517A7C" w:rsidRDefault="00BF57B1" w:rsidP="00242AEE">
            <w:pPr>
              <w:widowControl w:val="0"/>
              <w:jc w:val="center"/>
              <w:rPr>
                <w:rFonts w:cs="Arial"/>
                <w:sz w:val="18"/>
                <w:szCs w:val="18"/>
              </w:rPr>
            </w:pPr>
            <w:r>
              <w:rPr>
                <w:rFonts w:cs="Arial"/>
                <w:noProof/>
                <w:sz w:val="18"/>
                <w:szCs w:val="18"/>
                <w:lang w:val="pl-PL" w:eastAsia="pl-PL"/>
              </w:rPr>
              <w:drawing>
                <wp:inline distT="0" distB="0" distL="0" distR="0">
                  <wp:extent cx="828675" cy="171450"/>
                  <wp:effectExtent l="1905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3" cstate="print"/>
                          <a:srcRect/>
                          <a:stretch>
                            <a:fillRect/>
                          </a:stretch>
                        </pic:blipFill>
                        <pic:spPr bwMode="auto">
                          <a:xfrm>
                            <a:off x="0" y="0"/>
                            <a:ext cx="828675" cy="171450"/>
                          </a:xfrm>
                          <a:prstGeom prst="rect">
                            <a:avLst/>
                          </a:prstGeom>
                          <a:noFill/>
                          <a:ln w="9525">
                            <a:noFill/>
                            <a:miter lim="800000"/>
                            <a:headEnd/>
                            <a:tailEnd/>
                          </a:ln>
                        </pic:spPr>
                      </pic:pic>
                    </a:graphicData>
                  </a:graphic>
                </wp:inline>
              </w:drawing>
            </w:r>
          </w:p>
        </w:tc>
        <w:tc>
          <w:tcPr>
            <w:tcW w:w="891" w:type="pct"/>
            <w:tcBorders>
              <w:left w:val="single" w:sz="4" w:space="0" w:color="auto"/>
              <w:right w:val="single" w:sz="4" w:space="0" w:color="auto"/>
            </w:tcBorders>
            <w:vAlign w:val="center"/>
          </w:tcPr>
          <w:p w:rsidR="007857B0" w:rsidRPr="00517A7C" w:rsidRDefault="00BF57B1" w:rsidP="00242AEE">
            <w:pPr>
              <w:widowControl w:val="0"/>
              <w:jc w:val="center"/>
              <w:rPr>
                <w:rFonts w:cs="Arial"/>
                <w:sz w:val="18"/>
                <w:szCs w:val="18"/>
              </w:rPr>
            </w:pPr>
            <w:r>
              <w:rPr>
                <w:rFonts w:cs="Arial"/>
                <w:noProof/>
                <w:sz w:val="18"/>
                <w:szCs w:val="18"/>
                <w:lang w:val="pl-PL" w:eastAsia="pl-PL"/>
              </w:rPr>
              <w:drawing>
                <wp:inline distT="0" distB="0" distL="0" distR="0">
                  <wp:extent cx="828675" cy="171450"/>
                  <wp:effectExtent l="1905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3" cstate="print"/>
                          <a:srcRect/>
                          <a:stretch>
                            <a:fillRect/>
                          </a:stretch>
                        </pic:blipFill>
                        <pic:spPr bwMode="auto">
                          <a:xfrm>
                            <a:off x="0" y="0"/>
                            <a:ext cx="828675" cy="171450"/>
                          </a:xfrm>
                          <a:prstGeom prst="rect">
                            <a:avLst/>
                          </a:prstGeom>
                          <a:noFill/>
                          <a:ln w="9525">
                            <a:noFill/>
                            <a:miter lim="800000"/>
                            <a:headEnd/>
                            <a:tailEnd/>
                          </a:ln>
                        </pic:spPr>
                      </pic:pic>
                    </a:graphicData>
                  </a:graphic>
                </wp:inline>
              </w:drawing>
            </w:r>
          </w:p>
        </w:tc>
        <w:tc>
          <w:tcPr>
            <w:tcW w:w="891" w:type="pct"/>
            <w:tcBorders>
              <w:left w:val="single" w:sz="4" w:space="0" w:color="auto"/>
            </w:tcBorders>
            <w:shd w:val="clear" w:color="auto" w:fill="auto"/>
            <w:vAlign w:val="center"/>
          </w:tcPr>
          <w:p w:rsidR="007857B0" w:rsidRPr="00517A7C" w:rsidRDefault="00BF57B1" w:rsidP="00242AEE">
            <w:pPr>
              <w:widowControl w:val="0"/>
              <w:jc w:val="center"/>
              <w:rPr>
                <w:rFonts w:cs="Arial"/>
                <w:sz w:val="18"/>
                <w:szCs w:val="18"/>
              </w:rPr>
            </w:pPr>
            <w:r>
              <w:rPr>
                <w:rFonts w:cs="Arial"/>
                <w:noProof/>
                <w:sz w:val="18"/>
                <w:szCs w:val="18"/>
                <w:lang w:val="pl-PL" w:eastAsia="pl-PL"/>
              </w:rPr>
              <w:drawing>
                <wp:inline distT="0" distB="0" distL="0" distR="0">
                  <wp:extent cx="828675" cy="171450"/>
                  <wp:effectExtent l="1905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3" cstate="print"/>
                          <a:srcRect/>
                          <a:stretch>
                            <a:fillRect/>
                          </a:stretch>
                        </pic:blipFill>
                        <pic:spPr bwMode="auto">
                          <a:xfrm>
                            <a:off x="0" y="0"/>
                            <a:ext cx="828675" cy="171450"/>
                          </a:xfrm>
                          <a:prstGeom prst="rect">
                            <a:avLst/>
                          </a:prstGeom>
                          <a:noFill/>
                          <a:ln w="9525">
                            <a:noFill/>
                            <a:miter lim="800000"/>
                            <a:headEnd/>
                            <a:tailEnd/>
                          </a:ln>
                        </pic:spPr>
                      </pic:pic>
                    </a:graphicData>
                  </a:graphic>
                </wp:inline>
              </w:drawing>
            </w:r>
          </w:p>
        </w:tc>
      </w:tr>
    </w:tbl>
    <w:p w:rsidR="00B46F0F" w:rsidRDefault="00B46F0F" w:rsidP="00B46F0F">
      <w:pPr>
        <w:rPr>
          <w:rFonts w:cs="Arial"/>
          <w:b/>
          <w:color w:val="000000"/>
          <w:sz w:val="30"/>
          <w:szCs w:val="30"/>
        </w:rPr>
      </w:pPr>
    </w:p>
    <w:p w:rsidR="00B46F0F" w:rsidRDefault="00B46F0F" w:rsidP="00B46F0F">
      <w:pPr>
        <w:rPr>
          <w:rFonts w:cs="Arial"/>
          <w:b/>
          <w:color w:val="000000"/>
          <w:sz w:val="30"/>
          <w:szCs w:val="30"/>
        </w:rPr>
      </w:pPr>
    </w:p>
    <w:p w:rsidR="00B46F0F" w:rsidRDefault="00B46F0F" w:rsidP="00B46F0F">
      <w:pPr>
        <w:rPr>
          <w:rFonts w:cs="Arial"/>
          <w:b/>
          <w:color w:val="000000"/>
          <w:sz w:val="30"/>
          <w:szCs w:val="30"/>
        </w:rPr>
      </w:pPr>
    </w:p>
    <w:p w:rsidR="00B46F0F" w:rsidRDefault="00B46F0F" w:rsidP="00B46F0F">
      <w:pPr>
        <w:rPr>
          <w:rFonts w:cs="Arial"/>
          <w:b/>
          <w:color w:val="000000"/>
          <w:sz w:val="30"/>
          <w:szCs w:val="30"/>
        </w:rPr>
      </w:pPr>
    </w:p>
    <w:p w:rsidR="00B46F0F" w:rsidRDefault="00B46F0F" w:rsidP="00B46F0F">
      <w:pPr>
        <w:adjustRightInd/>
        <w:snapToGrid/>
        <w:jc w:val="left"/>
        <w:rPr>
          <w:rFonts w:cs="Arial"/>
          <w:b/>
          <w:color w:val="000000"/>
          <w:sz w:val="30"/>
          <w:szCs w:val="30"/>
        </w:rPr>
        <w:sectPr w:rsidR="00B46F0F">
          <w:pgSz w:w="11906" w:h="16838"/>
          <w:pgMar w:top="960" w:right="960" w:bottom="960" w:left="960" w:header="600" w:footer="600" w:gutter="0"/>
          <w:cols w:space="720"/>
          <w:docGrid w:type="lines" w:linePitch="312"/>
        </w:sectPr>
      </w:pPr>
    </w:p>
    <w:p w:rsidR="00B46F0F" w:rsidRDefault="00B46F0F" w:rsidP="00A84C6A">
      <w:pPr>
        <w:pStyle w:val="230"/>
        <w:numPr>
          <w:ilvl w:val="0"/>
          <w:numId w:val="39"/>
        </w:numPr>
        <w:ind w:left="605"/>
      </w:pPr>
      <w:bookmarkStart w:id="66" w:name="_Toc344130864"/>
      <w:r>
        <w:lastRenderedPageBreak/>
        <w:t>Field Wiring</w:t>
      </w:r>
      <w:bookmarkEnd w:id="66"/>
    </w:p>
    <w:p w:rsidR="00B46F0F" w:rsidRDefault="00BF57B1" w:rsidP="008D6F6D">
      <w:pPr>
        <w:ind w:left="270" w:hangingChars="150" w:hanging="270"/>
        <w:rPr>
          <w:rFonts w:cs="Arial"/>
          <w:b/>
          <w:color w:val="000000"/>
          <w:sz w:val="18"/>
          <w:szCs w:val="18"/>
        </w:rPr>
      </w:pPr>
      <w:r>
        <w:rPr>
          <w:rFonts w:cs="Arial"/>
          <w:b/>
          <w:noProof/>
          <w:color w:val="000000"/>
          <w:sz w:val="18"/>
          <w:szCs w:val="18"/>
          <w:lang w:val="pl-PL" w:eastAsia="pl-PL"/>
        </w:rPr>
        <w:drawing>
          <wp:inline distT="0" distB="0" distL="0" distR="0">
            <wp:extent cx="6334125" cy="3848100"/>
            <wp:effectExtent l="19050" t="0" r="9525" b="0"/>
            <wp:docPr id="110" name="Picture 110"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图形1"/>
                    <pic:cNvPicPr>
                      <a:picLocks noChangeAspect="1" noChangeArrowheads="1"/>
                    </pic:cNvPicPr>
                  </pic:nvPicPr>
                  <pic:blipFill>
                    <a:blip r:embed="rId156" cstate="print"/>
                    <a:srcRect/>
                    <a:stretch>
                      <a:fillRect/>
                    </a:stretch>
                  </pic:blipFill>
                  <pic:spPr bwMode="auto">
                    <a:xfrm>
                      <a:off x="0" y="0"/>
                      <a:ext cx="6334125" cy="3848100"/>
                    </a:xfrm>
                    <a:prstGeom prst="rect">
                      <a:avLst/>
                    </a:prstGeom>
                    <a:noFill/>
                    <a:ln w="9525">
                      <a:noFill/>
                      <a:miter lim="800000"/>
                      <a:headEnd/>
                      <a:tailEnd/>
                    </a:ln>
                  </pic:spPr>
                </pic:pic>
              </a:graphicData>
            </a:graphic>
          </wp:inline>
        </w:drawing>
      </w:r>
    </w:p>
    <w:p w:rsidR="00B46F0F" w:rsidRDefault="00B46F0F" w:rsidP="00B46F0F">
      <w:pPr>
        <w:rPr>
          <w:rFonts w:cs="Arial"/>
          <w:b/>
          <w:color w:val="000000"/>
          <w:sz w:val="18"/>
          <w:szCs w:val="18"/>
        </w:rPr>
      </w:pPr>
    </w:p>
    <w:p w:rsidR="00B46F0F" w:rsidRDefault="00B46F0F" w:rsidP="00B46F0F">
      <w:pPr>
        <w:rPr>
          <w:rFonts w:cs="Arial"/>
          <w:b/>
          <w:color w:val="000000"/>
          <w:sz w:val="18"/>
          <w:szCs w:val="18"/>
        </w:rPr>
      </w:pPr>
    </w:p>
    <w:p w:rsidR="00B46F0F" w:rsidRDefault="00B46F0F" w:rsidP="00B46F0F">
      <w:pPr>
        <w:rPr>
          <w:rFonts w:cs="Arial"/>
          <w:b/>
          <w:color w:val="000000"/>
          <w:sz w:val="18"/>
          <w:szCs w:val="18"/>
        </w:rPr>
      </w:pPr>
    </w:p>
    <w:p w:rsidR="00B46F0F" w:rsidRDefault="00B46F0F" w:rsidP="00B46F0F">
      <w:pPr>
        <w:rPr>
          <w:rFonts w:cs="Arial"/>
          <w:b/>
          <w:sz w:val="30"/>
          <w:szCs w:val="30"/>
        </w:rPr>
      </w:pPr>
    </w:p>
    <w:p w:rsidR="00B46F0F" w:rsidRDefault="00B46F0F" w:rsidP="00B46F0F">
      <w:pPr>
        <w:rPr>
          <w:rFonts w:cs="Arial"/>
          <w:b/>
          <w:sz w:val="30"/>
          <w:szCs w:val="30"/>
        </w:rPr>
      </w:pPr>
    </w:p>
    <w:p w:rsidR="00714852" w:rsidRDefault="00714852" w:rsidP="00B46F0F">
      <w:pPr>
        <w:rPr>
          <w:rFonts w:cs="Arial"/>
          <w:b/>
          <w:sz w:val="30"/>
          <w:szCs w:val="30"/>
        </w:rPr>
        <w:sectPr w:rsidR="00714852" w:rsidSect="00F10B73">
          <w:headerReference w:type="even" r:id="rId157"/>
          <w:footerReference w:type="even" r:id="rId158"/>
          <w:pgSz w:w="11907" w:h="16840" w:code="9"/>
          <w:pgMar w:top="958" w:right="958" w:bottom="958" w:left="958" w:header="578" w:footer="578" w:gutter="0"/>
          <w:cols w:space="425"/>
          <w:docGrid w:linePitch="312"/>
        </w:sectPr>
      </w:pPr>
    </w:p>
    <w:p w:rsidR="00F10B73" w:rsidRPr="00802522" w:rsidRDefault="00F10B73" w:rsidP="00802522">
      <w:pPr>
        <w:pStyle w:val="I"/>
        <w:ind w:firstLine="420"/>
        <w:rPr>
          <w:rFonts w:cs="Arial"/>
          <w:b w:val="0"/>
        </w:rPr>
      </w:pPr>
      <w:bookmarkStart w:id="67" w:name="_Toc345339332"/>
      <w:bookmarkStart w:id="68" w:name="_Toc349217673"/>
      <w:bookmarkStart w:id="69" w:name="_Toc349219732"/>
      <w:bookmarkStart w:id="70" w:name="_GoBack"/>
      <w:bookmarkEnd w:id="70"/>
      <w:r w:rsidRPr="00802522">
        <w:rPr>
          <w:rFonts w:cs="Arial"/>
          <w:b w:val="0"/>
        </w:rPr>
        <w:lastRenderedPageBreak/>
        <w:t>Part 3</w:t>
      </w:r>
      <w:r w:rsidRPr="00802522">
        <w:rPr>
          <w:rFonts w:cs="Arial" w:hint="eastAsia"/>
          <w:b w:val="0"/>
        </w:rPr>
        <w:br/>
      </w:r>
      <w:bookmarkStart w:id="71" w:name="Part3"/>
      <w:r w:rsidRPr="00802522">
        <w:rPr>
          <w:rFonts w:cs="Arial"/>
          <w:b w:val="0"/>
        </w:rPr>
        <w:t>Outdoor Units</w:t>
      </w:r>
      <w:bookmarkEnd w:id="67"/>
      <w:bookmarkEnd w:id="68"/>
      <w:bookmarkEnd w:id="69"/>
      <w:bookmarkEnd w:id="71"/>
    </w:p>
    <w:p w:rsidR="00F10B73" w:rsidRPr="004C7DD5" w:rsidRDefault="00F10B73">
      <w:pPr>
        <w:ind w:firstLineChars="700" w:firstLine="3082"/>
        <w:jc w:val="distribute"/>
        <w:rPr>
          <w:b/>
          <w:sz w:val="44"/>
        </w:rPr>
      </w:pPr>
    </w:p>
    <w:p w:rsidR="00BE4AAE" w:rsidRPr="004C7DD5" w:rsidRDefault="00F10B73" w:rsidP="00BE4AAE">
      <w:pPr>
        <w:pStyle w:val="Spistreci1"/>
        <w:ind w:firstLineChars="75" w:firstLine="210"/>
        <w:rPr>
          <w:rFonts w:ascii="Times New Roman" w:eastAsia="SimSun" w:hAnsi="Times New Roman"/>
          <w:b w:val="0"/>
          <w:sz w:val="21"/>
          <w:szCs w:val="24"/>
        </w:rPr>
      </w:pPr>
      <w:r w:rsidRPr="004C7DD5">
        <w:rPr>
          <w:b w:val="0"/>
          <w:sz w:val="28"/>
          <w:szCs w:val="28"/>
        </w:rPr>
        <w:fldChar w:fldCharType="begin"/>
      </w:r>
      <w:r w:rsidRPr="004C7DD5">
        <w:rPr>
          <w:b w:val="0"/>
          <w:sz w:val="28"/>
          <w:szCs w:val="28"/>
        </w:rPr>
        <w:instrText xml:space="preserve"> </w:instrText>
      </w:r>
      <w:r w:rsidRPr="004C7DD5">
        <w:rPr>
          <w:rFonts w:hint="eastAsia"/>
          <w:b w:val="0"/>
          <w:sz w:val="28"/>
          <w:szCs w:val="28"/>
        </w:rPr>
        <w:instrText>TOC \h \z \t "</w:instrText>
      </w:r>
      <w:r w:rsidRPr="004C7DD5">
        <w:rPr>
          <w:rFonts w:hint="eastAsia"/>
          <w:b w:val="0"/>
          <w:sz w:val="28"/>
          <w:szCs w:val="28"/>
        </w:rPr>
        <w:instrText>标题</w:instrText>
      </w:r>
      <w:r w:rsidRPr="004C7DD5">
        <w:rPr>
          <w:rFonts w:hint="eastAsia"/>
          <w:b w:val="0"/>
          <w:sz w:val="28"/>
          <w:szCs w:val="28"/>
        </w:rPr>
        <w:instrText>15,1"</w:instrText>
      </w:r>
      <w:r w:rsidRPr="004C7DD5">
        <w:rPr>
          <w:b w:val="0"/>
          <w:sz w:val="28"/>
          <w:szCs w:val="28"/>
        </w:rPr>
        <w:instrText xml:space="preserve"> </w:instrText>
      </w:r>
      <w:r w:rsidRPr="004C7DD5">
        <w:rPr>
          <w:b w:val="0"/>
          <w:sz w:val="28"/>
          <w:szCs w:val="28"/>
        </w:rPr>
        <w:fldChar w:fldCharType="separate"/>
      </w:r>
      <w:hyperlink w:anchor="_Toc325441724" w:history="1">
        <w:r w:rsidR="00BE4AAE" w:rsidRPr="004C7DD5">
          <w:rPr>
            <w:rStyle w:val="Hipercze"/>
            <w:color w:val="auto"/>
          </w:rPr>
          <w:t>1. Dimensions</w:t>
        </w:r>
        <w:r w:rsidR="00BE4AAE" w:rsidRPr="004C7DD5">
          <w:rPr>
            <w:webHidden/>
          </w:rPr>
          <w:tab/>
        </w:r>
        <w:r w:rsidR="00BE4AAE" w:rsidRPr="004C7DD5">
          <w:rPr>
            <w:webHidden/>
          </w:rPr>
          <w:fldChar w:fldCharType="begin"/>
        </w:r>
        <w:r w:rsidR="00BE4AAE" w:rsidRPr="004C7DD5">
          <w:rPr>
            <w:webHidden/>
          </w:rPr>
          <w:instrText xml:space="preserve"> PAGEREF _Toc325441724 \h </w:instrText>
        </w:r>
        <w:r w:rsidR="00BE4AAE" w:rsidRPr="004C7DD5">
          <w:rPr>
            <w:webHidden/>
          </w:rPr>
        </w:r>
        <w:r w:rsidR="00BE4AAE" w:rsidRPr="004C7DD5">
          <w:rPr>
            <w:webHidden/>
          </w:rPr>
          <w:fldChar w:fldCharType="separate"/>
        </w:r>
        <w:r w:rsidR="00E87D42">
          <w:rPr>
            <w:webHidden/>
          </w:rPr>
          <w:t>66</w:t>
        </w:r>
        <w:r w:rsidR="00BE4AAE" w:rsidRPr="004C7DD5">
          <w:rPr>
            <w:webHidden/>
          </w:rPr>
          <w:fldChar w:fldCharType="end"/>
        </w:r>
      </w:hyperlink>
    </w:p>
    <w:p w:rsidR="00BE4AAE" w:rsidRPr="004C7DD5" w:rsidRDefault="006F0619" w:rsidP="00BE4AAE">
      <w:pPr>
        <w:pStyle w:val="Spistreci1"/>
        <w:ind w:firstLineChars="75" w:firstLine="225"/>
        <w:rPr>
          <w:rFonts w:ascii="Times New Roman" w:eastAsia="SimSun" w:hAnsi="Times New Roman"/>
          <w:b w:val="0"/>
          <w:sz w:val="21"/>
          <w:szCs w:val="24"/>
        </w:rPr>
      </w:pPr>
      <w:hyperlink w:anchor="_Toc325441725" w:history="1">
        <w:r w:rsidR="00BE4AAE" w:rsidRPr="004C7DD5">
          <w:rPr>
            <w:rStyle w:val="Hipercze"/>
            <w:color w:val="auto"/>
          </w:rPr>
          <w:t>2. Service Space</w:t>
        </w:r>
        <w:r w:rsidR="00BE4AAE" w:rsidRPr="004C7DD5">
          <w:rPr>
            <w:webHidden/>
          </w:rPr>
          <w:tab/>
        </w:r>
        <w:r w:rsidR="00BE4AAE" w:rsidRPr="004C7DD5">
          <w:rPr>
            <w:webHidden/>
          </w:rPr>
          <w:fldChar w:fldCharType="begin"/>
        </w:r>
        <w:r w:rsidR="00BE4AAE" w:rsidRPr="004C7DD5">
          <w:rPr>
            <w:webHidden/>
          </w:rPr>
          <w:instrText xml:space="preserve"> PAGEREF _Toc325441725 \h </w:instrText>
        </w:r>
        <w:r w:rsidR="00BE4AAE" w:rsidRPr="004C7DD5">
          <w:rPr>
            <w:webHidden/>
          </w:rPr>
        </w:r>
        <w:r w:rsidR="00BE4AAE" w:rsidRPr="004C7DD5">
          <w:rPr>
            <w:webHidden/>
          </w:rPr>
          <w:fldChar w:fldCharType="separate"/>
        </w:r>
        <w:r w:rsidR="00E87D42">
          <w:rPr>
            <w:webHidden/>
          </w:rPr>
          <w:t>67</w:t>
        </w:r>
        <w:r w:rsidR="00BE4AAE" w:rsidRPr="004C7DD5">
          <w:rPr>
            <w:webHidden/>
          </w:rPr>
          <w:fldChar w:fldCharType="end"/>
        </w:r>
      </w:hyperlink>
    </w:p>
    <w:p w:rsidR="00BE4AAE" w:rsidRPr="004C7DD5" w:rsidRDefault="006F0619" w:rsidP="00BE4AAE">
      <w:pPr>
        <w:pStyle w:val="Spistreci1"/>
        <w:ind w:firstLineChars="75" w:firstLine="225"/>
        <w:rPr>
          <w:rFonts w:ascii="Times New Roman" w:eastAsia="SimSun" w:hAnsi="Times New Roman"/>
          <w:b w:val="0"/>
          <w:sz w:val="21"/>
          <w:szCs w:val="24"/>
        </w:rPr>
      </w:pPr>
      <w:hyperlink w:anchor="_Toc325441726" w:history="1">
        <w:r w:rsidR="00BE4AAE" w:rsidRPr="004C7DD5">
          <w:rPr>
            <w:rStyle w:val="Hipercze"/>
            <w:color w:val="auto"/>
          </w:rPr>
          <w:t>3. Piping Diagrams</w:t>
        </w:r>
        <w:r w:rsidR="00BE4AAE" w:rsidRPr="004C7DD5">
          <w:rPr>
            <w:webHidden/>
          </w:rPr>
          <w:tab/>
        </w:r>
        <w:r w:rsidR="00BE4AAE" w:rsidRPr="004C7DD5">
          <w:rPr>
            <w:webHidden/>
          </w:rPr>
          <w:fldChar w:fldCharType="begin"/>
        </w:r>
        <w:r w:rsidR="00BE4AAE" w:rsidRPr="004C7DD5">
          <w:rPr>
            <w:webHidden/>
          </w:rPr>
          <w:instrText xml:space="preserve"> PAGEREF _Toc325441726 \h </w:instrText>
        </w:r>
        <w:r w:rsidR="00BE4AAE" w:rsidRPr="004C7DD5">
          <w:rPr>
            <w:webHidden/>
          </w:rPr>
        </w:r>
        <w:r w:rsidR="00BE4AAE" w:rsidRPr="004C7DD5">
          <w:rPr>
            <w:webHidden/>
          </w:rPr>
          <w:fldChar w:fldCharType="separate"/>
        </w:r>
        <w:r w:rsidR="00E87D42">
          <w:rPr>
            <w:webHidden/>
          </w:rPr>
          <w:t>68</w:t>
        </w:r>
        <w:r w:rsidR="00BE4AAE" w:rsidRPr="004C7DD5">
          <w:rPr>
            <w:webHidden/>
          </w:rPr>
          <w:fldChar w:fldCharType="end"/>
        </w:r>
      </w:hyperlink>
    </w:p>
    <w:p w:rsidR="00BE4AAE" w:rsidRPr="004C7DD5" w:rsidRDefault="006F0619" w:rsidP="00BE4AAE">
      <w:pPr>
        <w:pStyle w:val="Spistreci1"/>
        <w:ind w:firstLineChars="75" w:firstLine="225"/>
        <w:rPr>
          <w:rFonts w:ascii="Times New Roman" w:eastAsia="SimSun" w:hAnsi="Times New Roman"/>
          <w:b w:val="0"/>
          <w:sz w:val="21"/>
          <w:szCs w:val="24"/>
        </w:rPr>
      </w:pPr>
      <w:hyperlink w:anchor="_Toc325441727" w:history="1">
        <w:r w:rsidR="00BE4AAE" w:rsidRPr="004C7DD5">
          <w:rPr>
            <w:rStyle w:val="Hipercze"/>
            <w:color w:val="auto"/>
          </w:rPr>
          <w:t>4. Wiring Diagrams</w:t>
        </w:r>
        <w:r w:rsidR="00BE4AAE" w:rsidRPr="004C7DD5">
          <w:rPr>
            <w:webHidden/>
          </w:rPr>
          <w:tab/>
        </w:r>
        <w:r w:rsidR="00BE4AAE" w:rsidRPr="004C7DD5">
          <w:rPr>
            <w:webHidden/>
          </w:rPr>
          <w:fldChar w:fldCharType="begin"/>
        </w:r>
        <w:r w:rsidR="00BE4AAE" w:rsidRPr="004C7DD5">
          <w:rPr>
            <w:webHidden/>
          </w:rPr>
          <w:instrText xml:space="preserve"> PAGEREF _Toc325441727 \h </w:instrText>
        </w:r>
        <w:r w:rsidR="00BE4AAE" w:rsidRPr="004C7DD5">
          <w:rPr>
            <w:webHidden/>
          </w:rPr>
        </w:r>
        <w:r w:rsidR="00BE4AAE" w:rsidRPr="004C7DD5">
          <w:rPr>
            <w:webHidden/>
          </w:rPr>
          <w:fldChar w:fldCharType="separate"/>
        </w:r>
        <w:r w:rsidR="00E87D42">
          <w:rPr>
            <w:webHidden/>
          </w:rPr>
          <w:t>69</w:t>
        </w:r>
        <w:r w:rsidR="00BE4AAE" w:rsidRPr="004C7DD5">
          <w:rPr>
            <w:webHidden/>
          </w:rPr>
          <w:fldChar w:fldCharType="end"/>
        </w:r>
      </w:hyperlink>
    </w:p>
    <w:p w:rsidR="00BE4AAE" w:rsidRPr="004C7DD5" w:rsidRDefault="006F0619" w:rsidP="00BE4AAE">
      <w:pPr>
        <w:pStyle w:val="Spistreci1"/>
        <w:ind w:firstLineChars="75" w:firstLine="225"/>
        <w:rPr>
          <w:rFonts w:ascii="Times New Roman" w:eastAsia="SimSun" w:hAnsi="Times New Roman"/>
          <w:b w:val="0"/>
          <w:sz w:val="21"/>
          <w:szCs w:val="24"/>
        </w:rPr>
      </w:pPr>
      <w:hyperlink w:anchor="_Toc325441728" w:history="1">
        <w:r w:rsidR="00BE4AAE" w:rsidRPr="004C7DD5">
          <w:rPr>
            <w:rStyle w:val="Hipercze"/>
            <w:color w:val="auto"/>
          </w:rPr>
          <w:t>5. Electric Characteristics</w:t>
        </w:r>
        <w:r w:rsidR="00BE4AAE" w:rsidRPr="004C7DD5">
          <w:rPr>
            <w:webHidden/>
          </w:rPr>
          <w:tab/>
        </w:r>
        <w:r w:rsidR="00BE4AAE" w:rsidRPr="004C7DD5">
          <w:rPr>
            <w:webHidden/>
          </w:rPr>
          <w:fldChar w:fldCharType="begin"/>
        </w:r>
        <w:r w:rsidR="00BE4AAE" w:rsidRPr="004C7DD5">
          <w:rPr>
            <w:webHidden/>
          </w:rPr>
          <w:instrText xml:space="preserve"> PAGEREF _Toc325441728 \h </w:instrText>
        </w:r>
        <w:r w:rsidR="00BE4AAE" w:rsidRPr="004C7DD5">
          <w:rPr>
            <w:webHidden/>
          </w:rPr>
        </w:r>
        <w:r w:rsidR="00BE4AAE" w:rsidRPr="004C7DD5">
          <w:rPr>
            <w:webHidden/>
          </w:rPr>
          <w:fldChar w:fldCharType="separate"/>
        </w:r>
        <w:r w:rsidR="00E87D42">
          <w:rPr>
            <w:webHidden/>
          </w:rPr>
          <w:t>71</w:t>
        </w:r>
        <w:r w:rsidR="00BE4AAE" w:rsidRPr="004C7DD5">
          <w:rPr>
            <w:webHidden/>
          </w:rPr>
          <w:fldChar w:fldCharType="end"/>
        </w:r>
      </w:hyperlink>
    </w:p>
    <w:p w:rsidR="00BE4AAE" w:rsidRPr="004C7DD5" w:rsidRDefault="006F0619" w:rsidP="00BE4AAE">
      <w:pPr>
        <w:pStyle w:val="Spistreci1"/>
        <w:ind w:firstLineChars="75" w:firstLine="225"/>
        <w:rPr>
          <w:rFonts w:ascii="Times New Roman" w:eastAsia="SimSun" w:hAnsi="Times New Roman"/>
          <w:b w:val="0"/>
          <w:sz w:val="21"/>
          <w:szCs w:val="24"/>
        </w:rPr>
      </w:pPr>
      <w:hyperlink w:anchor="_Toc325441729" w:history="1">
        <w:r w:rsidR="00BE4AAE" w:rsidRPr="004C7DD5">
          <w:rPr>
            <w:rStyle w:val="Hipercze"/>
            <w:color w:val="auto"/>
          </w:rPr>
          <w:t>6. Operation Limits</w:t>
        </w:r>
        <w:r w:rsidR="00BE4AAE" w:rsidRPr="004C7DD5">
          <w:rPr>
            <w:webHidden/>
          </w:rPr>
          <w:tab/>
        </w:r>
        <w:r w:rsidR="00BE4AAE" w:rsidRPr="004C7DD5">
          <w:rPr>
            <w:webHidden/>
          </w:rPr>
          <w:fldChar w:fldCharType="begin"/>
        </w:r>
        <w:r w:rsidR="00BE4AAE" w:rsidRPr="004C7DD5">
          <w:rPr>
            <w:webHidden/>
          </w:rPr>
          <w:instrText xml:space="preserve"> PAGEREF _Toc325441729 \h </w:instrText>
        </w:r>
        <w:r w:rsidR="00BE4AAE" w:rsidRPr="004C7DD5">
          <w:rPr>
            <w:webHidden/>
          </w:rPr>
        </w:r>
        <w:r w:rsidR="00BE4AAE" w:rsidRPr="004C7DD5">
          <w:rPr>
            <w:webHidden/>
          </w:rPr>
          <w:fldChar w:fldCharType="separate"/>
        </w:r>
        <w:r w:rsidR="00E87D42">
          <w:rPr>
            <w:webHidden/>
          </w:rPr>
          <w:t>72</w:t>
        </w:r>
        <w:r w:rsidR="00BE4AAE" w:rsidRPr="004C7DD5">
          <w:rPr>
            <w:webHidden/>
          </w:rPr>
          <w:fldChar w:fldCharType="end"/>
        </w:r>
      </w:hyperlink>
    </w:p>
    <w:p w:rsidR="00BE4AAE" w:rsidRPr="004C7DD5" w:rsidRDefault="006F0619" w:rsidP="00BE4AAE">
      <w:pPr>
        <w:pStyle w:val="Spistreci1"/>
        <w:ind w:firstLineChars="75" w:firstLine="225"/>
        <w:rPr>
          <w:rFonts w:ascii="Times New Roman" w:eastAsia="SimSun" w:hAnsi="Times New Roman"/>
          <w:b w:val="0"/>
          <w:sz w:val="21"/>
          <w:szCs w:val="24"/>
        </w:rPr>
      </w:pPr>
      <w:hyperlink w:anchor="_Toc325441730" w:history="1">
        <w:r w:rsidR="00BE4AAE" w:rsidRPr="004C7DD5">
          <w:rPr>
            <w:rStyle w:val="Hipercze"/>
            <w:color w:val="auto"/>
          </w:rPr>
          <w:t>7. Sound Levels</w:t>
        </w:r>
        <w:r w:rsidR="00BE4AAE" w:rsidRPr="004C7DD5">
          <w:rPr>
            <w:webHidden/>
          </w:rPr>
          <w:tab/>
        </w:r>
        <w:r w:rsidR="00BE4AAE" w:rsidRPr="004C7DD5">
          <w:rPr>
            <w:webHidden/>
          </w:rPr>
          <w:fldChar w:fldCharType="begin"/>
        </w:r>
        <w:r w:rsidR="00BE4AAE" w:rsidRPr="004C7DD5">
          <w:rPr>
            <w:webHidden/>
          </w:rPr>
          <w:instrText xml:space="preserve"> PAGEREF _Toc325441730 \h </w:instrText>
        </w:r>
        <w:r w:rsidR="00BE4AAE" w:rsidRPr="004C7DD5">
          <w:rPr>
            <w:webHidden/>
          </w:rPr>
        </w:r>
        <w:r w:rsidR="00BE4AAE" w:rsidRPr="004C7DD5">
          <w:rPr>
            <w:webHidden/>
          </w:rPr>
          <w:fldChar w:fldCharType="separate"/>
        </w:r>
        <w:r w:rsidR="00E87D42">
          <w:rPr>
            <w:webHidden/>
          </w:rPr>
          <w:t>73</w:t>
        </w:r>
        <w:r w:rsidR="00BE4AAE" w:rsidRPr="004C7DD5">
          <w:rPr>
            <w:webHidden/>
          </w:rPr>
          <w:fldChar w:fldCharType="end"/>
        </w:r>
      </w:hyperlink>
    </w:p>
    <w:p w:rsidR="00F10B73" w:rsidRPr="004C7DD5" w:rsidRDefault="00F10B73" w:rsidP="00BE4AAE">
      <w:pPr>
        <w:spacing w:line="360" w:lineRule="auto"/>
        <w:ind w:firstLineChars="75" w:firstLine="210"/>
        <w:rPr>
          <w:b/>
          <w:sz w:val="30"/>
        </w:rPr>
      </w:pPr>
      <w:r w:rsidRPr="004C7DD5">
        <w:rPr>
          <w:b/>
          <w:sz w:val="28"/>
          <w:szCs w:val="28"/>
        </w:rPr>
        <w:fldChar w:fldCharType="end"/>
      </w:r>
    </w:p>
    <w:p w:rsidR="00F10B73" w:rsidRPr="004C7DD5" w:rsidRDefault="00F10B73" w:rsidP="00F10B73">
      <w:pPr>
        <w:spacing w:line="360" w:lineRule="auto"/>
        <w:ind w:firstLineChars="700" w:firstLine="2101"/>
        <w:rPr>
          <w:b/>
          <w:sz w:val="30"/>
        </w:rPr>
      </w:pPr>
    </w:p>
    <w:p w:rsidR="00F10B73" w:rsidRPr="004C7DD5" w:rsidRDefault="00F10B73" w:rsidP="00F10B73">
      <w:pPr>
        <w:spacing w:line="360" w:lineRule="auto"/>
        <w:ind w:firstLineChars="700" w:firstLine="2101"/>
        <w:rPr>
          <w:b/>
          <w:sz w:val="30"/>
        </w:rPr>
      </w:pPr>
    </w:p>
    <w:p w:rsidR="00F10B73" w:rsidRPr="004C7DD5" w:rsidRDefault="00F10B73" w:rsidP="00F10B73">
      <w:pPr>
        <w:spacing w:line="360" w:lineRule="auto"/>
        <w:ind w:firstLineChars="700" w:firstLine="2101"/>
        <w:rPr>
          <w:b/>
          <w:sz w:val="30"/>
        </w:rPr>
      </w:pPr>
    </w:p>
    <w:p w:rsidR="00F10B73" w:rsidRPr="004C7DD5" w:rsidRDefault="00F10B73" w:rsidP="00F10B73">
      <w:pPr>
        <w:spacing w:line="360" w:lineRule="auto"/>
        <w:ind w:firstLineChars="700" w:firstLine="2101"/>
        <w:rPr>
          <w:b/>
          <w:sz w:val="30"/>
        </w:rPr>
      </w:pPr>
    </w:p>
    <w:p w:rsidR="00F10B73" w:rsidRPr="004C7DD5" w:rsidRDefault="00F10B73" w:rsidP="00F10B73">
      <w:pPr>
        <w:spacing w:line="360" w:lineRule="auto"/>
        <w:ind w:firstLineChars="700" w:firstLine="2101"/>
        <w:rPr>
          <w:b/>
          <w:sz w:val="30"/>
        </w:rPr>
      </w:pPr>
    </w:p>
    <w:p w:rsidR="00F10B73" w:rsidRPr="004C7DD5" w:rsidRDefault="00F10B73" w:rsidP="00F10B73">
      <w:pPr>
        <w:spacing w:line="360" w:lineRule="auto"/>
        <w:ind w:firstLineChars="700" w:firstLine="2101"/>
        <w:rPr>
          <w:b/>
          <w:sz w:val="30"/>
        </w:rPr>
      </w:pPr>
    </w:p>
    <w:p w:rsidR="00F10B73" w:rsidRPr="004C7DD5" w:rsidRDefault="00F10B73" w:rsidP="00F10B73">
      <w:pPr>
        <w:spacing w:line="360" w:lineRule="auto"/>
        <w:ind w:firstLineChars="700" w:firstLine="2101"/>
        <w:rPr>
          <w:b/>
          <w:sz w:val="30"/>
        </w:rPr>
      </w:pPr>
    </w:p>
    <w:p w:rsidR="00F10B73" w:rsidRPr="004C7DD5" w:rsidRDefault="00F10B73" w:rsidP="00F10B73">
      <w:pPr>
        <w:spacing w:line="360" w:lineRule="auto"/>
        <w:ind w:firstLineChars="700" w:firstLine="2101"/>
        <w:rPr>
          <w:b/>
          <w:sz w:val="30"/>
        </w:rPr>
      </w:pPr>
    </w:p>
    <w:p w:rsidR="00F10B73" w:rsidRPr="004C7DD5" w:rsidRDefault="00F10B73" w:rsidP="00F10B73">
      <w:pPr>
        <w:spacing w:line="360" w:lineRule="auto"/>
        <w:ind w:firstLineChars="700" w:firstLine="2101"/>
        <w:rPr>
          <w:b/>
          <w:sz w:val="30"/>
        </w:rPr>
      </w:pPr>
    </w:p>
    <w:p w:rsidR="00F10B73" w:rsidRPr="004C7DD5" w:rsidRDefault="00F10B73" w:rsidP="00F10B73">
      <w:pPr>
        <w:sectPr w:rsidR="00F10B73" w:rsidRPr="004C7DD5" w:rsidSect="00F10B73">
          <w:headerReference w:type="even" r:id="rId159"/>
          <w:headerReference w:type="default" r:id="rId160"/>
          <w:footerReference w:type="even" r:id="rId161"/>
          <w:footerReference w:type="default" r:id="rId162"/>
          <w:pgSz w:w="11907" w:h="16840" w:code="9"/>
          <w:pgMar w:top="958" w:right="958" w:bottom="958" w:left="958" w:header="578" w:footer="578" w:gutter="0"/>
          <w:cols w:space="425"/>
          <w:docGrid w:linePitch="312"/>
        </w:sectPr>
      </w:pPr>
    </w:p>
    <w:p w:rsidR="00F10B73" w:rsidRPr="004C7DD5" w:rsidRDefault="00F10B73" w:rsidP="00993918">
      <w:pPr>
        <w:pStyle w:val="15"/>
        <w:numPr>
          <w:ilvl w:val="0"/>
          <w:numId w:val="11"/>
        </w:numPr>
        <w:rPr>
          <w:sz w:val="28"/>
          <w:szCs w:val="28"/>
        </w:rPr>
      </w:pPr>
      <w:bookmarkStart w:id="72" w:name="_Toc310611245"/>
      <w:bookmarkStart w:id="73" w:name="_Toc314492847"/>
      <w:bookmarkStart w:id="74" w:name="_Toc325441724"/>
      <w:r w:rsidRPr="004C7DD5">
        <w:rPr>
          <w:sz w:val="28"/>
          <w:szCs w:val="28"/>
        </w:rPr>
        <w:lastRenderedPageBreak/>
        <w:t>Dimensions</w:t>
      </w:r>
      <w:bookmarkEnd w:id="72"/>
      <w:bookmarkEnd w:id="73"/>
      <w:bookmarkEnd w:id="74"/>
    </w:p>
    <w:p w:rsidR="00F10B73" w:rsidRPr="004C7DD5" w:rsidRDefault="00F10B73" w:rsidP="00802522">
      <w:pPr>
        <w:spacing w:line="360" w:lineRule="auto"/>
        <w:rPr>
          <w:lang w:val="pt-BR"/>
        </w:rPr>
      </w:pPr>
      <w:r w:rsidRPr="004C7DD5">
        <w:rPr>
          <w:rFonts w:hint="eastAsia"/>
          <w:b/>
          <w:sz w:val="30"/>
        </w:rPr>
        <w:t xml:space="preserve">       </w:t>
      </w:r>
      <w:r w:rsidR="00BF57B1">
        <w:rPr>
          <w:noProof/>
          <w:lang w:val="pl-PL" w:eastAsia="pl-PL"/>
        </w:rPr>
        <w:drawing>
          <wp:inline distT="0" distB="0" distL="0" distR="0">
            <wp:extent cx="5591175" cy="614362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3" cstate="print"/>
                    <a:srcRect l="26982" t="12029" r="32419" b="11679"/>
                    <a:stretch>
                      <a:fillRect/>
                    </a:stretch>
                  </pic:blipFill>
                  <pic:spPr bwMode="auto">
                    <a:xfrm>
                      <a:off x="0" y="0"/>
                      <a:ext cx="5591175" cy="6143625"/>
                    </a:xfrm>
                    <a:prstGeom prst="rect">
                      <a:avLst/>
                    </a:prstGeom>
                    <a:noFill/>
                    <a:ln w="9525">
                      <a:noFill/>
                      <a:miter lim="800000"/>
                      <a:headEnd/>
                      <a:tailEnd/>
                    </a:ln>
                  </pic:spPr>
                </pic:pic>
              </a:graphicData>
            </a:graphic>
          </wp:inline>
        </w:drawing>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1981"/>
        <w:gridCol w:w="1171"/>
        <w:gridCol w:w="1172"/>
        <w:gridCol w:w="1172"/>
        <w:gridCol w:w="1172"/>
        <w:gridCol w:w="1172"/>
        <w:gridCol w:w="1172"/>
        <w:gridCol w:w="1194"/>
      </w:tblGrid>
      <w:tr w:rsidR="00F10B73" w:rsidRPr="00517A7C" w:rsidTr="00517A7C">
        <w:trPr>
          <w:trHeight w:val="284"/>
          <w:jc w:val="center"/>
        </w:trPr>
        <w:tc>
          <w:tcPr>
            <w:tcW w:w="97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10B73" w:rsidRPr="00517A7C" w:rsidRDefault="00F10B73" w:rsidP="00517A7C">
            <w:pPr>
              <w:widowControl w:val="0"/>
              <w:spacing w:line="0" w:lineRule="atLeast"/>
              <w:jc w:val="center"/>
              <w:rPr>
                <w:rFonts w:cs="Arial"/>
                <w:sz w:val="18"/>
                <w:szCs w:val="18"/>
              </w:rPr>
            </w:pPr>
            <w:r w:rsidRPr="00517A7C">
              <w:rPr>
                <w:rFonts w:cs="Arial"/>
                <w:sz w:val="18"/>
                <w:szCs w:val="18"/>
                <w:lang w:val="it-IT"/>
              </w:rPr>
              <w:t>Model</w:t>
            </w:r>
          </w:p>
        </w:tc>
        <w:tc>
          <w:tcPr>
            <w:tcW w:w="4029"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F10B73" w:rsidRPr="00517A7C" w:rsidRDefault="00F10B73" w:rsidP="00517A7C">
            <w:pPr>
              <w:widowControl w:val="0"/>
              <w:spacing w:line="0" w:lineRule="atLeast"/>
              <w:jc w:val="right"/>
              <w:rPr>
                <w:rFonts w:cs="Arial"/>
                <w:sz w:val="18"/>
                <w:szCs w:val="18"/>
              </w:rPr>
            </w:pPr>
            <w:r w:rsidRPr="00517A7C">
              <w:rPr>
                <w:rFonts w:cs="Arial"/>
                <w:sz w:val="18"/>
                <w:szCs w:val="18"/>
                <w:lang w:val="pt-BR"/>
              </w:rPr>
              <w:t>Unit</w:t>
            </w:r>
            <w:r w:rsidRPr="00517A7C">
              <w:rPr>
                <w:rFonts w:cs="Arial"/>
                <w:sz w:val="18"/>
                <w:szCs w:val="18"/>
                <w:lang w:val="pt-BR"/>
              </w:rPr>
              <w:t>：</w:t>
            </w:r>
            <w:r w:rsidRPr="00517A7C">
              <w:rPr>
                <w:rFonts w:cs="Arial"/>
                <w:sz w:val="18"/>
                <w:szCs w:val="18"/>
                <w:lang w:val="pt-BR"/>
              </w:rPr>
              <w:t>mm</w:t>
            </w:r>
          </w:p>
        </w:tc>
      </w:tr>
      <w:tr w:rsidR="00F10B73" w:rsidRPr="00517A7C" w:rsidTr="00517A7C">
        <w:trPr>
          <w:trHeight w:val="284"/>
          <w:jc w:val="center"/>
        </w:trPr>
        <w:tc>
          <w:tcPr>
            <w:tcW w:w="971" w:type="pct"/>
            <w:vMerge/>
            <w:tcBorders>
              <w:top w:val="single" w:sz="4" w:space="0" w:color="auto"/>
              <w:left w:val="single" w:sz="4" w:space="0" w:color="auto"/>
              <w:bottom w:val="single" w:sz="4" w:space="0" w:color="auto"/>
              <w:right w:val="single" w:sz="4" w:space="0" w:color="auto"/>
            </w:tcBorders>
            <w:shd w:val="clear" w:color="auto" w:fill="auto"/>
            <w:vAlign w:val="center"/>
          </w:tcPr>
          <w:p w:rsidR="00F10B73" w:rsidRPr="00517A7C" w:rsidRDefault="00F10B73" w:rsidP="00517A7C">
            <w:pPr>
              <w:widowControl w:val="0"/>
              <w:spacing w:line="0" w:lineRule="atLeast"/>
              <w:jc w:val="center"/>
              <w:rPr>
                <w:rFonts w:cs="Arial"/>
                <w:sz w:val="18"/>
                <w:szCs w:val="18"/>
                <w:lang w:val="it-IT"/>
              </w:rPr>
            </w:pP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rsidR="00F10B73" w:rsidRPr="00517A7C" w:rsidRDefault="00F10B73" w:rsidP="00517A7C">
            <w:pPr>
              <w:widowControl w:val="0"/>
              <w:spacing w:line="0" w:lineRule="atLeast"/>
              <w:jc w:val="center"/>
              <w:rPr>
                <w:rFonts w:cs="Arial"/>
                <w:sz w:val="18"/>
                <w:szCs w:val="18"/>
              </w:rPr>
            </w:pPr>
            <w:r w:rsidRPr="00517A7C">
              <w:rPr>
                <w:rFonts w:cs="Arial"/>
                <w:sz w:val="18"/>
                <w:szCs w:val="18"/>
              </w:rPr>
              <w:t>A</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rsidR="00F10B73" w:rsidRPr="00517A7C" w:rsidRDefault="00F10B73" w:rsidP="00517A7C">
            <w:pPr>
              <w:widowControl w:val="0"/>
              <w:spacing w:line="0" w:lineRule="atLeast"/>
              <w:jc w:val="center"/>
              <w:rPr>
                <w:rFonts w:cs="Arial"/>
                <w:sz w:val="18"/>
                <w:szCs w:val="18"/>
              </w:rPr>
            </w:pPr>
            <w:r w:rsidRPr="00517A7C">
              <w:rPr>
                <w:rFonts w:cs="Arial"/>
                <w:sz w:val="18"/>
                <w:szCs w:val="18"/>
              </w:rPr>
              <w:t>B</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rsidR="00F10B73" w:rsidRPr="00517A7C" w:rsidRDefault="00F10B73" w:rsidP="00517A7C">
            <w:pPr>
              <w:widowControl w:val="0"/>
              <w:spacing w:line="0" w:lineRule="atLeast"/>
              <w:jc w:val="center"/>
              <w:rPr>
                <w:rFonts w:cs="Arial"/>
                <w:sz w:val="18"/>
                <w:szCs w:val="18"/>
              </w:rPr>
            </w:pPr>
            <w:r w:rsidRPr="00517A7C">
              <w:rPr>
                <w:rFonts w:cs="Arial"/>
                <w:sz w:val="18"/>
                <w:szCs w:val="18"/>
              </w:rPr>
              <w:t>C</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rsidR="00F10B73" w:rsidRPr="00517A7C" w:rsidRDefault="00F10B73" w:rsidP="00517A7C">
            <w:pPr>
              <w:widowControl w:val="0"/>
              <w:spacing w:line="0" w:lineRule="atLeast"/>
              <w:jc w:val="center"/>
              <w:rPr>
                <w:rFonts w:cs="Arial"/>
                <w:sz w:val="18"/>
                <w:szCs w:val="18"/>
              </w:rPr>
            </w:pPr>
            <w:r w:rsidRPr="00517A7C">
              <w:rPr>
                <w:rFonts w:cs="Arial"/>
                <w:sz w:val="18"/>
                <w:szCs w:val="18"/>
              </w:rPr>
              <w:t>D</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rsidR="00F10B73" w:rsidRPr="00517A7C" w:rsidRDefault="00F10B73" w:rsidP="00517A7C">
            <w:pPr>
              <w:widowControl w:val="0"/>
              <w:spacing w:line="0" w:lineRule="atLeast"/>
              <w:jc w:val="center"/>
              <w:rPr>
                <w:rFonts w:cs="Arial"/>
                <w:sz w:val="18"/>
                <w:szCs w:val="18"/>
              </w:rPr>
            </w:pPr>
            <w:r w:rsidRPr="00517A7C">
              <w:rPr>
                <w:rFonts w:cs="Arial"/>
                <w:sz w:val="18"/>
                <w:szCs w:val="18"/>
              </w:rPr>
              <w:t>E</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rsidR="00F10B73" w:rsidRPr="00517A7C" w:rsidRDefault="00F10B73" w:rsidP="00517A7C">
            <w:pPr>
              <w:widowControl w:val="0"/>
              <w:spacing w:line="0" w:lineRule="atLeast"/>
              <w:jc w:val="center"/>
              <w:rPr>
                <w:rFonts w:cs="Arial"/>
                <w:sz w:val="18"/>
                <w:szCs w:val="18"/>
              </w:rPr>
            </w:pPr>
            <w:r w:rsidRPr="00517A7C">
              <w:rPr>
                <w:rFonts w:cs="Arial"/>
                <w:sz w:val="18"/>
                <w:szCs w:val="18"/>
              </w:rPr>
              <w:t>F</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rsidR="00F10B73" w:rsidRPr="00517A7C" w:rsidRDefault="00F10B73" w:rsidP="00517A7C">
            <w:pPr>
              <w:widowControl w:val="0"/>
              <w:spacing w:line="0" w:lineRule="atLeast"/>
              <w:jc w:val="center"/>
              <w:rPr>
                <w:rFonts w:cs="Arial"/>
                <w:sz w:val="18"/>
                <w:szCs w:val="18"/>
              </w:rPr>
            </w:pPr>
            <w:r w:rsidRPr="00517A7C">
              <w:rPr>
                <w:rFonts w:cs="Arial"/>
                <w:sz w:val="18"/>
                <w:szCs w:val="18"/>
              </w:rPr>
              <w:t>H</w:t>
            </w:r>
          </w:p>
        </w:tc>
      </w:tr>
      <w:tr w:rsidR="00802522" w:rsidRPr="00517A7C" w:rsidTr="00517A7C">
        <w:trPr>
          <w:trHeight w:val="284"/>
          <w:jc w:val="center"/>
        </w:trPr>
        <w:tc>
          <w:tcPr>
            <w:tcW w:w="971" w:type="pct"/>
            <w:tcBorders>
              <w:top w:val="single" w:sz="4" w:space="0" w:color="auto"/>
              <w:bottom w:val="single" w:sz="4" w:space="0" w:color="auto"/>
            </w:tcBorders>
            <w:shd w:val="clear" w:color="auto" w:fill="auto"/>
            <w:vAlign w:val="center"/>
          </w:tcPr>
          <w:p w:rsidR="00802522" w:rsidRPr="00517A7C" w:rsidRDefault="00802522" w:rsidP="00CE2200">
            <w:pPr>
              <w:widowControl w:val="0"/>
              <w:jc w:val="center"/>
              <w:rPr>
                <w:sz w:val="18"/>
                <w:lang w:val="fr-FR"/>
              </w:rPr>
            </w:pPr>
            <w:r w:rsidRPr="00802522">
              <w:rPr>
                <w:rFonts w:cs="Arial"/>
                <w:bCs/>
                <w:sz w:val="18"/>
                <w:szCs w:val="18"/>
              </w:rPr>
              <w:t>MOU-48HDN1-Q</w:t>
            </w:r>
          </w:p>
        </w:tc>
        <w:tc>
          <w:tcPr>
            <w:tcW w:w="574" w:type="pct"/>
            <w:vMerge w:val="restart"/>
            <w:tcBorders>
              <w:top w:val="single" w:sz="4" w:space="0" w:color="auto"/>
            </w:tcBorders>
            <w:shd w:val="clear" w:color="auto" w:fill="auto"/>
            <w:vAlign w:val="center"/>
          </w:tcPr>
          <w:p w:rsidR="00802522" w:rsidRPr="002F3CA3" w:rsidRDefault="00802522" w:rsidP="00B40BE7">
            <w:pPr>
              <w:widowControl w:val="0"/>
              <w:spacing w:line="0" w:lineRule="atLeast"/>
              <w:jc w:val="center"/>
              <w:rPr>
                <w:rFonts w:cs="Arial"/>
                <w:sz w:val="18"/>
                <w:szCs w:val="18"/>
              </w:rPr>
            </w:pPr>
            <w:r w:rsidRPr="002F3CA3">
              <w:rPr>
                <w:rFonts w:cs="Arial"/>
                <w:sz w:val="18"/>
                <w:szCs w:val="18"/>
              </w:rPr>
              <w:t>938</w:t>
            </w:r>
          </w:p>
        </w:tc>
        <w:tc>
          <w:tcPr>
            <w:tcW w:w="574" w:type="pct"/>
            <w:vMerge w:val="restart"/>
            <w:tcBorders>
              <w:top w:val="single" w:sz="4" w:space="0" w:color="auto"/>
            </w:tcBorders>
            <w:shd w:val="clear" w:color="auto" w:fill="auto"/>
            <w:vAlign w:val="center"/>
          </w:tcPr>
          <w:p w:rsidR="00802522" w:rsidRPr="002F3CA3" w:rsidRDefault="00802522" w:rsidP="00B40BE7">
            <w:pPr>
              <w:widowControl w:val="0"/>
              <w:spacing w:line="0" w:lineRule="atLeast"/>
              <w:jc w:val="center"/>
              <w:rPr>
                <w:rFonts w:cs="Arial"/>
                <w:sz w:val="18"/>
                <w:szCs w:val="18"/>
              </w:rPr>
            </w:pPr>
            <w:r w:rsidRPr="002F3CA3">
              <w:rPr>
                <w:rFonts w:cs="Arial"/>
                <w:sz w:val="18"/>
                <w:szCs w:val="18"/>
              </w:rPr>
              <w:t>633.5</w:t>
            </w:r>
          </w:p>
        </w:tc>
        <w:tc>
          <w:tcPr>
            <w:tcW w:w="574" w:type="pct"/>
            <w:vMerge w:val="restart"/>
            <w:tcBorders>
              <w:top w:val="single" w:sz="4" w:space="0" w:color="auto"/>
            </w:tcBorders>
            <w:shd w:val="clear" w:color="auto" w:fill="auto"/>
            <w:vAlign w:val="center"/>
          </w:tcPr>
          <w:p w:rsidR="00802522" w:rsidRPr="002F3CA3" w:rsidRDefault="00802522" w:rsidP="00B40BE7">
            <w:pPr>
              <w:widowControl w:val="0"/>
              <w:spacing w:line="0" w:lineRule="atLeast"/>
              <w:jc w:val="center"/>
              <w:rPr>
                <w:rFonts w:cs="Arial"/>
                <w:sz w:val="18"/>
                <w:szCs w:val="18"/>
              </w:rPr>
            </w:pPr>
            <w:r w:rsidRPr="002F3CA3">
              <w:rPr>
                <w:rFonts w:cs="Arial"/>
                <w:sz w:val="18"/>
                <w:szCs w:val="18"/>
              </w:rPr>
              <w:t>404</w:t>
            </w:r>
          </w:p>
        </w:tc>
        <w:tc>
          <w:tcPr>
            <w:tcW w:w="574" w:type="pct"/>
            <w:vMerge w:val="restart"/>
            <w:tcBorders>
              <w:top w:val="single" w:sz="4" w:space="0" w:color="auto"/>
            </w:tcBorders>
            <w:shd w:val="clear" w:color="auto" w:fill="auto"/>
            <w:vAlign w:val="center"/>
          </w:tcPr>
          <w:p w:rsidR="00802522" w:rsidRPr="002F3CA3" w:rsidRDefault="00802522" w:rsidP="00B40BE7">
            <w:pPr>
              <w:widowControl w:val="0"/>
              <w:spacing w:line="0" w:lineRule="atLeast"/>
              <w:jc w:val="center"/>
              <w:rPr>
                <w:rFonts w:cs="Arial"/>
                <w:sz w:val="18"/>
                <w:szCs w:val="18"/>
              </w:rPr>
            </w:pPr>
            <w:r w:rsidRPr="002F3CA3">
              <w:rPr>
                <w:rFonts w:cs="Arial"/>
                <w:sz w:val="18"/>
                <w:szCs w:val="18"/>
              </w:rPr>
              <w:t>448</w:t>
            </w:r>
          </w:p>
        </w:tc>
        <w:tc>
          <w:tcPr>
            <w:tcW w:w="574" w:type="pct"/>
            <w:vMerge w:val="restart"/>
            <w:tcBorders>
              <w:top w:val="single" w:sz="4" w:space="0" w:color="auto"/>
            </w:tcBorders>
            <w:shd w:val="clear" w:color="auto" w:fill="auto"/>
            <w:vAlign w:val="center"/>
          </w:tcPr>
          <w:p w:rsidR="00802522" w:rsidRPr="002F3CA3" w:rsidRDefault="00802522" w:rsidP="00B40BE7">
            <w:pPr>
              <w:widowControl w:val="0"/>
              <w:spacing w:line="0" w:lineRule="atLeast"/>
              <w:jc w:val="center"/>
              <w:rPr>
                <w:rFonts w:cs="Arial"/>
                <w:sz w:val="18"/>
                <w:szCs w:val="18"/>
              </w:rPr>
            </w:pPr>
            <w:r w:rsidRPr="002F3CA3">
              <w:rPr>
                <w:rFonts w:cs="Arial"/>
                <w:sz w:val="18"/>
                <w:szCs w:val="18"/>
              </w:rPr>
              <w:t>3</w:t>
            </w:r>
            <w:r>
              <w:rPr>
                <w:rFonts w:cs="Arial" w:hint="eastAsia"/>
                <w:sz w:val="18"/>
                <w:szCs w:val="18"/>
              </w:rPr>
              <w:t>70</w:t>
            </w:r>
          </w:p>
        </w:tc>
        <w:tc>
          <w:tcPr>
            <w:tcW w:w="574" w:type="pct"/>
            <w:vMerge w:val="restart"/>
            <w:tcBorders>
              <w:top w:val="single" w:sz="4" w:space="0" w:color="auto"/>
            </w:tcBorders>
            <w:shd w:val="clear" w:color="auto" w:fill="auto"/>
            <w:vAlign w:val="center"/>
          </w:tcPr>
          <w:p w:rsidR="00802522" w:rsidRPr="002F3CA3" w:rsidRDefault="00802522" w:rsidP="00B40BE7">
            <w:pPr>
              <w:widowControl w:val="0"/>
              <w:spacing w:line="0" w:lineRule="atLeast"/>
              <w:jc w:val="center"/>
              <w:rPr>
                <w:rFonts w:cs="Arial"/>
                <w:sz w:val="18"/>
                <w:szCs w:val="18"/>
              </w:rPr>
            </w:pPr>
            <w:r w:rsidRPr="002F3CA3">
              <w:rPr>
                <w:rFonts w:cs="Arial"/>
                <w:sz w:val="18"/>
                <w:szCs w:val="18"/>
              </w:rPr>
              <w:t>3</w:t>
            </w:r>
            <w:r>
              <w:rPr>
                <w:rFonts w:cs="Arial" w:hint="eastAsia"/>
                <w:sz w:val="18"/>
                <w:szCs w:val="18"/>
              </w:rPr>
              <w:t>92</w:t>
            </w:r>
          </w:p>
        </w:tc>
        <w:tc>
          <w:tcPr>
            <w:tcW w:w="585" w:type="pct"/>
            <w:vMerge w:val="restart"/>
            <w:tcBorders>
              <w:top w:val="single" w:sz="4" w:space="0" w:color="auto"/>
            </w:tcBorders>
            <w:shd w:val="clear" w:color="auto" w:fill="auto"/>
            <w:vAlign w:val="center"/>
          </w:tcPr>
          <w:p w:rsidR="00802522" w:rsidRPr="002F3CA3" w:rsidRDefault="00802522" w:rsidP="00B40BE7">
            <w:pPr>
              <w:widowControl w:val="0"/>
              <w:spacing w:line="0" w:lineRule="atLeast"/>
              <w:jc w:val="center"/>
              <w:rPr>
                <w:rFonts w:cs="Arial"/>
                <w:sz w:val="18"/>
                <w:szCs w:val="18"/>
              </w:rPr>
            </w:pPr>
            <w:r w:rsidRPr="002F3CA3">
              <w:rPr>
                <w:rFonts w:cs="Arial"/>
                <w:sz w:val="18"/>
                <w:szCs w:val="18"/>
              </w:rPr>
              <w:t>13</w:t>
            </w:r>
            <w:r>
              <w:rPr>
                <w:rFonts w:cs="Arial" w:hint="eastAsia"/>
                <w:sz w:val="18"/>
                <w:szCs w:val="18"/>
              </w:rPr>
              <w:t>69</w:t>
            </w:r>
          </w:p>
        </w:tc>
      </w:tr>
      <w:tr w:rsidR="00802522" w:rsidRPr="00517A7C" w:rsidTr="00517A7C">
        <w:trPr>
          <w:trHeight w:val="284"/>
          <w:jc w:val="center"/>
        </w:trPr>
        <w:tc>
          <w:tcPr>
            <w:tcW w:w="971" w:type="pct"/>
            <w:tcBorders>
              <w:top w:val="single" w:sz="4" w:space="0" w:color="auto"/>
              <w:bottom w:val="single" w:sz="4" w:space="0" w:color="auto"/>
            </w:tcBorders>
            <w:shd w:val="clear" w:color="auto" w:fill="auto"/>
            <w:vAlign w:val="center"/>
          </w:tcPr>
          <w:p w:rsidR="00802522" w:rsidRPr="00517A7C" w:rsidRDefault="00802522" w:rsidP="00CE2200">
            <w:pPr>
              <w:widowControl w:val="0"/>
              <w:jc w:val="center"/>
              <w:rPr>
                <w:rFonts w:cs="Arial"/>
                <w:sz w:val="18"/>
                <w:szCs w:val="18"/>
              </w:rPr>
            </w:pPr>
            <w:r w:rsidRPr="00802522">
              <w:rPr>
                <w:rFonts w:cs="Arial"/>
                <w:sz w:val="18"/>
                <w:szCs w:val="18"/>
              </w:rPr>
              <w:t>MOU-48HDN1-R</w:t>
            </w:r>
          </w:p>
        </w:tc>
        <w:tc>
          <w:tcPr>
            <w:tcW w:w="574" w:type="pct"/>
            <w:vMerge/>
            <w:shd w:val="clear" w:color="auto" w:fill="auto"/>
            <w:vAlign w:val="center"/>
          </w:tcPr>
          <w:p w:rsidR="00802522" w:rsidRPr="00517A7C" w:rsidRDefault="00802522" w:rsidP="00517A7C">
            <w:pPr>
              <w:widowControl w:val="0"/>
              <w:jc w:val="center"/>
              <w:rPr>
                <w:sz w:val="18"/>
              </w:rPr>
            </w:pPr>
          </w:p>
        </w:tc>
        <w:tc>
          <w:tcPr>
            <w:tcW w:w="574" w:type="pct"/>
            <w:vMerge/>
            <w:shd w:val="clear" w:color="auto" w:fill="auto"/>
            <w:vAlign w:val="center"/>
          </w:tcPr>
          <w:p w:rsidR="00802522" w:rsidRPr="00517A7C" w:rsidRDefault="00802522" w:rsidP="00517A7C">
            <w:pPr>
              <w:widowControl w:val="0"/>
              <w:jc w:val="center"/>
              <w:rPr>
                <w:sz w:val="18"/>
              </w:rPr>
            </w:pPr>
          </w:p>
        </w:tc>
        <w:tc>
          <w:tcPr>
            <w:tcW w:w="574" w:type="pct"/>
            <w:vMerge/>
            <w:shd w:val="clear" w:color="auto" w:fill="auto"/>
            <w:vAlign w:val="center"/>
          </w:tcPr>
          <w:p w:rsidR="00802522" w:rsidRPr="00517A7C" w:rsidRDefault="00802522" w:rsidP="00517A7C">
            <w:pPr>
              <w:widowControl w:val="0"/>
              <w:jc w:val="center"/>
              <w:rPr>
                <w:sz w:val="18"/>
              </w:rPr>
            </w:pPr>
          </w:p>
        </w:tc>
        <w:tc>
          <w:tcPr>
            <w:tcW w:w="574" w:type="pct"/>
            <w:vMerge/>
            <w:shd w:val="clear" w:color="auto" w:fill="auto"/>
            <w:vAlign w:val="center"/>
          </w:tcPr>
          <w:p w:rsidR="00802522" w:rsidRPr="00517A7C" w:rsidRDefault="00802522" w:rsidP="00517A7C">
            <w:pPr>
              <w:widowControl w:val="0"/>
              <w:jc w:val="center"/>
              <w:rPr>
                <w:sz w:val="18"/>
              </w:rPr>
            </w:pPr>
          </w:p>
        </w:tc>
        <w:tc>
          <w:tcPr>
            <w:tcW w:w="574" w:type="pct"/>
            <w:vMerge/>
            <w:shd w:val="clear" w:color="auto" w:fill="auto"/>
            <w:vAlign w:val="center"/>
          </w:tcPr>
          <w:p w:rsidR="00802522" w:rsidRPr="00517A7C" w:rsidRDefault="00802522" w:rsidP="00517A7C">
            <w:pPr>
              <w:widowControl w:val="0"/>
              <w:jc w:val="center"/>
              <w:rPr>
                <w:sz w:val="18"/>
              </w:rPr>
            </w:pPr>
          </w:p>
        </w:tc>
        <w:tc>
          <w:tcPr>
            <w:tcW w:w="574" w:type="pct"/>
            <w:vMerge/>
            <w:shd w:val="clear" w:color="auto" w:fill="auto"/>
            <w:vAlign w:val="center"/>
          </w:tcPr>
          <w:p w:rsidR="00802522" w:rsidRPr="00517A7C" w:rsidRDefault="00802522" w:rsidP="00517A7C">
            <w:pPr>
              <w:widowControl w:val="0"/>
              <w:jc w:val="center"/>
              <w:rPr>
                <w:sz w:val="18"/>
              </w:rPr>
            </w:pPr>
          </w:p>
        </w:tc>
        <w:tc>
          <w:tcPr>
            <w:tcW w:w="585" w:type="pct"/>
            <w:vMerge/>
            <w:shd w:val="clear" w:color="auto" w:fill="auto"/>
            <w:vAlign w:val="center"/>
          </w:tcPr>
          <w:p w:rsidR="00802522" w:rsidRPr="00517A7C" w:rsidRDefault="00802522" w:rsidP="00517A7C">
            <w:pPr>
              <w:widowControl w:val="0"/>
              <w:jc w:val="center"/>
              <w:rPr>
                <w:sz w:val="18"/>
              </w:rPr>
            </w:pPr>
          </w:p>
        </w:tc>
      </w:tr>
      <w:tr w:rsidR="000B07D5" w:rsidRPr="00517A7C" w:rsidTr="00517A7C">
        <w:trPr>
          <w:trHeight w:val="284"/>
          <w:jc w:val="center"/>
        </w:trPr>
        <w:tc>
          <w:tcPr>
            <w:tcW w:w="971" w:type="pct"/>
            <w:tcBorders>
              <w:top w:val="single" w:sz="4" w:space="0" w:color="auto"/>
              <w:bottom w:val="single" w:sz="4" w:space="0" w:color="auto"/>
            </w:tcBorders>
            <w:shd w:val="clear" w:color="auto" w:fill="auto"/>
            <w:vAlign w:val="center"/>
          </w:tcPr>
          <w:p w:rsidR="000B07D5" w:rsidRPr="00802522" w:rsidRDefault="000B07D5" w:rsidP="00CE2200">
            <w:pPr>
              <w:widowControl w:val="0"/>
              <w:jc w:val="center"/>
              <w:rPr>
                <w:rFonts w:cs="Arial"/>
                <w:sz w:val="18"/>
                <w:szCs w:val="18"/>
              </w:rPr>
            </w:pPr>
            <w:r w:rsidRPr="00802522">
              <w:rPr>
                <w:rFonts w:cs="Arial"/>
                <w:sz w:val="18"/>
                <w:szCs w:val="18"/>
              </w:rPr>
              <w:t>MOU-60HDN1-R</w:t>
            </w:r>
          </w:p>
        </w:tc>
        <w:tc>
          <w:tcPr>
            <w:tcW w:w="574" w:type="pct"/>
            <w:vMerge/>
            <w:shd w:val="clear" w:color="auto" w:fill="auto"/>
            <w:vAlign w:val="center"/>
          </w:tcPr>
          <w:p w:rsidR="000B07D5" w:rsidRPr="00517A7C" w:rsidRDefault="000B07D5" w:rsidP="00517A7C">
            <w:pPr>
              <w:widowControl w:val="0"/>
              <w:jc w:val="center"/>
              <w:rPr>
                <w:sz w:val="18"/>
              </w:rPr>
            </w:pPr>
          </w:p>
        </w:tc>
        <w:tc>
          <w:tcPr>
            <w:tcW w:w="574" w:type="pct"/>
            <w:vMerge/>
            <w:shd w:val="clear" w:color="auto" w:fill="auto"/>
            <w:vAlign w:val="center"/>
          </w:tcPr>
          <w:p w:rsidR="000B07D5" w:rsidRPr="00517A7C" w:rsidRDefault="000B07D5" w:rsidP="00517A7C">
            <w:pPr>
              <w:widowControl w:val="0"/>
              <w:jc w:val="center"/>
              <w:rPr>
                <w:sz w:val="18"/>
              </w:rPr>
            </w:pPr>
          </w:p>
        </w:tc>
        <w:tc>
          <w:tcPr>
            <w:tcW w:w="574" w:type="pct"/>
            <w:vMerge/>
            <w:shd w:val="clear" w:color="auto" w:fill="auto"/>
            <w:vAlign w:val="center"/>
          </w:tcPr>
          <w:p w:rsidR="000B07D5" w:rsidRPr="00517A7C" w:rsidRDefault="000B07D5" w:rsidP="00517A7C">
            <w:pPr>
              <w:widowControl w:val="0"/>
              <w:jc w:val="center"/>
              <w:rPr>
                <w:sz w:val="18"/>
              </w:rPr>
            </w:pPr>
          </w:p>
        </w:tc>
        <w:tc>
          <w:tcPr>
            <w:tcW w:w="574" w:type="pct"/>
            <w:vMerge/>
            <w:shd w:val="clear" w:color="auto" w:fill="auto"/>
            <w:vAlign w:val="center"/>
          </w:tcPr>
          <w:p w:rsidR="000B07D5" w:rsidRPr="00517A7C" w:rsidRDefault="000B07D5" w:rsidP="00517A7C">
            <w:pPr>
              <w:widowControl w:val="0"/>
              <w:jc w:val="center"/>
              <w:rPr>
                <w:sz w:val="18"/>
              </w:rPr>
            </w:pPr>
          </w:p>
        </w:tc>
        <w:tc>
          <w:tcPr>
            <w:tcW w:w="574" w:type="pct"/>
            <w:vMerge/>
            <w:shd w:val="clear" w:color="auto" w:fill="auto"/>
            <w:vAlign w:val="center"/>
          </w:tcPr>
          <w:p w:rsidR="000B07D5" w:rsidRPr="00517A7C" w:rsidRDefault="000B07D5" w:rsidP="00517A7C">
            <w:pPr>
              <w:widowControl w:val="0"/>
              <w:jc w:val="center"/>
              <w:rPr>
                <w:sz w:val="18"/>
              </w:rPr>
            </w:pPr>
          </w:p>
        </w:tc>
        <w:tc>
          <w:tcPr>
            <w:tcW w:w="574" w:type="pct"/>
            <w:vMerge/>
            <w:shd w:val="clear" w:color="auto" w:fill="auto"/>
            <w:vAlign w:val="center"/>
          </w:tcPr>
          <w:p w:rsidR="000B07D5" w:rsidRPr="00517A7C" w:rsidRDefault="000B07D5" w:rsidP="00517A7C">
            <w:pPr>
              <w:widowControl w:val="0"/>
              <w:jc w:val="center"/>
              <w:rPr>
                <w:sz w:val="18"/>
              </w:rPr>
            </w:pPr>
          </w:p>
        </w:tc>
        <w:tc>
          <w:tcPr>
            <w:tcW w:w="585" w:type="pct"/>
            <w:vMerge/>
            <w:shd w:val="clear" w:color="auto" w:fill="auto"/>
            <w:vAlign w:val="center"/>
          </w:tcPr>
          <w:p w:rsidR="000B07D5" w:rsidRPr="00517A7C" w:rsidRDefault="000B07D5" w:rsidP="00517A7C">
            <w:pPr>
              <w:widowControl w:val="0"/>
              <w:jc w:val="center"/>
              <w:rPr>
                <w:sz w:val="18"/>
              </w:rPr>
            </w:pPr>
          </w:p>
        </w:tc>
      </w:tr>
      <w:tr w:rsidR="00802522" w:rsidRPr="00517A7C" w:rsidTr="00517A7C">
        <w:trPr>
          <w:trHeight w:val="284"/>
          <w:jc w:val="center"/>
        </w:trPr>
        <w:tc>
          <w:tcPr>
            <w:tcW w:w="971" w:type="pct"/>
            <w:tcBorders>
              <w:top w:val="single" w:sz="4" w:space="0" w:color="auto"/>
            </w:tcBorders>
            <w:shd w:val="clear" w:color="auto" w:fill="auto"/>
            <w:vAlign w:val="center"/>
          </w:tcPr>
          <w:p w:rsidR="00802522" w:rsidRPr="00517A7C" w:rsidRDefault="000B07D5" w:rsidP="00CE2200">
            <w:pPr>
              <w:widowControl w:val="0"/>
              <w:jc w:val="center"/>
              <w:rPr>
                <w:rFonts w:cs="Arial"/>
                <w:sz w:val="18"/>
                <w:szCs w:val="18"/>
              </w:rPr>
            </w:pPr>
            <w:r w:rsidRPr="000B07D5">
              <w:rPr>
                <w:rFonts w:cs="Arial"/>
                <w:sz w:val="18"/>
                <w:szCs w:val="18"/>
              </w:rPr>
              <w:t>MOU-48HFN1-RC2</w:t>
            </w:r>
          </w:p>
        </w:tc>
        <w:tc>
          <w:tcPr>
            <w:tcW w:w="574" w:type="pct"/>
            <w:vMerge/>
            <w:shd w:val="clear" w:color="auto" w:fill="auto"/>
            <w:vAlign w:val="center"/>
          </w:tcPr>
          <w:p w:rsidR="00802522" w:rsidRPr="00517A7C" w:rsidRDefault="00802522" w:rsidP="00517A7C">
            <w:pPr>
              <w:widowControl w:val="0"/>
              <w:jc w:val="center"/>
              <w:rPr>
                <w:sz w:val="18"/>
              </w:rPr>
            </w:pPr>
          </w:p>
        </w:tc>
        <w:tc>
          <w:tcPr>
            <w:tcW w:w="574" w:type="pct"/>
            <w:vMerge/>
            <w:shd w:val="clear" w:color="auto" w:fill="auto"/>
            <w:vAlign w:val="center"/>
          </w:tcPr>
          <w:p w:rsidR="00802522" w:rsidRPr="00517A7C" w:rsidRDefault="00802522" w:rsidP="00517A7C">
            <w:pPr>
              <w:widowControl w:val="0"/>
              <w:jc w:val="center"/>
              <w:rPr>
                <w:sz w:val="18"/>
              </w:rPr>
            </w:pPr>
          </w:p>
        </w:tc>
        <w:tc>
          <w:tcPr>
            <w:tcW w:w="574" w:type="pct"/>
            <w:vMerge/>
            <w:shd w:val="clear" w:color="auto" w:fill="auto"/>
            <w:vAlign w:val="center"/>
          </w:tcPr>
          <w:p w:rsidR="00802522" w:rsidRPr="00517A7C" w:rsidRDefault="00802522" w:rsidP="00517A7C">
            <w:pPr>
              <w:widowControl w:val="0"/>
              <w:jc w:val="center"/>
              <w:rPr>
                <w:sz w:val="18"/>
              </w:rPr>
            </w:pPr>
          </w:p>
        </w:tc>
        <w:tc>
          <w:tcPr>
            <w:tcW w:w="574" w:type="pct"/>
            <w:vMerge/>
            <w:shd w:val="clear" w:color="auto" w:fill="auto"/>
            <w:vAlign w:val="center"/>
          </w:tcPr>
          <w:p w:rsidR="00802522" w:rsidRPr="00517A7C" w:rsidRDefault="00802522" w:rsidP="00517A7C">
            <w:pPr>
              <w:widowControl w:val="0"/>
              <w:jc w:val="center"/>
              <w:rPr>
                <w:sz w:val="18"/>
              </w:rPr>
            </w:pPr>
          </w:p>
        </w:tc>
        <w:tc>
          <w:tcPr>
            <w:tcW w:w="574" w:type="pct"/>
            <w:vMerge/>
            <w:shd w:val="clear" w:color="auto" w:fill="auto"/>
            <w:vAlign w:val="center"/>
          </w:tcPr>
          <w:p w:rsidR="00802522" w:rsidRPr="00517A7C" w:rsidRDefault="00802522" w:rsidP="00517A7C">
            <w:pPr>
              <w:widowControl w:val="0"/>
              <w:jc w:val="center"/>
              <w:rPr>
                <w:sz w:val="18"/>
              </w:rPr>
            </w:pPr>
          </w:p>
        </w:tc>
        <w:tc>
          <w:tcPr>
            <w:tcW w:w="574" w:type="pct"/>
            <w:vMerge/>
            <w:shd w:val="clear" w:color="auto" w:fill="auto"/>
            <w:vAlign w:val="center"/>
          </w:tcPr>
          <w:p w:rsidR="00802522" w:rsidRPr="00517A7C" w:rsidRDefault="00802522" w:rsidP="00517A7C">
            <w:pPr>
              <w:widowControl w:val="0"/>
              <w:jc w:val="center"/>
              <w:rPr>
                <w:sz w:val="18"/>
              </w:rPr>
            </w:pPr>
          </w:p>
        </w:tc>
        <w:tc>
          <w:tcPr>
            <w:tcW w:w="585" w:type="pct"/>
            <w:vMerge/>
            <w:shd w:val="clear" w:color="auto" w:fill="auto"/>
            <w:vAlign w:val="center"/>
          </w:tcPr>
          <w:p w:rsidR="00802522" w:rsidRPr="00517A7C" w:rsidRDefault="00802522" w:rsidP="00517A7C">
            <w:pPr>
              <w:widowControl w:val="0"/>
              <w:jc w:val="center"/>
              <w:rPr>
                <w:sz w:val="18"/>
              </w:rPr>
            </w:pPr>
          </w:p>
        </w:tc>
      </w:tr>
    </w:tbl>
    <w:p w:rsidR="00F10B73" w:rsidRDefault="00F10B73">
      <w:pPr>
        <w:spacing w:line="360" w:lineRule="auto"/>
        <w:rPr>
          <w:b/>
          <w:sz w:val="30"/>
        </w:rPr>
      </w:pPr>
    </w:p>
    <w:p w:rsidR="003B09DD" w:rsidRPr="003B09DD" w:rsidRDefault="00802522">
      <w:pPr>
        <w:spacing w:line="360" w:lineRule="auto"/>
        <w:rPr>
          <w:rFonts w:cs="Arial"/>
          <w:bCs/>
          <w:sz w:val="18"/>
          <w:szCs w:val="18"/>
        </w:rPr>
      </w:pPr>
      <w:r>
        <w:rPr>
          <w:rFonts w:hint="eastAsia"/>
        </w:rPr>
        <w:t xml:space="preserve"> </w:t>
      </w:r>
    </w:p>
    <w:p w:rsidR="00F10B73" w:rsidRPr="004C7DD5" w:rsidRDefault="00F10B73" w:rsidP="00993918">
      <w:pPr>
        <w:pStyle w:val="15"/>
        <w:numPr>
          <w:ilvl w:val="0"/>
          <w:numId w:val="11"/>
        </w:numPr>
        <w:rPr>
          <w:sz w:val="28"/>
          <w:szCs w:val="28"/>
        </w:rPr>
      </w:pPr>
      <w:bookmarkStart w:id="75" w:name="_Toc310611246"/>
      <w:bookmarkStart w:id="76" w:name="_Toc314492848"/>
      <w:bookmarkStart w:id="77" w:name="_Toc325441725"/>
      <w:r w:rsidRPr="004C7DD5">
        <w:rPr>
          <w:sz w:val="28"/>
          <w:szCs w:val="28"/>
        </w:rPr>
        <w:lastRenderedPageBreak/>
        <w:t>Service Space</w:t>
      </w:r>
      <w:bookmarkEnd w:id="75"/>
      <w:bookmarkEnd w:id="76"/>
      <w:bookmarkEnd w:id="77"/>
      <w:r w:rsidRPr="004C7DD5">
        <w:rPr>
          <w:sz w:val="28"/>
          <w:szCs w:val="28"/>
        </w:rPr>
        <w:t xml:space="preserve"> </w:t>
      </w:r>
    </w:p>
    <w:p w:rsidR="00F10B73" w:rsidRPr="004C7DD5" w:rsidRDefault="00BF57B1">
      <w:r>
        <w:rPr>
          <w:rFonts w:cs="Arial"/>
          <w:b/>
          <w:noProof/>
          <w:lang w:val="pl-PL" w:eastAsia="pl-PL"/>
        </w:rPr>
        <w:drawing>
          <wp:inline distT="0" distB="0" distL="0" distR="0">
            <wp:extent cx="6286500" cy="248602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4" cstate="print"/>
                    <a:srcRect l="32465" t="44501" r="36978" b="34784"/>
                    <a:stretch>
                      <a:fillRect/>
                    </a:stretch>
                  </pic:blipFill>
                  <pic:spPr bwMode="auto">
                    <a:xfrm>
                      <a:off x="0" y="0"/>
                      <a:ext cx="6286500" cy="2486025"/>
                    </a:xfrm>
                    <a:prstGeom prst="rect">
                      <a:avLst/>
                    </a:prstGeom>
                    <a:noFill/>
                    <a:ln w="9525">
                      <a:noFill/>
                      <a:miter lim="800000"/>
                      <a:headEnd/>
                      <a:tailEnd/>
                    </a:ln>
                  </pic:spPr>
                </pic:pic>
              </a:graphicData>
            </a:graphic>
          </wp:inline>
        </w:drawing>
      </w:r>
    </w:p>
    <w:p w:rsidR="00F10B73" w:rsidRPr="004C7DD5" w:rsidRDefault="00F10B73">
      <w:pPr>
        <w:rPr>
          <w:b/>
          <w:sz w:val="30"/>
        </w:rPr>
      </w:pPr>
    </w:p>
    <w:p w:rsidR="00F10B73" w:rsidRPr="004C7DD5" w:rsidRDefault="00F10B73">
      <w:pPr>
        <w:spacing w:line="360" w:lineRule="auto"/>
        <w:rPr>
          <w:b/>
          <w:sz w:val="24"/>
        </w:rPr>
      </w:pPr>
    </w:p>
    <w:p w:rsidR="00F10B73" w:rsidRPr="004C7DD5" w:rsidRDefault="00F10B73">
      <w:pPr>
        <w:spacing w:line="360" w:lineRule="auto"/>
        <w:rPr>
          <w:b/>
          <w:sz w:val="30"/>
        </w:rPr>
      </w:pPr>
    </w:p>
    <w:p w:rsidR="00F10B73" w:rsidRPr="004C7DD5" w:rsidRDefault="00F10B73" w:rsidP="00993918">
      <w:pPr>
        <w:pStyle w:val="15"/>
        <w:numPr>
          <w:ilvl w:val="0"/>
          <w:numId w:val="11"/>
        </w:numPr>
      </w:pPr>
      <w:bookmarkStart w:id="78" w:name="_Toc310611247"/>
      <w:bookmarkStart w:id="79" w:name="_Toc314492849"/>
      <w:bookmarkStart w:id="80" w:name="_Toc325441726"/>
      <w:r w:rsidRPr="004C7DD5">
        <w:rPr>
          <w:rFonts w:hint="eastAsia"/>
          <w:sz w:val="28"/>
          <w:szCs w:val="28"/>
        </w:rPr>
        <w:lastRenderedPageBreak/>
        <w:t>P</w:t>
      </w:r>
      <w:r w:rsidRPr="004C7DD5">
        <w:rPr>
          <w:sz w:val="28"/>
          <w:szCs w:val="28"/>
        </w:rPr>
        <w:t>iping Diagrams</w:t>
      </w:r>
      <w:bookmarkEnd w:id="78"/>
      <w:bookmarkEnd w:id="79"/>
      <w:bookmarkEnd w:id="80"/>
    </w:p>
    <w:p w:rsidR="00F10B73" w:rsidRPr="004C7DD5" w:rsidRDefault="00F10B73" w:rsidP="00F10B73">
      <w:pPr>
        <w:rPr>
          <w:b/>
        </w:rPr>
      </w:pPr>
      <w:r w:rsidRPr="004C7DD5">
        <w:rPr>
          <w:b/>
        </w:rPr>
        <w:t>MOU-48HDN1-Q</w:t>
      </w:r>
      <w:r w:rsidRPr="004C7DD5">
        <w:rPr>
          <w:rFonts w:hint="eastAsia"/>
          <w:b/>
        </w:rPr>
        <w:t xml:space="preserve">  </w:t>
      </w:r>
      <w:r w:rsidRPr="004C7DD5">
        <w:rPr>
          <w:b/>
        </w:rPr>
        <w:t>MOU-48HDN1-R</w:t>
      </w:r>
      <w:r w:rsidRPr="004C7DD5">
        <w:rPr>
          <w:rFonts w:hint="eastAsia"/>
          <w:b/>
        </w:rPr>
        <w:t xml:space="preserve">  </w:t>
      </w:r>
      <w:r w:rsidRPr="004C7DD5">
        <w:rPr>
          <w:b/>
        </w:rPr>
        <w:t>MOU-60HDN1-R</w:t>
      </w:r>
      <w:r w:rsidR="00B94C17">
        <w:rPr>
          <w:rFonts w:hint="eastAsia"/>
          <w:b/>
        </w:rPr>
        <w:t xml:space="preserve">  </w:t>
      </w:r>
      <w:r w:rsidR="00B94C17" w:rsidRPr="00B94C17">
        <w:rPr>
          <w:b/>
        </w:rPr>
        <w:t>MOU-48HFN1-RC2</w:t>
      </w:r>
    </w:p>
    <w:p w:rsidR="00F10B73" w:rsidRPr="004C7DD5" w:rsidRDefault="00BA5076" w:rsidP="00F10B73">
      <w:pPr>
        <w:rPr>
          <w:b/>
        </w:rPr>
      </w:pPr>
      <w:r>
        <w:object w:dxaOrig="18045" w:dyaOrig="12000">
          <v:shape id="_x0000_i1046" type="#_x0000_t75" style="width:443.8pt;height:325.6pt" o:ole="">
            <v:imagedata r:id="rId165" o:title="" croptop="15011f" cropbottom="12407f" cropleft="15668f" cropright="15364f"/>
          </v:shape>
          <o:OLEObject Type="Embed" ProgID="AutoCAD.Drawing.18" ShapeID="_x0000_i1046" DrawAspect="Content" ObjectID="_1500529322" r:id="rId166"/>
        </w:object>
      </w:r>
    </w:p>
    <w:p w:rsidR="00F10B73" w:rsidRPr="004C7DD5" w:rsidRDefault="00F10B73" w:rsidP="00F10B73">
      <w:pPr>
        <w:rPr>
          <w:b/>
        </w:rPr>
      </w:pPr>
    </w:p>
    <w:p w:rsidR="00F10B73" w:rsidRPr="004C7DD5" w:rsidRDefault="00F10B73" w:rsidP="00993918">
      <w:pPr>
        <w:pStyle w:val="15"/>
        <w:numPr>
          <w:ilvl w:val="0"/>
          <w:numId w:val="11"/>
        </w:numPr>
        <w:rPr>
          <w:sz w:val="28"/>
          <w:szCs w:val="28"/>
        </w:rPr>
      </w:pPr>
      <w:bookmarkStart w:id="81" w:name="_Toc310611248"/>
      <w:bookmarkStart w:id="82" w:name="_Toc314492850"/>
      <w:bookmarkStart w:id="83" w:name="_Toc325441727"/>
      <w:r w:rsidRPr="004C7DD5">
        <w:rPr>
          <w:sz w:val="28"/>
          <w:szCs w:val="28"/>
        </w:rPr>
        <w:lastRenderedPageBreak/>
        <w:t>Wiring Diagrams</w:t>
      </w:r>
      <w:bookmarkEnd w:id="81"/>
      <w:bookmarkEnd w:id="82"/>
      <w:bookmarkEnd w:id="83"/>
    </w:p>
    <w:p w:rsidR="00731246" w:rsidRDefault="00731246" w:rsidP="00731246">
      <w:pPr>
        <w:spacing w:line="360" w:lineRule="auto"/>
        <w:rPr>
          <w:b/>
          <w:sz w:val="18"/>
          <w:lang w:val="pt-BR"/>
        </w:rPr>
      </w:pPr>
      <w:r w:rsidRPr="004C7DD5">
        <w:rPr>
          <w:rFonts w:cs="Arial"/>
          <w:b/>
          <w:bCs/>
          <w:sz w:val="18"/>
          <w:szCs w:val="18"/>
        </w:rPr>
        <w:t>MOU-48HDN1-Q</w:t>
      </w:r>
      <w:r w:rsidR="00802522">
        <w:rPr>
          <w:rFonts w:cs="Arial" w:hint="eastAsia"/>
          <w:b/>
          <w:bCs/>
          <w:sz w:val="18"/>
          <w:szCs w:val="18"/>
        </w:rPr>
        <w:t xml:space="preserve"> </w:t>
      </w:r>
    </w:p>
    <w:p w:rsidR="00731246" w:rsidRDefault="00BF57B1" w:rsidP="00731246">
      <w:pPr>
        <w:spacing w:line="360" w:lineRule="auto"/>
        <w:rPr>
          <w:b/>
          <w:sz w:val="18"/>
          <w:lang w:val="pt-BR"/>
        </w:rPr>
      </w:pPr>
      <w:r>
        <w:rPr>
          <w:rFonts w:hint="eastAsia"/>
          <w:b/>
          <w:noProof/>
          <w:sz w:val="18"/>
          <w:lang w:val="pl-PL" w:eastAsia="pl-PL"/>
        </w:rPr>
        <w:drawing>
          <wp:inline distT="0" distB="0" distL="0" distR="0">
            <wp:extent cx="6391275" cy="3952875"/>
            <wp:effectExtent l="19050" t="0" r="0" b="0"/>
            <wp:docPr id="163" name="Picture 163" descr="图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图形3"/>
                    <pic:cNvPicPr>
                      <a:picLocks noChangeAspect="1" noChangeArrowheads="1"/>
                    </pic:cNvPicPr>
                  </pic:nvPicPr>
                  <pic:blipFill>
                    <a:blip r:embed="rId167" cstate="print"/>
                    <a:srcRect t="-589" r="-691" b="-1277"/>
                    <a:stretch>
                      <a:fillRect/>
                    </a:stretch>
                  </pic:blipFill>
                  <pic:spPr bwMode="auto">
                    <a:xfrm>
                      <a:off x="0" y="0"/>
                      <a:ext cx="6391275" cy="3952875"/>
                    </a:xfrm>
                    <a:prstGeom prst="rect">
                      <a:avLst/>
                    </a:prstGeom>
                    <a:noFill/>
                    <a:ln w="9525">
                      <a:noFill/>
                      <a:miter lim="800000"/>
                      <a:headEnd/>
                      <a:tailEnd/>
                    </a:ln>
                  </pic:spPr>
                </pic:pic>
              </a:graphicData>
            </a:graphic>
          </wp:inline>
        </w:drawing>
      </w:r>
    </w:p>
    <w:p w:rsidR="00731246" w:rsidRDefault="00731246" w:rsidP="00731246">
      <w:pPr>
        <w:spacing w:line="360" w:lineRule="auto"/>
        <w:rPr>
          <w:b/>
          <w:sz w:val="18"/>
          <w:lang w:val="pt-BR"/>
        </w:rPr>
      </w:pPr>
    </w:p>
    <w:p w:rsidR="00731246" w:rsidRDefault="00731246">
      <w:pPr>
        <w:spacing w:line="360" w:lineRule="auto"/>
        <w:rPr>
          <w:b/>
          <w:sz w:val="18"/>
          <w:lang w:val="pt-BR"/>
        </w:rPr>
      </w:pPr>
      <w:r>
        <w:rPr>
          <w:b/>
          <w:sz w:val="18"/>
          <w:lang w:val="pt-BR"/>
        </w:rPr>
        <w:br w:type="page"/>
      </w:r>
      <w:r w:rsidR="00802522" w:rsidRPr="004C7DD5">
        <w:rPr>
          <w:b/>
          <w:sz w:val="18"/>
          <w:lang w:val="pt-BR"/>
        </w:rPr>
        <w:lastRenderedPageBreak/>
        <w:t xml:space="preserve"> </w:t>
      </w:r>
      <w:r w:rsidRPr="004C7DD5">
        <w:rPr>
          <w:b/>
          <w:sz w:val="18"/>
          <w:lang w:val="pt-BR"/>
        </w:rPr>
        <w:t>MOU-48HDN1-R</w:t>
      </w:r>
      <w:r w:rsidRPr="004C7DD5">
        <w:rPr>
          <w:rFonts w:hint="eastAsia"/>
          <w:b/>
          <w:sz w:val="18"/>
          <w:lang w:val="pt-BR"/>
        </w:rPr>
        <w:t xml:space="preserve">  </w:t>
      </w:r>
      <w:r w:rsidRPr="004C7DD5">
        <w:rPr>
          <w:b/>
          <w:sz w:val="18"/>
          <w:lang w:val="pt-BR"/>
        </w:rPr>
        <w:t>MOU-60HDN1-R</w:t>
      </w:r>
      <w:r>
        <w:rPr>
          <w:rFonts w:hint="eastAsia"/>
          <w:b/>
          <w:sz w:val="18"/>
          <w:lang w:val="pt-BR"/>
        </w:rPr>
        <w:t xml:space="preserve"> </w:t>
      </w:r>
      <w:r w:rsidR="000B07D5">
        <w:rPr>
          <w:rFonts w:hint="eastAsia"/>
          <w:b/>
          <w:sz w:val="18"/>
          <w:lang w:val="pt-BR"/>
        </w:rPr>
        <w:t xml:space="preserve"> </w:t>
      </w:r>
      <w:r w:rsidR="000B07D5" w:rsidRPr="000B07D5">
        <w:rPr>
          <w:b/>
          <w:sz w:val="18"/>
          <w:lang w:val="pt-BR"/>
        </w:rPr>
        <w:t>MOU-48HFN1-RC2</w:t>
      </w:r>
    </w:p>
    <w:p w:rsidR="00731246" w:rsidRPr="00731246" w:rsidRDefault="00BF57B1">
      <w:pPr>
        <w:spacing w:line="360" w:lineRule="auto"/>
        <w:rPr>
          <w:b/>
          <w:sz w:val="18"/>
          <w:lang w:val="pt-BR"/>
        </w:rPr>
      </w:pPr>
      <w:r>
        <w:rPr>
          <w:rFonts w:hint="eastAsia"/>
          <w:b/>
          <w:noProof/>
          <w:sz w:val="18"/>
          <w:lang w:val="pl-PL" w:eastAsia="pl-PL"/>
        </w:rPr>
        <w:drawing>
          <wp:inline distT="0" distB="0" distL="0" distR="0">
            <wp:extent cx="6419850" cy="3962400"/>
            <wp:effectExtent l="0" t="0" r="0" b="0"/>
            <wp:docPr id="164" name="Picture 164" descr="图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图形2"/>
                    <pic:cNvPicPr>
                      <a:picLocks noChangeAspect="1" noChangeArrowheads="1"/>
                    </pic:cNvPicPr>
                  </pic:nvPicPr>
                  <pic:blipFill>
                    <a:blip r:embed="rId168" cstate="print"/>
                    <a:srcRect l="-671" t="-1126" r="-471" b="-717"/>
                    <a:stretch>
                      <a:fillRect/>
                    </a:stretch>
                  </pic:blipFill>
                  <pic:spPr bwMode="auto">
                    <a:xfrm>
                      <a:off x="0" y="0"/>
                      <a:ext cx="6419850" cy="3962400"/>
                    </a:xfrm>
                    <a:prstGeom prst="rect">
                      <a:avLst/>
                    </a:prstGeom>
                    <a:noFill/>
                    <a:ln w="9525">
                      <a:noFill/>
                      <a:miter lim="800000"/>
                      <a:headEnd/>
                      <a:tailEnd/>
                    </a:ln>
                  </pic:spPr>
                </pic:pic>
              </a:graphicData>
            </a:graphic>
          </wp:inline>
        </w:drawing>
      </w:r>
    </w:p>
    <w:p w:rsidR="00731246" w:rsidRDefault="00731246">
      <w:pPr>
        <w:spacing w:line="360" w:lineRule="auto"/>
        <w:rPr>
          <w:b/>
          <w:sz w:val="18"/>
          <w:lang w:val="pt-BR"/>
        </w:rPr>
      </w:pPr>
    </w:p>
    <w:p w:rsidR="00731246" w:rsidRDefault="00731246">
      <w:pPr>
        <w:spacing w:line="360" w:lineRule="auto"/>
        <w:rPr>
          <w:b/>
          <w:sz w:val="18"/>
          <w:lang w:val="pt-BR"/>
        </w:rPr>
      </w:pPr>
    </w:p>
    <w:p w:rsidR="00731246" w:rsidRDefault="00731246">
      <w:pPr>
        <w:spacing w:line="360" w:lineRule="auto"/>
        <w:rPr>
          <w:b/>
          <w:sz w:val="18"/>
          <w:lang w:val="pt-BR"/>
        </w:rPr>
      </w:pPr>
    </w:p>
    <w:p w:rsidR="00731246" w:rsidRPr="004C7DD5" w:rsidRDefault="00731246">
      <w:pPr>
        <w:spacing w:line="360" w:lineRule="auto"/>
        <w:rPr>
          <w:b/>
          <w:sz w:val="18"/>
          <w:lang w:val="pt-BR"/>
        </w:rPr>
      </w:pPr>
    </w:p>
    <w:p w:rsidR="00F10B73" w:rsidRPr="004C7DD5" w:rsidRDefault="00F10B73" w:rsidP="00993918">
      <w:pPr>
        <w:pStyle w:val="15"/>
        <w:numPr>
          <w:ilvl w:val="0"/>
          <w:numId w:val="11"/>
        </w:numPr>
        <w:rPr>
          <w:sz w:val="28"/>
          <w:szCs w:val="28"/>
        </w:rPr>
      </w:pPr>
      <w:bookmarkStart w:id="84" w:name="_Toc310611249"/>
      <w:bookmarkStart w:id="85" w:name="_Toc314492851"/>
      <w:bookmarkStart w:id="86" w:name="_Toc325441728"/>
      <w:r w:rsidRPr="004C7DD5">
        <w:rPr>
          <w:sz w:val="28"/>
          <w:szCs w:val="28"/>
        </w:rPr>
        <w:lastRenderedPageBreak/>
        <w:t>Electric Characteristics</w:t>
      </w:r>
      <w:bookmarkEnd w:id="84"/>
      <w:bookmarkEnd w:id="85"/>
      <w:bookmarkEnd w:id="8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77"/>
        <w:gridCol w:w="1008"/>
        <w:gridCol w:w="2496"/>
        <w:gridCol w:w="1192"/>
        <w:gridCol w:w="1433"/>
      </w:tblGrid>
      <w:tr w:rsidR="00F10B73" w:rsidRPr="004C7DD5" w:rsidTr="00F10B73">
        <w:trPr>
          <w:trHeight w:val="284"/>
          <w:jc w:val="center"/>
        </w:trPr>
        <w:tc>
          <w:tcPr>
            <w:tcW w:w="1997" w:type="pct"/>
            <w:vMerge w:val="restart"/>
            <w:vAlign w:val="center"/>
          </w:tcPr>
          <w:p w:rsidR="00F10B73" w:rsidRPr="004C7DD5" w:rsidRDefault="00F10B73">
            <w:pPr>
              <w:jc w:val="center"/>
              <w:rPr>
                <w:b/>
                <w:sz w:val="18"/>
              </w:rPr>
            </w:pPr>
            <w:bookmarkStart w:id="87" w:name="OLE_LINK8"/>
            <w:bookmarkStart w:id="88" w:name="OLE_LINK7"/>
            <w:r w:rsidRPr="004C7DD5">
              <w:rPr>
                <w:b/>
                <w:sz w:val="18"/>
              </w:rPr>
              <w:t>Model</w:t>
            </w:r>
          </w:p>
        </w:tc>
        <w:tc>
          <w:tcPr>
            <w:tcW w:w="3003" w:type="pct"/>
            <w:gridSpan w:val="4"/>
            <w:vAlign w:val="center"/>
          </w:tcPr>
          <w:p w:rsidR="00F10B73" w:rsidRPr="004C7DD5" w:rsidRDefault="00F10B73">
            <w:pPr>
              <w:jc w:val="center"/>
              <w:rPr>
                <w:b/>
                <w:sz w:val="18"/>
              </w:rPr>
            </w:pPr>
            <w:r w:rsidRPr="004C7DD5">
              <w:rPr>
                <w:b/>
                <w:sz w:val="18"/>
              </w:rPr>
              <w:t>Outdoor Unit</w:t>
            </w:r>
          </w:p>
        </w:tc>
      </w:tr>
      <w:tr w:rsidR="00F10B73" w:rsidRPr="004C7DD5" w:rsidTr="00F10B73">
        <w:trPr>
          <w:trHeight w:val="284"/>
          <w:jc w:val="center"/>
        </w:trPr>
        <w:tc>
          <w:tcPr>
            <w:tcW w:w="1997" w:type="pct"/>
            <w:vMerge/>
            <w:vAlign w:val="center"/>
          </w:tcPr>
          <w:p w:rsidR="00F10B73" w:rsidRPr="004C7DD5" w:rsidRDefault="00F10B73">
            <w:pPr>
              <w:jc w:val="center"/>
              <w:rPr>
                <w:b/>
                <w:sz w:val="18"/>
              </w:rPr>
            </w:pPr>
          </w:p>
        </w:tc>
        <w:tc>
          <w:tcPr>
            <w:tcW w:w="494" w:type="pct"/>
            <w:vAlign w:val="center"/>
          </w:tcPr>
          <w:p w:rsidR="00F10B73" w:rsidRPr="004C7DD5" w:rsidRDefault="00F10B73">
            <w:pPr>
              <w:jc w:val="center"/>
              <w:rPr>
                <w:b/>
                <w:sz w:val="18"/>
              </w:rPr>
            </w:pPr>
            <w:r w:rsidRPr="004C7DD5">
              <w:rPr>
                <w:b/>
                <w:sz w:val="18"/>
              </w:rPr>
              <w:t>Hz</w:t>
            </w:r>
          </w:p>
        </w:tc>
        <w:tc>
          <w:tcPr>
            <w:tcW w:w="1223" w:type="pct"/>
            <w:vAlign w:val="center"/>
          </w:tcPr>
          <w:p w:rsidR="00F10B73" w:rsidRPr="004C7DD5" w:rsidRDefault="00F10B73">
            <w:pPr>
              <w:jc w:val="center"/>
              <w:rPr>
                <w:b/>
                <w:sz w:val="18"/>
              </w:rPr>
            </w:pPr>
            <w:r w:rsidRPr="004C7DD5">
              <w:rPr>
                <w:b/>
                <w:sz w:val="18"/>
              </w:rPr>
              <w:t>Voltage</w:t>
            </w:r>
          </w:p>
        </w:tc>
        <w:tc>
          <w:tcPr>
            <w:tcW w:w="584" w:type="pct"/>
            <w:vAlign w:val="center"/>
          </w:tcPr>
          <w:p w:rsidR="00F10B73" w:rsidRPr="004C7DD5" w:rsidRDefault="00F10B73">
            <w:pPr>
              <w:jc w:val="center"/>
              <w:rPr>
                <w:b/>
                <w:sz w:val="18"/>
              </w:rPr>
            </w:pPr>
            <w:r w:rsidRPr="004C7DD5">
              <w:rPr>
                <w:b/>
                <w:sz w:val="18"/>
              </w:rPr>
              <w:t>Min.</w:t>
            </w:r>
          </w:p>
        </w:tc>
        <w:tc>
          <w:tcPr>
            <w:tcW w:w="702" w:type="pct"/>
            <w:vAlign w:val="center"/>
          </w:tcPr>
          <w:p w:rsidR="00F10B73" w:rsidRPr="004C7DD5" w:rsidRDefault="00F10B73">
            <w:pPr>
              <w:jc w:val="center"/>
              <w:rPr>
                <w:b/>
                <w:sz w:val="18"/>
              </w:rPr>
            </w:pPr>
            <w:r w:rsidRPr="004C7DD5">
              <w:rPr>
                <w:b/>
                <w:sz w:val="18"/>
              </w:rPr>
              <w:t>Max.</w:t>
            </w:r>
          </w:p>
        </w:tc>
      </w:tr>
      <w:tr w:rsidR="00F10B73" w:rsidRPr="004C7DD5" w:rsidTr="00F10B73">
        <w:trPr>
          <w:trHeight w:val="284"/>
          <w:jc w:val="center"/>
        </w:trPr>
        <w:tc>
          <w:tcPr>
            <w:tcW w:w="1997" w:type="pct"/>
            <w:vAlign w:val="center"/>
          </w:tcPr>
          <w:p w:rsidR="00F10B73" w:rsidRPr="004C7DD5" w:rsidRDefault="00F10B73" w:rsidP="00F10B73">
            <w:pPr>
              <w:jc w:val="center"/>
              <w:rPr>
                <w:sz w:val="18"/>
                <w:lang w:val="fr-FR"/>
              </w:rPr>
            </w:pPr>
            <w:r w:rsidRPr="004C7DD5">
              <w:rPr>
                <w:rFonts w:cs="Arial"/>
                <w:bCs/>
                <w:sz w:val="18"/>
                <w:szCs w:val="18"/>
              </w:rPr>
              <w:t>MOU-48HDN1-Q</w:t>
            </w:r>
            <w:r w:rsidRPr="004C7DD5">
              <w:rPr>
                <w:sz w:val="18"/>
                <w:lang w:val="pt-BR"/>
              </w:rPr>
              <w:t xml:space="preserve"> </w:t>
            </w:r>
          </w:p>
        </w:tc>
        <w:tc>
          <w:tcPr>
            <w:tcW w:w="494" w:type="pct"/>
            <w:vAlign w:val="center"/>
          </w:tcPr>
          <w:p w:rsidR="00F10B73" w:rsidRPr="004C7DD5" w:rsidRDefault="00F10B73" w:rsidP="00F10B73">
            <w:pPr>
              <w:jc w:val="center"/>
              <w:rPr>
                <w:sz w:val="18"/>
              </w:rPr>
            </w:pPr>
            <w:r w:rsidRPr="004C7DD5">
              <w:rPr>
                <w:rFonts w:hint="eastAsia"/>
                <w:sz w:val="18"/>
              </w:rPr>
              <w:t>50</w:t>
            </w:r>
          </w:p>
        </w:tc>
        <w:tc>
          <w:tcPr>
            <w:tcW w:w="1223" w:type="pct"/>
            <w:vAlign w:val="center"/>
          </w:tcPr>
          <w:p w:rsidR="00F10B73" w:rsidRPr="004C7DD5" w:rsidRDefault="00F10B73" w:rsidP="00F10B73">
            <w:pPr>
              <w:jc w:val="center"/>
              <w:rPr>
                <w:sz w:val="18"/>
              </w:rPr>
            </w:pPr>
            <w:r w:rsidRPr="004C7DD5">
              <w:rPr>
                <w:rFonts w:hint="eastAsia"/>
                <w:sz w:val="18"/>
              </w:rPr>
              <w:t>220-240</w:t>
            </w:r>
          </w:p>
        </w:tc>
        <w:tc>
          <w:tcPr>
            <w:tcW w:w="584" w:type="pct"/>
            <w:vAlign w:val="center"/>
          </w:tcPr>
          <w:p w:rsidR="00F10B73" w:rsidRPr="004C7DD5" w:rsidRDefault="00F10B73" w:rsidP="00F10B73">
            <w:pPr>
              <w:jc w:val="center"/>
              <w:rPr>
                <w:sz w:val="18"/>
              </w:rPr>
            </w:pPr>
            <w:r w:rsidRPr="004C7DD5">
              <w:rPr>
                <w:rFonts w:hint="eastAsia"/>
                <w:sz w:val="18"/>
              </w:rPr>
              <w:t>198</w:t>
            </w:r>
          </w:p>
        </w:tc>
        <w:tc>
          <w:tcPr>
            <w:tcW w:w="702" w:type="pct"/>
            <w:vAlign w:val="center"/>
          </w:tcPr>
          <w:p w:rsidR="00F10B73" w:rsidRPr="004C7DD5" w:rsidRDefault="00F10B73" w:rsidP="00F10B73">
            <w:pPr>
              <w:jc w:val="center"/>
              <w:rPr>
                <w:sz w:val="18"/>
              </w:rPr>
            </w:pPr>
            <w:r w:rsidRPr="004C7DD5">
              <w:rPr>
                <w:rFonts w:hint="eastAsia"/>
                <w:sz w:val="18"/>
              </w:rPr>
              <w:t>254</w:t>
            </w:r>
          </w:p>
        </w:tc>
      </w:tr>
      <w:tr w:rsidR="00F10B73" w:rsidRPr="004C7DD5" w:rsidTr="00F10B73">
        <w:trPr>
          <w:trHeight w:val="284"/>
          <w:jc w:val="center"/>
        </w:trPr>
        <w:tc>
          <w:tcPr>
            <w:tcW w:w="1997" w:type="pct"/>
            <w:vAlign w:val="center"/>
          </w:tcPr>
          <w:p w:rsidR="00F10B73" w:rsidRPr="004C7DD5" w:rsidRDefault="00F10B73" w:rsidP="00F10B73">
            <w:pPr>
              <w:jc w:val="center"/>
              <w:rPr>
                <w:rFonts w:cs="Arial"/>
                <w:bCs/>
                <w:sz w:val="18"/>
                <w:szCs w:val="18"/>
              </w:rPr>
            </w:pPr>
            <w:r w:rsidRPr="004C7DD5">
              <w:rPr>
                <w:rFonts w:cs="Arial"/>
                <w:bCs/>
                <w:sz w:val="18"/>
                <w:szCs w:val="18"/>
              </w:rPr>
              <w:t>MOU-48HDN1-R</w:t>
            </w:r>
          </w:p>
        </w:tc>
        <w:tc>
          <w:tcPr>
            <w:tcW w:w="494" w:type="pct"/>
            <w:vAlign w:val="center"/>
          </w:tcPr>
          <w:p w:rsidR="00F10B73" w:rsidRPr="004C7DD5" w:rsidRDefault="00F10B73" w:rsidP="00F10B73">
            <w:pPr>
              <w:jc w:val="center"/>
              <w:rPr>
                <w:sz w:val="18"/>
              </w:rPr>
            </w:pPr>
            <w:r w:rsidRPr="004C7DD5">
              <w:rPr>
                <w:rFonts w:hint="eastAsia"/>
                <w:sz w:val="18"/>
              </w:rPr>
              <w:t>50</w:t>
            </w:r>
          </w:p>
        </w:tc>
        <w:tc>
          <w:tcPr>
            <w:tcW w:w="1223" w:type="pct"/>
            <w:vAlign w:val="center"/>
          </w:tcPr>
          <w:p w:rsidR="00F10B73" w:rsidRPr="004C7DD5" w:rsidRDefault="00F10B73" w:rsidP="00F10B73">
            <w:pPr>
              <w:jc w:val="center"/>
              <w:rPr>
                <w:sz w:val="18"/>
              </w:rPr>
            </w:pPr>
            <w:r w:rsidRPr="004C7DD5">
              <w:rPr>
                <w:rFonts w:hint="eastAsia"/>
                <w:sz w:val="18"/>
              </w:rPr>
              <w:t>380-415</w:t>
            </w:r>
          </w:p>
        </w:tc>
        <w:tc>
          <w:tcPr>
            <w:tcW w:w="584" w:type="pct"/>
            <w:vAlign w:val="center"/>
          </w:tcPr>
          <w:p w:rsidR="00F10B73" w:rsidRPr="004C7DD5" w:rsidRDefault="00F10B73" w:rsidP="00F10B73">
            <w:pPr>
              <w:jc w:val="center"/>
              <w:rPr>
                <w:sz w:val="18"/>
              </w:rPr>
            </w:pPr>
            <w:r w:rsidRPr="004C7DD5">
              <w:rPr>
                <w:rFonts w:hint="eastAsia"/>
                <w:sz w:val="18"/>
              </w:rPr>
              <w:t>342</w:t>
            </w:r>
          </w:p>
        </w:tc>
        <w:tc>
          <w:tcPr>
            <w:tcW w:w="702" w:type="pct"/>
            <w:vAlign w:val="center"/>
          </w:tcPr>
          <w:p w:rsidR="00F10B73" w:rsidRPr="004C7DD5" w:rsidRDefault="00F10B73" w:rsidP="00F10B73">
            <w:pPr>
              <w:jc w:val="center"/>
              <w:rPr>
                <w:sz w:val="18"/>
              </w:rPr>
            </w:pPr>
            <w:r w:rsidRPr="004C7DD5">
              <w:rPr>
                <w:rFonts w:hint="eastAsia"/>
                <w:sz w:val="18"/>
              </w:rPr>
              <w:t>440</w:t>
            </w:r>
          </w:p>
        </w:tc>
      </w:tr>
      <w:tr w:rsidR="00F10B73" w:rsidRPr="004C7DD5" w:rsidTr="00F10B73">
        <w:trPr>
          <w:trHeight w:val="284"/>
          <w:jc w:val="center"/>
        </w:trPr>
        <w:tc>
          <w:tcPr>
            <w:tcW w:w="1997" w:type="pct"/>
            <w:vAlign w:val="center"/>
          </w:tcPr>
          <w:p w:rsidR="00F10B73" w:rsidRPr="004C7DD5" w:rsidRDefault="00F10B73" w:rsidP="00F10B73">
            <w:pPr>
              <w:jc w:val="center"/>
              <w:rPr>
                <w:rFonts w:cs="Arial"/>
                <w:bCs/>
                <w:sz w:val="18"/>
                <w:szCs w:val="18"/>
              </w:rPr>
            </w:pPr>
            <w:r w:rsidRPr="004C7DD5">
              <w:rPr>
                <w:rFonts w:cs="Arial"/>
                <w:bCs/>
                <w:sz w:val="18"/>
                <w:szCs w:val="18"/>
              </w:rPr>
              <w:t>MOU-60HDN1-R</w:t>
            </w:r>
          </w:p>
        </w:tc>
        <w:tc>
          <w:tcPr>
            <w:tcW w:w="494" w:type="pct"/>
            <w:vAlign w:val="center"/>
          </w:tcPr>
          <w:p w:rsidR="00F10B73" w:rsidRPr="004C7DD5" w:rsidRDefault="00F10B73" w:rsidP="00F10B73">
            <w:pPr>
              <w:jc w:val="center"/>
              <w:rPr>
                <w:sz w:val="18"/>
              </w:rPr>
            </w:pPr>
            <w:r w:rsidRPr="004C7DD5">
              <w:rPr>
                <w:rFonts w:hint="eastAsia"/>
                <w:sz w:val="18"/>
              </w:rPr>
              <w:t>50</w:t>
            </w:r>
          </w:p>
        </w:tc>
        <w:tc>
          <w:tcPr>
            <w:tcW w:w="1223" w:type="pct"/>
            <w:vAlign w:val="center"/>
          </w:tcPr>
          <w:p w:rsidR="00F10B73" w:rsidRPr="004C7DD5" w:rsidRDefault="00F10B73" w:rsidP="00F10B73">
            <w:pPr>
              <w:jc w:val="center"/>
              <w:rPr>
                <w:sz w:val="18"/>
              </w:rPr>
            </w:pPr>
            <w:r w:rsidRPr="004C7DD5">
              <w:rPr>
                <w:rFonts w:hint="eastAsia"/>
                <w:sz w:val="18"/>
              </w:rPr>
              <w:t>380-415</w:t>
            </w:r>
          </w:p>
        </w:tc>
        <w:tc>
          <w:tcPr>
            <w:tcW w:w="584" w:type="pct"/>
            <w:vAlign w:val="center"/>
          </w:tcPr>
          <w:p w:rsidR="00F10B73" w:rsidRPr="004C7DD5" w:rsidRDefault="00F10B73" w:rsidP="00F10B73">
            <w:pPr>
              <w:jc w:val="center"/>
              <w:rPr>
                <w:sz w:val="18"/>
              </w:rPr>
            </w:pPr>
            <w:r w:rsidRPr="004C7DD5">
              <w:rPr>
                <w:rFonts w:hint="eastAsia"/>
                <w:sz w:val="18"/>
              </w:rPr>
              <w:t>342</w:t>
            </w:r>
          </w:p>
        </w:tc>
        <w:tc>
          <w:tcPr>
            <w:tcW w:w="702" w:type="pct"/>
            <w:vAlign w:val="center"/>
          </w:tcPr>
          <w:p w:rsidR="00F10B73" w:rsidRPr="004C7DD5" w:rsidRDefault="00F10B73" w:rsidP="00F10B73">
            <w:pPr>
              <w:jc w:val="center"/>
              <w:rPr>
                <w:sz w:val="18"/>
              </w:rPr>
            </w:pPr>
            <w:r w:rsidRPr="004C7DD5">
              <w:rPr>
                <w:rFonts w:hint="eastAsia"/>
                <w:sz w:val="18"/>
              </w:rPr>
              <w:t>440</w:t>
            </w:r>
          </w:p>
        </w:tc>
      </w:tr>
      <w:tr w:rsidR="000B07D5" w:rsidRPr="004C7DD5" w:rsidTr="00F10B73">
        <w:trPr>
          <w:trHeight w:val="284"/>
          <w:jc w:val="center"/>
        </w:trPr>
        <w:tc>
          <w:tcPr>
            <w:tcW w:w="1997" w:type="pct"/>
            <w:vAlign w:val="center"/>
          </w:tcPr>
          <w:p w:rsidR="000B07D5" w:rsidRPr="004C7DD5" w:rsidRDefault="000B07D5" w:rsidP="00F10B73">
            <w:pPr>
              <w:jc w:val="center"/>
              <w:rPr>
                <w:rFonts w:cs="Arial"/>
                <w:bCs/>
                <w:sz w:val="18"/>
                <w:szCs w:val="18"/>
              </w:rPr>
            </w:pPr>
            <w:r w:rsidRPr="000B07D5">
              <w:rPr>
                <w:rFonts w:cs="Arial"/>
                <w:bCs/>
                <w:sz w:val="18"/>
                <w:szCs w:val="18"/>
              </w:rPr>
              <w:t>MOU-48HFN1-RC2</w:t>
            </w:r>
          </w:p>
        </w:tc>
        <w:tc>
          <w:tcPr>
            <w:tcW w:w="494" w:type="pct"/>
            <w:vAlign w:val="center"/>
          </w:tcPr>
          <w:p w:rsidR="000B07D5" w:rsidRPr="004C7DD5" w:rsidRDefault="000B07D5" w:rsidP="00775830">
            <w:pPr>
              <w:jc w:val="center"/>
              <w:rPr>
                <w:sz w:val="18"/>
              </w:rPr>
            </w:pPr>
            <w:r w:rsidRPr="004C7DD5">
              <w:rPr>
                <w:rFonts w:hint="eastAsia"/>
                <w:sz w:val="18"/>
              </w:rPr>
              <w:t>50</w:t>
            </w:r>
          </w:p>
        </w:tc>
        <w:tc>
          <w:tcPr>
            <w:tcW w:w="1223" w:type="pct"/>
            <w:vAlign w:val="center"/>
          </w:tcPr>
          <w:p w:rsidR="000B07D5" w:rsidRPr="004C7DD5" w:rsidRDefault="000B07D5" w:rsidP="00775830">
            <w:pPr>
              <w:jc w:val="center"/>
              <w:rPr>
                <w:sz w:val="18"/>
              </w:rPr>
            </w:pPr>
            <w:r w:rsidRPr="004C7DD5">
              <w:rPr>
                <w:rFonts w:hint="eastAsia"/>
                <w:sz w:val="18"/>
              </w:rPr>
              <w:t>380-415</w:t>
            </w:r>
          </w:p>
        </w:tc>
        <w:tc>
          <w:tcPr>
            <w:tcW w:w="584" w:type="pct"/>
            <w:vAlign w:val="center"/>
          </w:tcPr>
          <w:p w:rsidR="000B07D5" w:rsidRPr="004C7DD5" w:rsidRDefault="000B07D5" w:rsidP="00775830">
            <w:pPr>
              <w:jc w:val="center"/>
              <w:rPr>
                <w:sz w:val="18"/>
              </w:rPr>
            </w:pPr>
            <w:r w:rsidRPr="004C7DD5">
              <w:rPr>
                <w:rFonts w:hint="eastAsia"/>
                <w:sz w:val="18"/>
              </w:rPr>
              <w:t>342</w:t>
            </w:r>
          </w:p>
        </w:tc>
        <w:tc>
          <w:tcPr>
            <w:tcW w:w="702" w:type="pct"/>
            <w:vAlign w:val="center"/>
          </w:tcPr>
          <w:p w:rsidR="000B07D5" w:rsidRPr="004C7DD5" w:rsidRDefault="000B07D5" w:rsidP="00775830">
            <w:pPr>
              <w:jc w:val="center"/>
              <w:rPr>
                <w:sz w:val="18"/>
              </w:rPr>
            </w:pPr>
            <w:r w:rsidRPr="004C7DD5">
              <w:rPr>
                <w:rFonts w:hint="eastAsia"/>
                <w:sz w:val="18"/>
              </w:rPr>
              <w:t>440</w:t>
            </w:r>
          </w:p>
        </w:tc>
      </w:tr>
    </w:tbl>
    <w:p w:rsidR="00F10B73" w:rsidRPr="004C7DD5" w:rsidRDefault="00F10B73">
      <w:pPr>
        <w:rPr>
          <w:b/>
          <w:sz w:val="18"/>
        </w:rPr>
      </w:pPr>
    </w:p>
    <w:bookmarkEnd w:id="87"/>
    <w:bookmarkEnd w:id="88"/>
    <w:p w:rsidR="00F10B73" w:rsidRPr="004C7DD5" w:rsidRDefault="00F10B73">
      <w:pPr>
        <w:spacing w:line="360" w:lineRule="auto"/>
        <w:rPr>
          <w:b/>
          <w:sz w:val="30"/>
        </w:rPr>
      </w:pPr>
    </w:p>
    <w:p w:rsidR="00F10B73" w:rsidRPr="004C7DD5" w:rsidRDefault="00F10B73" w:rsidP="00993918">
      <w:pPr>
        <w:pStyle w:val="15"/>
        <w:numPr>
          <w:ilvl w:val="0"/>
          <w:numId w:val="11"/>
        </w:numPr>
        <w:rPr>
          <w:sz w:val="28"/>
          <w:szCs w:val="28"/>
        </w:rPr>
      </w:pPr>
      <w:bookmarkStart w:id="89" w:name="_Toc310611250"/>
      <w:bookmarkStart w:id="90" w:name="_Toc314492852"/>
      <w:bookmarkStart w:id="91" w:name="_Toc325441729"/>
      <w:r w:rsidRPr="004C7DD5">
        <w:rPr>
          <w:sz w:val="28"/>
          <w:szCs w:val="28"/>
        </w:rPr>
        <w:lastRenderedPageBreak/>
        <w:t>Operation Limits</w:t>
      </w:r>
      <w:bookmarkEnd w:id="89"/>
      <w:bookmarkEnd w:id="90"/>
      <w:bookmarkEnd w:id="91"/>
    </w:p>
    <w:tbl>
      <w:tblPr>
        <w:tblW w:w="7090" w:type="dxa"/>
        <w:jc w:val="center"/>
        <w:tblLook w:val="00A0" w:firstRow="1" w:lastRow="0" w:firstColumn="1" w:lastColumn="0" w:noHBand="0" w:noVBand="0"/>
      </w:tblPr>
      <w:tblGrid>
        <w:gridCol w:w="2621"/>
        <w:gridCol w:w="2289"/>
        <w:gridCol w:w="2180"/>
      </w:tblGrid>
      <w:tr w:rsidR="00C828BB" w:rsidRPr="004C7DD5" w:rsidTr="00C828BB">
        <w:trPr>
          <w:trHeight w:val="288"/>
          <w:jc w:val="center"/>
        </w:trPr>
        <w:tc>
          <w:tcPr>
            <w:tcW w:w="2621" w:type="dxa"/>
            <w:tcBorders>
              <w:top w:val="single" w:sz="4" w:space="0" w:color="auto"/>
              <w:left w:val="single" w:sz="4" w:space="0" w:color="auto"/>
              <w:bottom w:val="single" w:sz="4" w:space="0" w:color="auto"/>
              <w:right w:val="single" w:sz="4" w:space="0" w:color="auto"/>
              <w:tl2br w:val="single" w:sz="4" w:space="0" w:color="auto"/>
            </w:tcBorders>
            <w:noWrap/>
            <w:vAlign w:val="center"/>
          </w:tcPr>
          <w:p w:rsidR="00C828BB" w:rsidRPr="004C7DD5" w:rsidRDefault="00C828BB" w:rsidP="00FC1790">
            <w:pPr>
              <w:ind w:firstLineChars="450" w:firstLine="945"/>
              <w:rPr>
                <w:rFonts w:cs="Arial"/>
              </w:rPr>
            </w:pPr>
            <w:r w:rsidRPr="004C7DD5">
              <w:rPr>
                <w:rFonts w:cs="Arial"/>
              </w:rPr>
              <w:t>Temperature                              Mode</w:t>
            </w:r>
          </w:p>
        </w:tc>
        <w:tc>
          <w:tcPr>
            <w:tcW w:w="2289" w:type="dxa"/>
            <w:tcBorders>
              <w:top w:val="single" w:sz="4" w:space="0" w:color="auto"/>
              <w:left w:val="single" w:sz="4" w:space="0" w:color="auto"/>
              <w:bottom w:val="single" w:sz="4" w:space="0" w:color="auto"/>
              <w:right w:val="single" w:sz="4" w:space="0" w:color="auto"/>
            </w:tcBorders>
            <w:noWrap/>
            <w:vAlign w:val="center"/>
          </w:tcPr>
          <w:p w:rsidR="00C828BB" w:rsidRPr="004C7DD5" w:rsidRDefault="00C828BB" w:rsidP="00FC1790">
            <w:pPr>
              <w:jc w:val="center"/>
              <w:rPr>
                <w:rFonts w:cs="Arial"/>
              </w:rPr>
            </w:pPr>
            <w:r w:rsidRPr="004C7DD5">
              <w:rPr>
                <w:rFonts w:cs="Arial"/>
              </w:rPr>
              <w:t>Cooling operation</w:t>
            </w:r>
          </w:p>
        </w:tc>
        <w:tc>
          <w:tcPr>
            <w:tcW w:w="2180" w:type="dxa"/>
            <w:tcBorders>
              <w:top w:val="single" w:sz="4" w:space="0" w:color="auto"/>
              <w:left w:val="nil"/>
              <w:bottom w:val="single" w:sz="4" w:space="0" w:color="auto"/>
              <w:right w:val="single" w:sz="4" w:space="0" w:color="auto"/>
            </w:tcBorders>
            <w:noWrap/>
            <w:vAlign w:val="center"/>
          </w:tcPr>
          <w:p w:rsidR="00C828BB" w:rsidRPr="004C7DD5" w:rsidRDefault="00C828BB" w:rsidP="00FC1790">
            <w:pPr>
              <w:jc w:val="center"/>
              <w:rPr>
                <w:rFonts w:cs="Arial"/>
              </w:rPr>
            </w:pPr>
            <w:r w:rsidRPr="004C7DD5">
              <w:rPr>
                <w:rFonts w:cs="Arial"/>
              </w:rPr>
              <w:t>Heating operation</w:t>
            </w:r>
          </w:p>
        </w:tc>
      </w:tr>
      <w:tr w:rsidR="00C828BB" w:rsidRPr="004C7DD5" w:rsidTr="00C828BB">
        <w:trPr>
          <w:trHeight w:val="577"/>
          <w:jc w:val="center"/>
        </w:trPr>
        <w:tc>
          <w:tcPr>
            <w:tcW w:w="2621" w:type="dxa"/>
            <w:tcBorders>
              <w:top w:val="single" w:sz="4" w:space="0" w:color="auto"/>
              <w:left w:val="single" w:sz="4" w:space="0" w:color="auto"/>
              <w:bottom w:val="single" w:sz="4" w:space="0" w:color="auto"/>
              <w:right w:val="single" w:sz="4" w:space="0" w:color="auto"/>
            </w:tcBorders>
            <w:noWrap/>
            <w:vAlign w:val="center"/>
          </w:tcPr>
          <w:p w:rsidR="00C828BB" w:rsidRPr="004C7DD5" w:rsidRDefault="00C828BB" w:rsidP="00FC1790">
            <w:pPr>
              <w:rPr>
                <w:rFonts w:cs="Arial"/>
              </w:rPr>
            </w:pPr>
            <w:r w:rsidRPr="004C7DD5">
              <w:rPr>
                <w:rFonts w:cs="Arial"/>
              </w:rPr>
              <w:t>Room temperature</w:t>
            </w:r>
          </w:p>
        </w:tc>
        <w:tc>
          <w:tcPr>
            <w:tcW w:w="2289" w:type="dxa"/>
            <w:tcBorders>
              <w:top w:val="nil"/>
              <w:left w:val="single" w:sz="4" w:space="0" w:color="auto"/>
              <w:bottom w:val="single" w:sz="4" w:space="0" w:color="auto"/>
              <w:right w:val="single" w:sz="4" w:space="0" w:color="auto"/>
            </w:tcBorders>
            <w:noWrap/>
            <w:vAlign w:val="center"/>
          </w:tcPr>
          <w:p w:rsidR="00C828BB" w:rsidRPr="004C7DD5" w:rsidRDefault="00C828BB" w:rsidP="00FC1790">
            <w:pPr>
              <w:jc w:val="center"/>
              <w:rPr>
                <w:rFonts w:cs="Arial"/>
              </w:rPr>
            </w:pPr>
            <w:r w:rsidRPr="004C7DD5">
              <w:rPr>
                <w:rFonts w:cs="Arial" w:hint="eastAsia"/>
              </w:rPr>
              <w:t>≥</w:t>
            </w:r>
            <w:r w:rsidRPr="004C7DD5">
              <w:rPr>
                <w:rFonts w:cs="Arial" w:hint="eastAsia"/>
              </w:rPr>
              <w:t>17</w:t>
            </w:r>
            <w:r w:rsidRPr="004C7DD5">
              <w:rPr>
                <w:rFonts w:cs="Arial" w:hint="eastAsia"/>
              </w:rPr>
              <w:t>℃</w:t>
            </w:r>
          </w:p>
        </w:tc>
        <w:tc>
          <w:tcPr>
            <w:tcW w:w="2180" w:type="dxa"/>
            <w:tcBorders>
              <w:top w:val="nil"/>
              <w:left w:val="single" w:sz="4" w:space="0" w:color="auto"/>
              <w:bottom w:val="single" w:sz="4" w:space="0" w:color="auto"/>
              <w:right w:val="single" w:sz="4" w:space="0" w:color="auto"/>
            </w:tcBorders>
            <w:noWrap/>
            <w:vAlign w:val="center"/>
          </w:tcPr>
          <w:p w:rsidR="00C828BB" w:rsidRPr="004C7DD5" w:rsidRDefault="00C828BB" w:rsidP="00FC1790">
            <w:pPr>
              <w:jc w:val="center"/>
              <w:rPr>
                <w:rFonts w:cs="Arial"/>
              </w:rPr>
            </w:pPr>
            <w:r w:rsidRPr="004C7DD5">
              <w:rPr>
                <w:rFonts w:cs="Arial"/>
              </w:rPr>
              <w:t>≤30</w:t>
            </w:r>
            <w:r w:rsidRPr="004C7DD5">
              <w:rPr>
                <w:rFonts w:ascii="SimSun" w:hAnsi="SimSun" w:cs="SimSun" w:hint="eastAsia"/>
              </w:rPr>
              <w:t>℃</w:t>
            </w:r>
          </w:p>
        </w:tc>
      </w:tr>
      <w:tr w:rsidR="00C828BB" w:rsidRPr="004C7DD5" w:rsidTr="00C828BB">
        <w:trPr>
          <w:trHeight w:val="577"/>
          <w:jc w:val="center"/>
        </w:trPr>
        <w:tc>
          <w:tcPr>
            <w:tcW w:w="2621" w:type="dxa"/>
            <w:vMerge w:val="restart"/>
            <w:tcBorders>
              <w:top w:val="nil"/>
              <w:left w:val="single" w:sz="4" w:space="0" w:color="auto"/>
              <w:bottom w:val="single" w:sz="4" w:space="0" w:color="auto"/>
              <w:right w:val="single" w:sz="4" w:space="0" w:color="auto"/>
            </w:tcBorders>
            <w:noWrap/>
            <w:vAlign w:val="center"/>
          </w:tcPr>
          <w:p w:rsidR="00C828BB" w:rsidRPr="004C7DD5" w:rsidRDefault="00C828BB" w:rsidP="00FC1790">
            <w:pPr>
              <w:rPr>
                <w:rFonts w:cs="Arial"/>
              </w:rPr>
            </w:pPr>
            <w:r w:rsidRPr="004C7DD5">
              <w:rPr>
                <w:rFonts w:cs="Arial"/>
              </w:rPr>
              <w:t>Outdoor temperature</w:t>
            </w:r>
          </w:p>
        </w:tc>
        <w:tc>
          <w:tcPr>
            <w:tcW w:w="2289" w:type="dxa"/>
            <w:tcBorders>
              <w:top w:val="nil"/>
              <w:left w:val="nil"/>
              <w:bottom w:val="single" w:sz="4" w:space="0" w:color="auto"/>
              <w:right w:val="single" w:sz="4" w:space="0" w:color="auto"/>
            </w:tcBorders>
            <w:noWrap/>
            <w:vAlign w:val="center"/>
          </w:tcPr>
          <w:p w:rsidR="00C828BB" w:rsidRPr="004C7DD5" w:rsidRDefault="00C828BB" w:rsidP="00FC1790">
            <w:pPr>
              <w:jc w:val="center"/>
              <w:rPr>
                <w:rFonts w:cs="Arial"/>
              </w:rPr>
            </w:pPr>
            <w:r w:rsidRPr="004C7DD5">
              <w:rPr>
                <w:rFonts w:cs="Arial"/>
              </w:rPr>
              <w:t>0</w:t>
            </w:r>
            <w:r w:rsidRPr="004C7DD5">
              <w:rPr>
                <w:rFonts w:ascii="SimSun" w:hAnsi="SimSun" w:cs="SimSun" w:hint="eastAsia"/>
              </w:rPr>
              <w:t>℃</w:t>
            </w:r>
            <w:r w:rsidRPr="004C7DD5">
              <w:rPr>
                <w:rFonts w:cs="Arial"/>
              </w:rPr>
              <w:t>～</w:t>
            </w:r>
            <w:r w:rsidRPr="004C7DD5">
              <w:rPr>
                <w:rFonts w:cs="Arial"/>
              </w:rPr>
              <w:t>50</w:t>
            </w:r>
            <w:r w:rsidRPr="004C7DD5">
              <w:rPr>
                <w:rFonts w:ascii="SimSun" w:hAnsi="SimSun" w:cs="SimSun" w:hint="eastAsia"/>
              </w:rPr>
              <w:t>℃</w:t>
            </w:r>
          </w:p>
        </w:tc>
        <w:tc>
          <w:tcPr>
            <w:tcW w:w="2180" w:type="dxa"/>
            <w:vMerge w:val="restart"/>
            <w:tcBorders>
              <w:top w:val="nil"/>
              <w:left w:val="single" w:sz="4" w:space="0" w:color="auto"/>
              <w:bottom w:val="single" w:sz="4" w:space="0" w:color="auto"/>
              <w:right w:val="single" w:sz="4" w:space="0" w:color="auto"/>
            </w:tcBorders>
            <w:noWrap/>
            <w:vAlign w:val="center"/>
          </w:tcPr>
          <w:p w:rsidR="00C828BB" w:rsidRPr="004C7DD5" w:rsidRDefault="00C828BB" w:rsidP="00FC1790">
            <w:pPr>
              <w:jc w:val="center"/>
              <w:rPr>
                <w:rFonts w:cs="Arial"/>
              </w:rPr>
            </w:pPr>
            <w:r w:rsidRPr="004C7DD5">
              <w:rPr>
                <w:rFonts w:cs="Arial"/>
              </w:rPr>
              <w:t>-15</w:t>
            </w:r>
            <w:r w:rsidRPr="004C7DD5">
              <w:rPr>
                <w:rFonts w:ascii="SimSun" w:hAnsi="SimSun" w:cs="SimSun" w:hint="eastAsia"/>
              </w:rPr>
              <w:t>℃</w:t>
            </w:r>
            <w:r w:rsidRPr="004C7DD5">
              <w:rPr>
                <w:rFonts w:cs="Arial"/>
              </w:rPr>
              <w:t>～</w:t>
            </w:r>
            <w:r w:rsidRPr="004C7DD5">
              <w:rPr>
                <w:rFonts w:cs="Arial" w:hint="eastAsia"/>
              </w:rPr>
              <w:t>2</w:t>
            </w:r>
            <w:r w:rsidRPr="004C7DD5">
              <w:rPr>
                <w:rFonts w:cs="Arial"/>
              </w:rPr>
              <w:t>4</w:t>
            </w:r>
            <w:r w:rsidRPr="004C7DD5">
              <w:rPr>
                <w:rFonts w:ascii="SimSun" w:hAnsi="SimSun" w:cs="SimSun" w:hint="eastAsia"/>
              </w:rPr>
              <w:t>℃</w:t>
            </w:r>
          </w:p>
        </w:tc>
      </w:tr>
      <w:tr w:rsidR="00C828BB" w:rsidRPr="004C7DD5" w:rsidTr="00C828BB">
        <w:trPr>
          <w:trHeight w:val="865"/>
          <w:jc w:val="center"/>
        </w:trPr>
        <w:tc>
          <w:tcPr>
            <w:tcW w:w="2621" w:type="dxa"/>
            <w:vMerge/>
            <w:tcBorders>
              <w:top w:val="nil"/>
              <w:left w:val="single" w:sz="4" w:space="0" w:color="auto"/>
              <w:bottom w:val="single" w:sz="4" w:space="0" w:color="auto"/>
              <w:right w:val="single" w:sz="4" w:space="0" w:color="auto"/>
            </w:tcBorders>
            <w:vAlign w:val="center"/>
          </w:tcPr>
          <w:p w:rsidR="00C828BB" w:rsidRPr="004C7DD5" w:rsidRDefault="00C828BB" w:rsidP="00FC1790">
            <w:pPr>
              <w:rPr>
                <w:rFonts w:cs="Arial"/>
              </w:rPr>
            </w:pPr>
          </w:p>
        </w:tc>
        <w:tc>
          <w:tcPr>
            <w:tcW w:w="2289" w:type="dxa"/>
            <w:tcBorders>
              <w:top w:val="nil"/>
              <w:left w:val="nil"/>
              <w:bottom w:val="single" w:sz="4" w:space="0" w:color="auto"/>
              <w:right w:val="single" w:sz="4" w:space="0" w:color="auto"/>
            </w:tcBorders>
            <w:vAlign w:val="center"/>
          </w:tcPr>
          <w:p w:rsidR="00C828BB" w:rsidRPr="004C7DD5" w:rsidRDefault="00C828BB" w:rsidP="00FC1790">
            <w:pPr>
              <w:jc w:val="center"/>
              <w:rPr>
                <w:rFonts w:cs="Arial"/>
              </w:rPr>
            </w:pPr>
            <w:r w:rsidRPr="004C7DD5">
              <w:rPr>
                <w:rFonts w:cs="Arial" w:hint="eastAsia"/>
              </w:rPr>
              <w:t>（</w:t>
            </w:r>
            <w:r w:rsidRPr="004C7DD5">
              <w:rPr>
                <w:rFonts w:cs="Arial" w:hint="eastAsia"/>
              </w:rPr>
              <w:t>-15</w:t>
            </w:r>
            <w:r w:rsidRPr="004C7DD5">
              <w:rPr>
                <w:rFonts w:cs="Arial" w:hint="eastAsia"/>
              </w:rPr>
              <w:t>℃～</w:t>
            </w:r>
            <w:r w:rsidRPr="004C7DD5">
              <w:rPr>
                <w:rFonts w:cs="Arial" w:hint="eastAsia"/>
              </w:rPr>
              <w:t>50</w:t>
            </w:r>
            <w:r w:rsidRPr="004C7DD5">
              <w:rPr>
                <w:rFonts w:cs="Arial" w:hint="eastAsia"/>
              </w:rPr>
              <w:t>℃：</w:t>
            </w:r>
            <w:r w:rsidRPr="004C7DD5">
              <w:rPr>
                <w:rFonts w:cs="Arial" w:hint="eastAsia"/>
              </w:rPr>
              <w:t>For the models with low temperature cooling system</w:t>
            </w:r>
            <w:r w:rsidRPr="004C7DD5">
              <w:rPr>
                <w:rFonts w:cs="Arial" w:hint="eastAsia"/>
              </w:rPr>
              <w:t>）</w:t>
            </w:r>
          </w:p>
        </w:tc>
        <w:tc>
          <w:tcPr>
            <w:tcW w:w="2180" w:type="dxa"/>
            <w:vMerge/>
            <w:tcBorders>
              <w:top w:val="nil"/>
              <w:left w:val="single" w:sz="4" w:space="0" w:color="auto"/>
              <w:bottom w:val="single" w:sz="4" w:space="0" w:color="auto"/>
              <w:right w:val="single" w:sz="4" w:space="0" w:color="auto"/>
            </w:tcBorders>
            <w:vAlign w:val="center"/>
          </w:tcPr>
          <w:p w:rsidR="00C828BB" w:rsidRPr="004C7DD5" w:rsidRDefault="00C828BB" w:rsidP="00FC1790">
            <w:pPr>
              <w:rPr>
                <w:rFonts w:cs="Arial"/>
              </w:rPr>
            </w:pPr>
          </w:p>
        </w:tc>
      </w:tr>
    </w:tbl>
    <w:p w:rsidR="00582FA2" w:rsidRPr="004C7DD5" w:rsidRDefault="00582FA2" w:rsidP="00582FA2">
      <w:pPr>
        <w:spacing w:line="360" w:lineRule="auto"/>
        <w:ind w:firstLineChars="148" w:firstLine="444"/>
        <w:rPr>
          <w:b/>
          <w:sz w:val="30"/>
        </w:rPr>
      </w:pPr>
    </w:p>
    <w:p w:rsidR="00582FA2" w:rsidRPr="004C7DD5" w:rsidRDefault="00582FA2" w:rsidP="00582FA2">
      <w:pPr>
        <w:spacing w:line="360" w:lineRule="auto"/>
        <w:rPr>
          <w:rFonts w:cs="Arial"/>
          <w:b/>
        </w:rPr>
      </w:pPr>
      <w:r w:rsidRPr="004C7DD5">
        <w:rPr>
          <w:rFonts w:cs="Arial"/>
          <w:b/>
        </w:rPr>
        <w:t>CAUTION:</w:t>
      </w:r>
    </w:p>
    <w:p w:rsidR="00582FA2" w:rsidRPr="004C7DD5" w:rsidRDefault="00582FA2" w:rsidP="00582FA2">
      <w:pPr>
        <w:spacing w:line="360" w:lineRule="auto"/>
        <w:ind w:firstLineChars="200" w:firstLine="420"/>
        <w:rPr>
          <w:rFonts w:cs="Arial"/>
        </w:rPr>
      </w:pPr>
      <w:r w:rsidRPr="004C7DD5">
        <w:rPr>
          <w:rFonts w:cs="Arial"/>
        </w:rPr>
        <w:t xml:space="preserve">1. If </w:t>
      </w:r>
      <w:r w:rsidRPr="004C7DD5">
        <w:rPr>
          <w:rFonts w:cs="Arial" w:hint="eastAsia"/>
        </w:rPr>
        <w:t xml:space="preserve">the </w:t>
      </w:r>
      <w:r w:rsidRPr="004C7DD5">
        <w:rPr>
          <w:rFonts w:cs="Arial"/>
        </w:rPr>
        <w:t xml:space="preserve">air conditioner is used </w:t>
      </w:r>
      <w:r w:rsidRPr="004C7DD5">
        <w:rPr>
          <w:rFonts w:cs="Arial" w:hint="eastAsia"/>
        </w:rPr>
        <w:t>beyond</w:t>
      </w:r>
      <w:r w:rsidRPr="004C7DD5">
        <w:rPr>
          <w:rFonts w:cs="Arial"/>
        </w:rPr>
        <w:t xml:space="preserve"> the above conditions, certain safety protection features may come into operation and cause the unit to </w:t>
      </w:r>
      <w:r w:rsidRPr="004C7DD5">
        <w:rPr>
          <w:rFonts w:cs="Arial" w:hint="eastAsia"/>
        </w:rPr>
        <w:t>operate</w:t>
      </w:r>
      <w:r w:rsidRPr="004C7DD5">
        <w:rPr>
          <w:rFonts w:cs="Arial"/>
        </w:rPr>
        <w:t xml:space="preserve"> abnormally.</w:t>
      </w:r>
    </w:p>
    <w:p w:rsidR="00582FA2" w:rsidRPr="004C7DD5" w:rsidRDefault="00582FA2" w:rsidP="00582FA2">
      <w:pPr>
        <w:spacing w:line="360" w:lineRule="auto"/>
        <w:ind w:firstLineChars="200" w:firstLine="420"/>
        <w:rPr>
          <w:rFonts w:cs="Arial"/>
        </w:rPr>
      </w:pPr>
      <w:r w:rsidRPr="004C7DD5">
        <w:rPr>
          <w:rFonts w:cs="Arial"/>
        </w:rPr>
        <w:t xml:space="preserve">2. </w:t>
      </w:r>
      <w:r w:rsidRPr="004C7DD5">
        <w:rPr>
          <w:rFonts w:cs="Arial" w:hint="eastAsia"/>
        </w:rPr>
        <w:t>The r</w:t>
      </w:r>
      <w:r w:rsidRPr="004C7DD5">
        <w:rPr>
          <w:rFonts w:cs="Arial"/>
        </w:rPr>
        <w:t xml:space="preserve">oom relative humidity </w:t>
      </w:r>
      <w:r w:rsidRPr="004C7DD5">
        <w:rPr>
          <w:rFonts w:cs="Arial" w:hint="eastAsia"/>
        </w:rPr>
        <w:t xml:space="preserve">should be </w:t>
      </w:r>
      <w:r w:rsidRPr="004C7DD5">
        <w:rPr>
          <w:rFonts w:cs="Arial"/>
        </w:rPr>
        <w:t>less than 80%. If the air conditioner operates</w:t>
      </w:r>
      <w:r w:rsidRPr="004C7DD5">
        <w:rPr>
          <w:rFonts w:cs="Arial" w:hint="eastAsia"/>
        </w:rPr>
        <w:t xml:space="preserve"> beyond </w:t>
      </w:r>
      <w:r w:rsidRPr="004C7DD5">
        <w:rPr>
          <w:rFonts w:cs="Arial"/>
        </w:rPr>
        <w:t>this figure, the surface of the air conditioner may attract condensation. Please set the vertical air flow louver to its maximum angle (vertically to the floor), and set HIGH fan mode.</w:t>
      </w:r>
    </w:p>
    <w:p w:rsidR="00582FA2" w:rsidRPr="004C7DD5" w:rsidRDefault="00582FA2" w:rsidP="00582FA2">
      <w:pPr>
        <w:spacing w:line="360" w:lineRule="auto"/>
        <w:ind w:firstLineChars="200" w:firstLine="420"/>
        <w:rPr>
          <w:rFonts w:cs="Arial"/>
        </w:rPr>
      </w:pPr>
      <w:r w:rsidRPr="004C7DD5">
        <w:rPr>
          <w:rFonts w:cs="Arial"/>
        </w:rPr>
        <w:t>3. The optimum performance will be achieved during this operating temperature zone.</w:t>
      </w:r>
    </w:p>
    <w:p w:rsidR="00F10B73" w:rsidRPr="004C7DD5" w:rsidRDefault="00F10B73">
      <w:pPr>
        <w:spacing w:line="360" w:lineRule="auto"/>
        <w:rPr>
          <w:b/>
          <w:sz w:val="30"/>
        </w:rPr>
      </w:pPr>
    </w:p>
    <w:p w:rsidR="00F10B73" w:rsidRPr="004C7DD5" w:rsidRDefault="00F10B73" w:rsidP="00993918">
      <w:pPr>
        <w:pStyle w:val="15"/>
        <w:numPr>
          <w:ilvl w:val="0"/>
          <w:numId w:val="11"/>
        </w:numPr>
        <w:rPr>
          <w:sz w:val="28"/>
          <w:szCs w:val="28"/>
        </w:rPr>
      </w:pPr>
      <w:bookmarkStart w:id="92" w:name="_Toc310611251"/>
      <w:bookmarkStart w:id="93" w:name="_Toc314492853"/>
      <w:bookmarkStart w:id="94" w:name="_Toc325441730"/>
      <w:r w:rsidRPr="004C7DD5">
        <w:rPr>
          <w:sz w:val="28"/>
          <w:szCs w:val="28"/>
        </w:rPr>
        <w:lastRenderedPageBreak/>
        <w:t>Sound Levels</w:t>
      </w:r>
      <w:bookmarkEnd w:id="92"/>
      <w:bookmarkEnd w:id="93"/>
      <w:bookmarkEnd w:id="94"/>
    </w:p>
    <w:p w:rsidR="00F10B73" w:rsidRDefault="00BF57B1" w:rsidP="00CB10E8">
      <w:pPr>
        <w:jc w:val="center"/>
        <w:rPr>
          <w:rFonts w:cs="Arial"/>
          <w:b/>
          <w:lang w:val="pt-BR"/>
        </w:rPr>
      </w:pPr>
      <w:r>
        <w:rPr>
          <w:rFonts w:cs="Arial"/>
          <w:b/>
          <w:noProof/>
          <w:lang w:val="pl-PL" w:eastAsia="pl-PL"/>
        </w:rPr>
        <w:drawing>
          <wp:inline distT="0" distB="0" distL="0" distR="0">
            <wp:extent cx="3152775" cy="25527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9" cstate="print"/>
                    <a:srcRect l="25647" t="30775" r="43996" b="27368"/>
                    <a:stretch>
                      <a:fillRect/>
                    </a:stretch>
                  </pic:blipFill>
                  <pic:spPr bwMode="auto">
                    <a:xfrm>
                      <a:off x="0" y="0"/>
                      <a:ext cx="3152775" cy="2552700"/>
                    </a:xfrm>
                    <a:prstGeom prst="rect">
                      <a:avLst/>
                    </a:prstGeom>
                    <a:noFill/>
                    <a:ln w="9525">
                      <a:noFill/>
                      <a:miter lim="800000"/>
                      <a:headEnd/>
                      <a:tailEnd/>
                    </a:ln>
                  </pic:spPr>
                </pic:pic>
              </a:graphicData>
            </a:graphic>
          </wp:inline>
        </w:drawing>
      </w:r>
    </w:p>
    <w:p w:rsidR="00CB10E8" w:rsidRPr="009835EE" w:rsidRDefault="00CB10E8" w:rsidP="00CB10E8">
      <w:pPr>
        <w:spacing w:beforeLines="50" w:before="120"/>
        <w:ind w:firstLine="238"/>
        <w:jc w:val="center"/>
        <w:rPr>
          <w:rFonts w:cs="Arial"/>
        </w:rPr>
      </w:pPr>
      <w:r w:rsidRPr="009835EE">
        <w:rPr>
          <w:rFonts w:cs="Arial"/>
          <w:b/>
        </w:rPr>
        <w:t xml:space="preserve">Note: </w:t>
      </w:r>
      <w:r w:rsidRPr="009835EE">
        <w:rPr>
          <w:rFonts w:cs="Arial"/>
        </w:rPr>
        <w:t>H= 0.5 × height of outdoor unit</w:t>
      </w:r>
    </w:p>
    <w:p w:rsidR="00CB10E8" w:rsidRPr="00CB10E8" w:rsidRDefault="00CB10E8" w:rsidP="00F10B73">
      <w:pPr>
        <w:jc w:val="left"/>
        <w:rPr>
          <w:b/>
          <w:sz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89"/>
        <w:gridCol w:w="5017"/>
      </w:tblGrid>
      <w:tr w:rsidR="00F10B73" w:rsidRPr="004C7DD5" w:rsidTr="00F10B73">
        <w:trPr>
          <w:trHeight w:val="284"/>
          <w:jc w:val="center"/>
        </w:trPr>
        <w:tc>
          <w:tcPr>
            <w:tcW w:w="2542" w:type="pct"/>
            <w:vMerge w:val="restart"/>
            <w:vAlign w:val="center"/>
          </w:tcPr>
          <w:p w:rsidR="00F10B73" w:rsidRPr="004C7DD5" w:rsidRDefault="00F10B73" w:rsidP="00F10B73">
            <w:pPr>
              <w:jc w:val="center"/>
              <w:rPr>
                <w:sz w:val="18"/>
              </w:rPr>
            </w:pPr>
            <w:r w:rsidRPr="004C7DD5">
              <w:rPr>
                <w:rFonts w:hint="eastAsia"/>
                <w:sz w:val="18"/>
              </w:rPr>
              <w:t>Model</w:t>
            </w:r>
          </w:p>
        </w:tc>
        <w:tc>
          <w:tcPr>
            <w:tcW w:w="2458" w:type="pct"/>
            <w:vAlign w:val="center"/>
          </w:tcPr>
          <w:p w:rsidR="00F10B73" w:rsidRPr="004C7DD5" w:rsidRDefault="00F10B73" w:rsidP="00F10B73">
            <w:pPr>
              <w:jc w:val="center"/>
              <w:rPr>
                <w:sz w:val="18"/>
              </w:rPr>
            </w:pPr>
            <w:r w:rsidRPr="004C7DD5">
              <w:rPr>
                <w:rFonts w:hint="eastAsia"/>
                <w:sz w:val="18"/>
              </w:rPr>
              <w:t>Noise level  dB(A)</w:t>
            </w:r>
          </w:p>
        </w:tc>
      </w:tr>
      <w:tr w:rsidR="00F10B73" w:rsidRPr="004C7DD5" w:rsidTr="00F10B73">
        <w:trPr>
          <w:trHeight w:val="284"/>
          <w:jc w:val="center"/>
        </w:trPr>
        <w:tc>
          <w:tcPr>
            <w:tcW w:w="2542" w:type="pct"/>
            <w:vMerge/>
            <w:vAlign w:val="center"/>
          </w:tcPr>
          <w:p w:rsidR="00F10B73" w:rsidRPr="004C7DD5" w:rsidRDefault="00F10B73" w:rsidP="00F10B73">
            <w:pPr>
              <w:rPr>
                <w:sz w:val="18"/>
              </w:rPr>
            </w:pPr>
          </w:p>
        </w:tc>
        <w:tc>
          <w:tcPr>
            <w:tcW w:w="2458" w:type="pct"/>
            <w:vAlign w:val="center"/>
          </w:tcPr>
          <w:p w:rsidR="00F10B73" w:rsidRPr="004C7DD5" w:rsidRDefault="00F10B73" w:rsidP="00F10B73">
            <w:pPr>
              <w:jc w:val="center"/>
              <w:rPr>
                <w:sz w:val="18"/>
              </w:rPr>
            </w:pPr>
            <w:r w:rsidRPr="004C7DD5">
              <w:rPr>
                <w:rFonts w:hint="eastAsia"/>
                <w:sz w:val="18"/>
              </w:rPr>
              <w:t>H</w:t>
            </w:r>
          </w:p>
        </w:tc>
      </w:tr>
      <w:tr w:rsidR="00B275ED" w:rsidRPr="004C7DD5" w:rsidTr="00F10B73">
        <w:trPr>
          <w:trHeight w:val="284"/>
          <w:jc w:val="center"/>
        </w:trPr>
        <w:tc>
          <w:tcPr>
            <w:tcW w:w="2542" w:type="pct"/>
            <w:vAlign w:val="center"/>
          </w:tcPr>
          <w:p w:rsidR="00B275ED" w:rsidRPr="004C7DD5" w:rsidRDefault="00B275ED" w:rsidP="00802522">
            <w:pPr>
              <w:jc w:val="center"/>
              <w:rPr>
                <w:rFonts w:cs="Arial"/>
                <w:bCs/>
                <w:sz w:val="18"/>
                <w:szCs w:val="18"/>
              </w:rPr>
            </w:pPr>
            <w:r w:rsidRPr="004C7DD5">
              <w:rPr>
                <w:rFonts w:cs="Arial"/>
                <w:bCs/>
                <w:sz w:val="18"/>
                <w:szCs w:val="18"/>
              </w:rPr>
              <w:t>MOU-48HDN1-Q</w:t>
            </w:r>
          </w:p>
        </w:tc>
        <w:tc>
          <w:tcPr>
            <w:tcW w:w="2458" w:type="pct"/>
            <w:vAlign w:val="center"/>
          </w:tcPr>
          <w:p w:rsidR="00B275ED" w:rsidRPr="004C7DD5" w:rsidRDefault="00B275ED" w:rsidP="00F10B73">
            <w:pPr>
              <w:jc w:val="center"/>
              <w:rPr>
                <w:sz w:val="18"/>
              </w:rPr>
            </w:pPr>
            <w:r>
              <w:rPr>
                <w:rFonts w:hint="eastAsia"/>
                <w:sz w:val="18"/>
              </w:rPr>
              <w:t>62</w:t>
            </w:r>
          </w:p>
        </w:tc>
      </w:tr>
      <w:tr w:rsidR="00B275ED" w:rsidRPr="004C7DD5" w:rsidTr="00F10B73">
        <w:trPr>
          <w:trHeight w:val="284"/>
          <w:jc w:val="center"/>
        </w:trPr>
        <w:tc>
          <w:tcPr>
            <w:tcW w:w="2542" w:type="pct"/>
            <w:vAlign w:val="center"/>
          </w:tcPr>
          <w:p w:rsidR="00B275ED" w:rsidRPr="004C7DD5" w:rsidRDefault="00B275ED" w:rsidP="00802522">
            <w:pPr>
              <w:jc w:val="center"/>
              <w:rPr>
                <w:rFonts w:cs="Arial"/>
                <w:sz w:val="18"/>
                <w:szCs w:val="18"/>
              </w:rPr>
            </w:pPr>
            <w:r w:rsidRPr="004C7DD5">
              <w:rPr>
                <w:rFonts w:cs="Arial"/>
                <w:sz w:val="18"/>
                <w:szCs w:val="18"/>
              </w:rPr>
              <w:t>MOU-48HDN1-R</w:t>
            </w:r>
            <w:r>
              <w:rPr>
                <w:rFonts w:hint="eastAsia"/>
                <w:b/>
                <w:sz w:val="18"/>
                <w:lang w:val="pt-BR"/>
              </w:rPr>
              <w:t xml:space="preserve"> </w:t>
            </w:r>
          </w:p>
        </w:tc>
        <w:tc>
          <w:tcPr>
            <w:tcW w:w="2458" w:type="pct"/>
            <w:vAlign w:val="center"/>
          </w:tcPr>
          <w:p w:rsidR="00B275ED" w:rsidRPr="004C7DD5" w:rsidRDefault="00B275ED" w:rsidP="00F10B73">
            <w:pPr>
              <w:jc w:val="center"/>
              <w:rPr>
                <w:sz w:val="18"/>
              </w:rPr>
            </w:pPr>
            <w:r>
              <w:rPr>
                <w:rFonts w:hint="eastAsia"/>
                <w:sz w:val="18"/>
              </w:rPr>
              <w:t>62.5</w:t>
            </w:r>
          </w:p>
        </w:tc>
      </w:tr>
      <w:tr w:rsidR="00B275ED" w:rsidRPr="004C7DD5" w:rsidTr="00F10B73">
        <w:trPr>
          <w:trHeight w:val="284"/>
          <w:jc w:val="center"/>
        </w:trPr>
        <w:tc>
          <w:tcPr>
            <w:tcW w:w="2542" w:type="pct"/>
            <w:vAlign w:val="center"/>
          </w:tcPr>
          <w:p w:rsidR="00B275ED" w:rsidRPr="004C7DD5" w:rsidRDefault="00B275ED" w:rsidP="00802522">
            <w:pPr>
              <w:jc w:val="center"/>
              <w:rPr>
                <w:rFonts w:cs="Arial"/>
                <w:sz w:val="18"/>
                <w:szCs w:val="18"/>
              </w:rPr>
            </w:pPr>
            <w:r w:rsidRPr="004C7DD5">
              <w:rPr>
                <w:rFonts w:cs="Arial"/>
                <w:sz w:val="18"/>
                <w:szCs w:val="18"/>
              </w:rPr>
              <w:t>MOU-60HDN1-R</w:t>
            </w:r>
            <w:r>
              <w:rPr>
                <w:rFonts w:hint="eastAsia"/>
                <w:b/>
                <w:sz w:val="18"/>
                <w:lang w:val="pt-BR"/>
              </w:rPr>
              <w:t xml:space="preserve"> </w:t>
            </w:r>
          </w:p>
        </w:tc>
        <w:tc>
          <w:tcPr>
            <w:tcW w:w="2458" w:type="pct"/>
            <w:vAlign w:val="center"/>
          </w:tcPr>
          <w:p w:rsidR="00B275ED" w:rsidRPr="004C7DD5" w:rsidRDefault="00B275ED" w:rsidP="00F10B73">
            <w:pPr>
              <w:jc w:val="center"/>
              <w:rPr>
                <w:sz w:val="18"/>
              </w:rPr>
            </w:pPr>
            <w:r>
              <w:rPr>
                <w:rFonts w:hint="eastAsia"/>
                <w:sz w:val="18"/>
              </w:rPr>
              <w:t>62</w:t>
            </w:r>
          </w:p>
        </w:tc>
      </w:tr>
      <w:tr w:rsidR="000B07D5" w:rsidRPr="004C7DD5" w:rsidTr="00F10B73">
        <w:trPr>
          <w:trHeight w:val="284"/>
          <w:jc w:val="center"/>
        </w:trPr>
        <w:tc>
          <w:tcPr>
            <w:tcW w:w="2542" w:type="pct"/>
            <w:vAlign w:val="center"/>
          </w:tcPr>
          <w:p w:rsidR="000B07D5" w:rsidRPr="004C7DD5" w:rsidRDefault="000B07D5" w:rsidP="00802522">
            <w:pPr>
              <w:jc w:val="center"/>
              <w:rPr>
                <w:rFonts w:cs="Arial"/>
                <w:sz w:val="18"/>
                <w:szCs w:val="18"/>
              </w:rPr>
            </w:pPr>
            <w:r w:rsidRPr="000B07D5">
              <w:rPr>
                <w:rFonts w:cs="Arial"/>
                <w:bCs/>
                <w:sz w:val="18"/>
                <w:szCs w:val="18"/>
              </w:rPr>
              <w:t>MOU-48HFN1-RC2</w:t>
            </w:r>
          </w:p>
        </w:tc>
        <w:tc>
          <w:tcPr>
            <w:tcW w:w="2458" w:type="pct"/>
            <w:vAlign w:val="center"/>
          </w:tcPr>
          <w:p w:rsidR="000B07D5" w:rsidRDefault="00B94C17" w:rsidP="00F10B73">
            <w:pPr>
              <w:jc w:val="center"/>
              <w:rPr>
                <w:sz w:val="18"/>
              </w:rPr>
            </w:pPr>
            <w:r>
              <w:rPr>
                <w:rFonts w:hint="eastAsia"/>
                <w:sz w:val="18"/>
              </w:rPr>
              <w:t>62</w:t>
            </w:r>
          </w:p>
        </w:tc>
      </w:tr>
    </w:tbl>
    <w:p w:rsidR="00F10B73" w:rsidRPr="004C7DD5" w:rsidRDefault="00F10B73" w:rsidP="00F10B73">
      <w:pPr>
        <w:spacing w:line="360" w:lineRule="auto"/>
        <w:rPr>
          <w:b/>
          <w:sz w:val="30"/>
        </w:rPr>
      </w:pPr>
    </w:p>
    <w:p w:rsidR="00E47E24" w:rsidRPr="004C7DD5" w:rsidRDefault="00E47E24" w:rsidP="00576570">
      <w:pPr>
        <w:jc w:val="center"/>
        <w:rPr>
          <w:rFonts w:cs="Arial"/>
          <w:b/>
        </w:rPr>
        <w:sectPr w:rsidR="00E47E24" w:rsidRPr="004C7DD5" w:rsidSect="00F10B73">
          <w:headerReference w:type="even" r:id="rId170"/>
          <w:headerReference w:type="default" r:id="rId171"/>
          <w:footerReference w:type="even" r:id="rId172"/>
          <w:footerReference w:type="default" r:id="rId173"/>
          <w:pgSz w:w="11906" w:h="16838"/>
          <w:pgMar w:top="958" w:right="958" w:bottom="958" w:left="958" w:header="578" w:footer="578" w:gutter="0"/>
          <w:cols w:space="720"/>
          <w:docGrid w:linePitch="312"/>
        </w:sectPr>
      </w:pPr>
    </w:p>
    <w:p w:rsidR="00E47E24" w:rsidRPr="004C7DD5" w:rsidRDefault="00E47E24" w:rsidP="00796C37">
      <w:pPr>
        <w:autoSpaceDE w:val="0"/>
        <w:autoSpaceDN w:val="0"/>
        <w:jc w:val="left"/>
        <w:rPr>
          <w:rFonts w:ascii="ArialMT" w:eastAsia="ArialMT" w:cs="ArialMT"/>
          <w:kern w:val="0"/>
          <w:sz w:val="20"/>
          <w:szCs w:val="20"/>
        </w:rPr>
      </w:pPr>
    </w:p>
    <w:p w:rsidR="007E55F5" w:rsidRPr="007F4B68" w:rsidRDefault="007E55F5" w:rsidP="007F4B68">
      <w:pPr>
        <w:pStyle w:val="I"/>
        <w:pageBreakBefore w:val="0"/>
        <w:widowControl w:val="0"/>
        <w:tabs>
          <w:tab w:val="right" w:pos="9991"/>
        </w:tabs>
        <w:ind w:left="260" w:hangingChars="50" w:hanging="260"/>
        <w:rPr>
          <w:rFonts w:cs="Arial"/>
          <w:b w:val="0"/>
        </w:rPr>
      </w:pPr>
      <w:bookmarkStart w:id="95" w:name="_Toc275264029"/>
      <w:bookmarkStart w:id="96" w:name="_Toc345339333"/>
      <w:r w:rsidRPr="007F4B68">
        <w:rPr>
          <w:rFonts w:cs="Arial"/>
          <w:b w:val="0"/>
        </w:rPr>
        <w:t>Part 4</w:t>
      </w:r>
      <w:r w:rsidRPr="007F4B68">
        <w:rPr>
          <w:rFonts w:cs="Arial"/>
          <w:b w:val="0"/>
        </w:rPr>
        <w:br/>
      </w:r>
      <w:bookmarkStart w:id="97" w:name="Part4"/>
      <w:r w:rsidRPr="007F4B68">
        <w:rPr>
          <w:rFonts w:cs="Arial"/>
          <w:b w:val="0"/>
        </w:rPr>
        <w:t>Installation</w:t>
      </w:r>
      <w:bookmarkEnd w:id="95"/>
      <w:bookmarkEnd w:id="96"/>
      <w:bookmarkEnd w:id="97"/>
    </w:p>
    <w:p w:rsidR="007E55F5" w:rsidRPr="004C7DD5" w:rsidRDefault="007E55F5" w:rsidP="007E55F5">
      <w:pPr>
        <w:pStyle w:val="I"/>
        <w:pageBreakBefore w:val="0"/>
        <w:widowControl w:val="0"/>
        <w:tabs>
          <w:tab w:val="right" w:pos="9991"/>
        </w:tabs>
        <w:ind w:left="160" w:hangingChars="50" w:hanging="160"/>
        <w:rPr>
          <w:rFonts w:ascii="Arial" w:hAnsi="Arial" w:cs="Arial"/>
          <w:sz w:val="32"/>
          <w:szCs w:val="32"/>
        </w:rPr>
      </w:pPr>
    </w:p>
    <w:p w:rsidR="007F4B68" w:rsidRPr="00456090" w:rsidRDefault="007E55F5" w:rsidP="007F4B68">
      <w:pPr>
        <w:pStyle w:val="Spistreci1"/>
        <w:tabs>
          <w:tab w:val="left" w:pos="426"/>
        </w:tabs>
        <w:ind w:firstLineChars="0" w:firstLine="0"/>
        <w:rPr>
          <w:rFonts w:ascii="Calibri" w:eastAsia="SimSun" w:hAnsi="Calibri"/>
          <w:b w:val="0"/>
          <w:sz w:val="21"/>
          <w:szCs w:val="22"/>
        </w:rPr>
      </w:pPr>
      <w:r w:rsidRPr="004C7DD5">
        <w:rPr>
          <w:rFonts w:cs="Arial"/>
          <w:b w:val="0"/>
          <w:sz w:val="28"/>
          <w:szCs w:val="28"/>
        </w:rPr>
        <w:fldChar w:fldCharType="begin"/>
      </w:r>
      <w:r w:rsidRPr="004C7DD5">
        <w:rPr>
          <w:rFonts w:cs="Arial"/>
          <w:b w:val="0"/>
          <w:sz w:val="28"/>
          <w:szCs w:val="28"/>
        </w:rPr>
        <w:instrText xml:space="preserve"> TOC \h \z \t "</w:instrText>
      </w:r>
      <w:r w:rsidRPr="004C7DD5">
        <w:rPr>
          <w:rFonts w:cs="Arial"/>
          <w:b w:val="0"/>
          <w:sz w:val="28"/>
          <w:szCs w:val="28"/>
        </w:rPr>
        <w:instrText>标题</w:instrText>
      </w:r>
      <w:r w:rsidRPr="004C7DD5">
        <w:rPr>
          <w:rFonts w:cs="Arial"/>
          <w:b w:val="0"/>
          <w:sz w:val="28"/>
          <w:szCs w:val="28"/>
        </w:rPr>
        <w:instrText xml:space="preserve">18,1" </w:instrText>
      </w:r>
      <w:r w:rsidRPr="004C7DD5">
        <w:rPr>
          <w:rFonts w:cs="Arial"/>
          <w:b w:val="0"/>
          <w:sz w:val="28"/>
          <w:szCs w:val="28"/>
        </w:rPr>
        <w:fldChar w:fldCharType="separate"/>
      </w:r>
      <w:hyperlink w:anchor="_Toc344303273" w:history="1">
        <w:r w:rsidR="007F4B68" w:rsidRPr="00A0450B">
          <w:rPr>
            <w:rStyle w:val="Hipercze"/>
          </w:rPr>
          <w:t>1.</w:t>
        </w:r>
        <w:r w:rsidR="007F4B68" w:rsidRPr="00456090">
          <w:rPr>
            <w:rFonts w:ascii="Calibri" w:eastAsia="SimSun" w:hAnsi="Calibri"/>
            <w:b w:val="0"/>
            <w:sz w:val="21"/>
            <w:szCs w:val="22"/>
          </w:rPr>
          <w:tab/>
        </w:r>
        <w:r w:rsidR="007F4B68" w:rsidRPr="00A0450B">
          <w:rPr>
            <w:rStyle w:val="Hipercze"/>
          </w:rPr>
          <w:t>Installation Procedure</w:t>
        </w:r>
        <w:r w:rsidR="007F4B68">
          <w:rPr>
            <w:webHidden/>
          </w:rPr>
          <w:tab/>
        </w:r>
        <w:r w:rsidR="007F4B68">
          <w:rPr>
            <w:webHidden/>
          </w:rPr>
          <w:fldChar w:fldCharType="begin"/>
        </w:r>
        <w:r w:rsidR="007F4B68">
          <w:rPr>
            <w:webHidden/>
          </w:rPr>
          <w:instrText xml:space="preserve"> PAGEREF _Toc344303273 \h </w:instrText>
        </w:r>
        <w:r w:rsidR="007F4B68">
          <w:rPr>
            <w:webHidden/>
          </w:rPr>
        </w:r>
        <w:r w:rsidR="007F4B68">
          <w:rPr>
            <w:webHidden/>
          </w:rPr>
          <w:fldChar w:fldCharType="separate"/>
        </w:r>
        <w:r w:rsidR="00E87D42">
          <w:rPr>
            <w:webHidden/>
          </w:rPr>
          <w:t>75</w:t>
        </w:r>
        <w:r w:rsidR="007F4B68">
          <w:rPr>
            <w:webHidden/>
          </w:rPr>
          <w:fldChar w:fldCharType="end"/>
        </w:r>
      </w:hyperlink>
    </w:p>
    <w:p w:rsidR="007F4B68" w:rsidRPr="00456090" w:rsidRDefault="006F0619" w:rsidP="007F4B68">
      <w:pPr>
        <w:pStyle w:val="Spistreci1"/>
        <w:tabs>
          <w:tab w:val="left" w:pos="426"/>
        </w:tabs>
        <w:ind w:firstLineChars="0" w:firstLine="0"/>
        <w:rPr>
          <w:rFonts w:ascii="Calibri" w:eastAsia="SimSun" w:hAnsi="Calibri"/>
          <w:b w:val="0"/>
          <w:sz w:val="21"/>
          <w:szCs w:val="22"/>
        </w:rPr>
      </w:pPr>
      <w:hyperlink w:anchor="_Toc344303274" w:history="1">
        <w:r w:rsidR="007F4B68" w:rsidRPr="00A0450B">
          <w:rPr>
            <w:rStyle w:val="Hipercze"/>
          </w:rPr>
          <w:t>2.</w:t>
        </w:r>
        <w:r w:rsidR="007F4B68" w:rsidRPr="00456090">
          <w:rPr>
            <w:rFonts w:ascii="Calibri" w:eastAsia="SimSun" w:hAnsi="Calibri"/>
            <w:b w:val="0"/>
            <w:sz w:val="21"/>
            <w:szCs w:val="22"/>
          </w:rPr>
          <w:tab/>
        </w:r>
        <w:r w:rsidR="007F4B68" w:rsidRPr="00A0450B">
          <w:rPr>
            <w:rStyle w:val="Hipercze"/>
          </w:rPr>
          <w:t>Location selection</w:t>
        </w:r>
        <w:r w:rsidR="007F4B68">
          <w:rPr>
            <w:webHidden/>
          </w:rPr>
          <w:tab/>
        </w:r>
        <w:r w:rsidR="007F4B68">
          <w:rPr>
            <w:webHidden/>
          </w:rPr>
          <w:fldChar w:fldCharType="begin"/>
        </w:r>
        <w:r w:rsidR="007F4B68">
          <w:rPr>
            <w:webHidden/>
          </w:rPr>
          <w:instrText xml:space="preserve"> PAGEREF _Toc344303274 \h </w:instrText>
        </w:r>
        <w:r w:rsidR="007F4B68">
          <w:rPr>
            <w:webHidden/>
          </w:rPr>
        </w:r>
        <w:r w:rsidR="007F4B68">
          <w:rPr>
            <w:webHidden/>
          </w:rPr>
          <w:fldChar w:fldCharType="separate"/>
        </w:r>
        <w:r w:rsidR="00E87D42">
          <w:rPr>
            <w:webHidden/>
          </w:rPr>
          <w:t>76</w:t>
        </w:r>
        <w:r w:rsidR="007F4B68">
          <w:rPr>
            <w:webHidden/>
          </w:rPr>
          <w:fldChar w:fldCharType="end"/>
        </w:r>
      </w:hyperlink>
    </w:p>
    <w:p w:rsidR="007F4B68" w:rsidRPr="00456090" w:rsidRDefault="006F0619" w:rsidP="007F4B68">
      <w:pPr>
        <w:pStyle w:val="Spistreci1"/>
        <w:tabs>
          <w:tab w:val="left" w:pos="426"/>
        </w:tabs>
        <w:ind w:firstLineChars="0" w:firstLine="0"/>
        <w:rPr>
          <w:rFonts w:ascii="Calibri" w:eastAsia="SimSun" w:hAnsi="Calibri"/>
          <w:b w:val="0"/>
          <w:sz w:val="21"/>
          <w:szCs w:val="22"/>
        </w:rPr>
      </w:pPr>
      <w:hyperlink w:anchor="_Toc344303275" w:history="1">
        <w:r w:rsidR="007F4B68" w:rsidRPr="00A0450B">
          <w:rPr>
            <w:rStyle w:val="Hipercze"/>
          </w:rPr>
          <w:t>3.</w:t>
        </w:r>
        <w:r w:rsidR="007F4B68" w:rsidRPr="00456090">
          <w:rPr>
            <w:rFonts w:ascii="Calibri" w:eastAsia="SimSun" w:hAnsi="Calibri"/>
            <w:b w:val="0"/>
            <w:sz w:val="21"/>
            <w:szCs w:val="22"/>
          </w:rPr>
          <w:tab/>
        </w:r>
        <w:r w:rsidR="007F4B68" w:rsidRPr="00A0450B">
          <w:rPr>
            <w:rStyle w:val="Hipercze"/>
          </w:rPr>
          <w:t>Indoor unit installation</w:t>
        </w:r>
        <w:r w:rsidR="007F4B68">
          <w:rPr>
            <w:webHidden/>
          </w:rPr>
          <w:tab/>
        </w:r>
        <w:r w:rsidR="007F4B68">
          <w:rPr>
            <w:webHidden/>
          </w:rPr>
          <w:fldChar w:fldCharType="begin"/>
        </w:r>
        <w:r w:rsidR="007F4B68">
          <w:rPr>
            <w:webHidden/>
          </w:rPr>
          <w:instrText xml:space="preserve"> PAGEREF _Toc344303275 \h </w:instrText>
        </w:r>
        <w:r w:rsidR="007F4B68">
          <w:rPr>
            <w:webHidden/>
          </w:rPr>
        </w:r>
        <w:r w:rsidR="007F4B68">
          <w:rPr>
            <w:webHidden/>
          </w:rPr>
          <w:fldChar w:fldCharType="separate"/>
        </w:r>
        <w:r w:rsidR="00E87D42">
          <w:rPr>
            <w:webHidden/>
          </w:rPr>
          <w:t>77</w:t>
        </w:r>
        <w:r w:rsidR="007F4B68">
          <w:rPr>
            <w:webHidden/>
          </w:rPr>
          <w:fldChar w:fldCharType="end"/>
        </w:r>
      </w:hyperlink>
    </w:p>
    <w:p w:rsidR="007F4B68" w:rsidRPr="00456090" w:rsidRDefault="006F0619" w:rsidP="007F4B68">
      <w:pPr>
        <w:pStyle w:val="Spistreci1"/>
        <w:tabs>
          <w:tab w:val="left" w:pos="426"/>
        </w:tabs>
        <w:ind w:firstLineChars="0" w:firstLine="0"/>
        <w:rPr>
          <w:rFonts w:ascii="Calibri" w:eastAsia="SimSun" w:hAnsi="Calibri"/>
          <w:b w:val="0"/>
          <w:sz w:val="21"/>
          <w:szCs w:val="22"/>
        </w:rPr>
      </w:pPr>
      <w:hyperlink w:anchor="_Toc344303276" w:history="1">
        <w:r w:rsidR="007F4B68" w:rsidRPr="00A0450B">
          <w:rPr>
            <w:rStyle w:val="Hipercze"/>
          </w:rPr>
          <w:t>4.</w:t>
        </w:r>
        <w:r w:rsidR="007F4B68" w:rsidRPr="00456090">
          <w:rPr>
            <w:rFonts w:ascii="Calibri" w:eastAsia="SimSun" w:hAnsi="Calibri"/>
            <w:b w:val="0"/>
            <w:sz w:val="21"/>
            <w:szCs w:val="22"/>
          </w:rPr>
          <w:tab/>
        </w:r>
        <w:r w:rsidR="007F4B68" w:rsidRPr="00A0450B">
          <w:rPr>
            <w:rStyle w:val="Hipercze"/>
          </w:rPr>
          <w:t>Outdoor unit installation (Side Discharge Unit)</w:t>
        </w:r>
        <w:r w:rsidR="007F4B68">
          <w:rPr>
            <w:webHidden/>
          </w:rPr>
          <w:tab/>
        </w:r>
        <w:r w:rsidR="007F4B68">
          <w:rPr>
            <w:webHidden/>
          </w:rPr>
          <w:fldChar w:fldCharType="begin"/>
        </w:r>
        <w:r w:rsidR="007F4B68">
          <w:rPr>
            <w:webHidden/>
          </w:rPr>
          <w:instrText xml:space="preserve"> PAGEREF _Toc344303276 \h </w:instrText>
        </w:r>
        <w:r w:rsidR="007F4B68">
          <w:rPr>
            <w:webHidden/>
          </w:rPr>
        </w:r>
        <w:r w:rsidR="007F4B68">
          <w:rPr>
            <w:webHidden/>
          </w:rPr>
          <w:fldChar w:fldCharType="separate"/>
        </w:r>
        <w:r w:rsidR="00E87D42">
          <w:rPr>
            <w:webHidden/>
          </w:rPr>
          <w:t>91</w:t>
        </w:r>
        <w:r w:rsidR="007F4B68">
          <w:rPr>
            <w:webHidden/>
          </w:rPr>
          <w:fldChar w:fldCharType="end"/>
        </w:r>
      </w:hyperlink>
    </w:p>
    <w:p w:rsidR="007F4B68" w:rsidRPr="00456090" w:rsidRDefault="006F0619" w:rsidP="007F4B68">
      <w:pPr>
        <w:pStyle w:val="Spistreci1"/>
        <w:tabs>
          <w:tab w:val="left" w:pos="426"/>
        </w:tabs>
        <w:ind w:firstLineChars="0" w:firstLine="0"/>
        <w:rPr>
          <w:rFonts w:ascii="Calibri" w:eastAsia="SimSun" w:hAnsi="Calibri"/>
          <w:b w:val="0"/>
          <w:sz w:val="21"/>
          <w:szCs w:val="22"/>
        </w:rPr>
      </w:pPr>
      <w:hyperlink w:anchor="_Toc344303277" w:history="1">
        <w:r w:rsidR="007F4B68" w:rsidRPr="00A0450B">
          <w:rPr>
            <w:rStyle w:val="Hipercze"/>
          </w:rPr>
          <w:t>5.</w:t>
        </w:r>
        <w:r w:rsidR="007F4B68" w:rsidRPr="00456090">
          <w:rPr>
            <w:rFonts w:ascii="Calibri" w:eastAsia="SimSun" w:hAnsi="Calibri"/>
            <w:b w:val="0"/>
            <w:sz w:val="21"/>
            <w:szCs w:val="22"/>
          </w:rPr>
          <w:tab/>
        </w:r>
        <w:r w:rsidR="007F4B68" w:rsidRPr="00A0450B">
          <w:rPr>
            <w:rStyle w:val="Hipercze"/>
          </w:rPr>
          <w:t>Refrigerant pipe installation</w:t>
        </w:r>
        <w:r w:rsidR="007F4B68">
          <w:rPr>
            <w:webHidden/>
          </w:rPr>
          <w:tab/>
        </w:r>
        <w:r w:rsidR="007F4B68">
          <w:rPr>
            <w:webHidden/>
          </w:rPr>
          <w:fldChar w:fldCharType="begin"/>
        </w:r>
        <w:r w:rsidR="007F4B68">
          <w:rPr>
            <w:webHidden/>
          </w:rPr>
          <w:instrText xml:space="preserve"> PAGEREF _Toc344303277 \h </w:instrText>
        </w:r>
        <w:r w:rsidR="007F4B68">
          <w:rPr>
            <w:webHidden/>
          </w:rPr>
        </w:r>
        <w:r w:rsidR="007F4B68">
          <w:rPr>
            <w:webHidden/>
          </w:rPr>
          <w:fldChar w:fldCharType="separate"/>
        </w:r>
        <w:r w:rsidR="00E87D42">
          <w:rPr>
            <w:webHidden/>
          </w:rPr>
          <w:t>92</w:t>
        </w:r>
        <w:r w:rsidR="007F4B68">
          <w:rPr>
            <w:webHidden/>
          </w:rPr>
          <w:fldChar w:fldCharType="end"/>
        </w:r>
      </w:hyperlink>
    </w:p>
    <w:p w:rsidR="007F4B68" w:rsidRPr="00456090" w:rsidRDefault="006F0619" w:rsidP="007F4B68">
      <w:pPr>
        <w:pStyle w:val="Spistreci1"/>
        <w:tabs>
          <w:tab w:val="left" w:pos="426"/>
        </w:tabs>
        <w:ind w:firstLineChars="0" w:firstLine="0"/>
        <w:rPr>
          <w:rFonts w:ascii="Calibri" w:eastAsia="SimSun" w:hAnsi="Calibri"/>
          <w:b w:val="0"/>
          <w:sz w:val="21"/>
          <w:szCs w:val="22"/>
        </w:rPr>
      </w:pPr>
      <w:hyperlink w:anchor="_Toc344303278" w:history="1">
        <w:r w:rsidR="007F4B68" w:rsidRPr="00A0450B">
          <w:rPr>
            <w:rStyle w:val="Hipercze"/>
          </w:rPr>
          <w:t>6.</w:t>
        </w:r>
        <w:r w:rsidR="007F4B68" w:rsidRPr="00456090">
          <w:rPr>
            <w:rFonts w:ascii="Calibri" w:eastAsia="SimSun" w:hAnsi="Calibri"/>
            <w:b w:val="0"/>
            <w:sz w:val="21"/>
            <w:szCs w:val="22"/>
          </w:rPr>
          <w:tab/>
        </w:r>
        <w:r w:rsidR="007F4B68" w:rsidRPr="00A0450B">
          <w:rPr>
            <w:rStyle w:val="Hipercze"/>
          </w:rPr>
          <w:t>Drainage pipe installation</w:t>
        </w:r>
        <w:r w:rsidR="007F4B68">
          <w:rPr>
            <w:webHidden/>
          </w:rPr>
          <w:tab/>
        </w:r>
        <w:r w:rsidR="007F4B68">
          <w:rPr>
            <w:webHidden/>
          </w:rPr>
          <w:fldChar w:fldCharType="begin"/>
        </w:r>
        <w:r w:rsidR="007F4B68">
          <w:rPr>
            <w:webHidden/>
          </w:rPr>
          <w:instrText xml:space="preserve"> PAGEREF _Toc344303278 \h </w:instrText>
        </w:r>
        <w:r w:rsidR="007F4B68">
          <w:rPr>
            <w:webHidden/>
          </w:rPr>
        </w:r>
        <w:r w:rsidR="007F4B68">
          <w:rPr>
            <w:webHidden/>
          </w:rPr>
          <w:fldChar w:fldCharType="separate"/>
        </w:r>
        <w:r w:rsidR="00E87D42">
          <w:rPr>
            <w:webHidden/>
          </w:rPr>
          <w:t>93</w:t>
        </w:r>
        <w:r w:rsidR="007F4B68">
          <w:rPr>
            <w:webHidden/>
          </w:rPr>
          <w:fldChar w:fldCharType="end"/>
        </w:r>
      </w:hyperlink>
    </w:p>
    <w:p w:rsidR="007F4B68" w:rsidRPr="00456090" w:rsidRDefault="006F0619" w:rsidP="007F4B68">
      <w:pPr>
        <w:pStyle w:val="Spistreci1"/>
        <w:tabs>
          <w:tab w:val="left" w:pos="426"/>
        </w:tabs>
        <w:ind w:firstLineChars="0" w:firstLine="0"/>
        <w:rPr>
          <w:rFonts w:ascii="Calibri" w:eastAsia="SimSun" w:hAnsi="Calibri"/>
          <w:b w:val="0"/>
          <w:sz w:val="21"/>
          <w:szCs w:val="22"/>
        </w:rPr>
      </w:pPr>
      <w:hyperlink w:anchor="_Toc344303279" w:history="1">
        <w:r w:rsidR="007F4B68" w:rsidRPr="00A0450B">
          <w:rPr>
            <w:rStyle w:val="Hipercze"/>
          </w:rPr>
          <w:t>7.</w:t>
        </w:r>
        <w:r w:rsidR="007F4B68" w:rsidRPr="00456090">
          <w:rPr>
            <w:rFonts w:ascii="Calibri" w:eastAsia="SimSun" w:hAnsi="Calibri"/>
            <w:b w:val="0"/>
            <w:sz w:val="21"/>
            <w:szCs w:val="22"/>
          </w:rPr>
          <w:tab/>
        </w:r>
        <w:r w:rsidR="007F4B68" w:rsidRPr="00A0450B">
          <w:rPr>
            <w:rStyle w:val="Hipercze"/>
          </w:rPr>
          <w:t>Vacuum Drying and Leakage Checking</w:t>
        </w:r>
        <w:r w:rsidR="007F4B68">
          <w:rPr>
            <w:webHidden/>
          </w:rPr>
          <w:tab/>
        </w:r>
        <w:r w:rsidR="007F4B68">
          <w:rPr>
            <w:webHidden/>
          </w:rPr>
          <w:fldChar w:fldCharType="begin"/>
        </w:r>
        <w:r w:rsidR="007F4B68">
          <w:rPr>
            <w:webHidden/>
          </w:rPr>
          <w:instrText xml:space="preserve"> PAGEREF _Toc344303279 \h </w:instrText>
        </w:r>
        <w:r w:rsidR="007F4B68">
          <w:rPr>
            <w:webHidden/>
          </w:rPr>
        </w:r>
        <w:r w:rsidR="007F4B68">
          <w:rPr>
            <w:webHidden/>
          </w:rPr>
          <w:fldChar w:fldCharType="separate"/>
        </w:r>
        <w:r w:rsidR="00E87D42">
          <w:rPr>
            <w:webHidden/>
          </w:rPr>
          <w:t>97</w:t>
        </w:r>
        <w:r w:rsidR="007F4B68">
          <w:rPr>
            <w:webHidden/>
          </w:rPr>
          <w:fldChar w:fldCharType="end"/>
        </w:r>
      </w:hyperlink>
    </w:p>
    <w:p w:rsidR="007F4B68" w:rsidRPr="00456090" w:rsidRDefault="006F0619" w:rsidP="007F4B68">
      <w:pPr>
        <w:pStyle w:val="Spistreci1"/>
        <w:tabs>
          <w:tab w:val="left" w:pos="426"/>
        </w:tabs>
        <w:ind w:firstLineChars="0" w:firstLine="0"/>
        <w:rPr>
          <w:rFonts w:ascii="Calibri" w:eastAsia="SimSun" w:hAnsi="Calibri"/>
          <w:b w:val="0"/>
          <w:sz w:val="21"/>
          <w:szCs w:val="22"/>
        </w:rPr>
      </w:pPr>
      <w:hyperlink w:anchor="_Toc344303280" w:history="1">
        <w:r w:rsidR="007F4B68" w:rsidRPr="00A0450B">
          <w:rPr>
            <w:rStyle w:val="Hipercze"/>
          </w:rPr>
          <w:t>8.</w:t>
        </w:r>
        <w:r w:rsidR="007F4B68" w:rsidRPr="00456090">
          <w:rPr>
            <w:rFonts w:ascii="Calibri" w:eastAsia="SimSun" w:hAnsi="Calibri"/>
            <w:b w:val="0"/>
            <w:sz w:val="21"/>
            <w:szCs w:val="22"/>
          </w:rPr>
          <w:tab/>
        </w:r>
        <w:r w:rsidR="007F4B68" w:rsidRPr="00A0450B">
          <w:rPr>
            <w:rStyle w:val="Hipercze"/>
          </w:rPr>
          <w:t>Additional refrigerant charge</w:t>
        </w:r>
        <w:r w:rsidR="007F4B68">
          <w:rPr>
            <w:webHidden/>
          </w:rPr>
          <w:tab/>
        </w:r>
        <w:r w:rsidR="007F4B68">
          <w:rPr>
            <w:webHidden/>
          </w:rPr>
          <w:fldChar w:fldCharType="begin"/>
        </w:r>
        <w:r w:rsidR="007F4B68">
          <w:rPr>
            <w:webHidden/>
          </w:rPr>
          <w:instrText xml:space="preserve"> PAGEREF _Toc344303280 \h </w:instrText>
        </w:r>
        <w:r w:rsidR="007F4B68">
          <w:rPr>
            <w:webHidden/>
          </w:rPr>
        </w:r>
        <w:r w:rsidR="007F4B68">
          <w:rPr>
            <w:webHidden/>
          </w:rPr>
          <w:fldChar w:fldCharType="separate"/>
        </w:r>
        <w:r w:rsidR="00E87D42">
          <w:rPr>
            <w:webHidden/>
          </w:rPr>
          <w:t>98</w:t>
        </w:r>
        <w:r w:rsidR="007F4B68">
          <w:rPr>
            <w:webHidden/>
          </w:rPr>
          <w:fldChar w:fldCharType="end"/>
        </w:r>
      </w:hyperlink>
    </w:p>
    <w:p w:rsidR="007F4B68" w:rsidRPr="00456090" w:rsidRDefault="006F0619" w:rsidP="007F4B68">
      <w:pPr>
        <w:pStyle w:val="Spistreci1"/>
        <w:tabs>
          <w:tab w:val="left" w:pos="426"/>
        </w:tabs>
        <w:ind w:firstLineChars="0" w:firstLine="0"/>
        <w:rPr>
          <w:rFonts w:ascii="Calibri" w:eastAsia="SimSun" w:hAnsi="Calibri"/>
          <w:b w:val="0"/>
          <w:sz w:val="21"/>
          <w:szCs w:val="22"/>
        </w:rPr>
      </w:pPr>
      <w:hyperlink w:anchor="_Toc344303281" w:history="1">
        <w:r w:rsidR="007F4B68" w:rsidRPr="00A0450B">
          <w:rPr>
            <w:rStyle w:val="Hipercze"/>
          </w:rPr>
          <w:t>9.</w:t>
        </w:r>
        <w:r w:rsidR="007F4B68" w:rsidRPr="00456090">
          <w:rPr>
            <w:rFonts w:ascii="Calibri" w:eastAsia="SimSun" w:hAnsi="Calibri"/>
            <w:b w:val="0"/>
            <w:sz w:val="21"/>
            <w:szCs w:val="22"/>
          </w:rPr>
          <w:tab/>
        </w:r>
        <w:r w:rsidR="007F4B68" w:rsidRPr="00A0450B">
          <w:rPr>
            <w:rStyle w:val="Hipercze"/>
          </w:rPr>
          <w:t>Engineering of insulation</w:t>
        </w:r>
        <w:r w:rsidR="007F4B68">
          <w:rPr>
            <w:webHidden/>
          </w:rPr>
          <w:tab/>
        </w:r>
        <w:r w:rsidR="007F4B68">
          <w:rPr>
            <w:webHidden/>
          </w:rPr>
          <w:fldChar w:fldCharType="begin"/>
        </w:r>
        <w:r w:rsidR="007F4B68">
          <w:rPr>
            <w:webHidden/>
          </w:rPr>
          <w:instrText xml:space="preserve"> PAGEREF _Toc344303281 \h </w:instrText>
        </w:r>
        <w:r w:rsidR="007F4B68">
          <w:rPr>
            <w:webHidden/>
          </w:rPr>
        </w:r>
        <w:r w:rsidR="007F4B68">
          <w:rPr>
            <w:webHidden/>
          </w:rPr>
          <w:fldChar w:fldCharType="separate"/>
        </w:r>
        <w:r w:rsidR="00E87D42">
          <w:rPr>
            <w:webHidden/>
          </w:rPr>
          <w:t>98</w:t>
        </w:r>
        <w:r w:rsidR="007F4B68">
          <w:rPr>
            <w:webHidden/>
          </w:rPr>
          <w:fldChar w:fldCharType="end"/>
        </w:r>
      </w:hyperlink>
    </w:p>
    <w:p w:rsidR="007F4B68" w:rsidRPr="00456090" w:rsidRDefault="006F0619" w:rsidP="007F4B68">
      <w:pPr>
        <w:pStyle w:val="Spistreci1"/>
        <w:tabs>
          <w:tab w:val="left" w:pos="426"/>
        </w:tabs>
        <w:ind w:firstLineChars="0" w:firstLine="0"/>
        <w:rPr>
          <w:rFonts w:ascii="Calibri" w:eastAsia="SimSun" w:hAnsi="Calibri"/>
          <w:b w:val="0"/>
          <w:sz w:val="21"/>
          <w:szCs w:val="22"/>
        </w:rPr>
      </w:pPr>
      <w:hyperlink w:anchor="_Toc344303282" w:history="1">
        <w:r w:rsidR="007F4B68" w:rsidRPr="00A0450B">
          <w:rPr>
            <w:rStyle w:val="Hipercze"/>
          </w:rPr>
          <w:t>10.</w:t>
        </w:r>
        <w:r w:rsidR="007F4B68" w:rsidRPr="00456090">
          <w:rPr>
            <w:rFonts w:ascii="Calibri" w:eastAsia="SimSun" w:hAnsi="Calibri"/>
            <w:b w:val="0"/>
            <w:sz w:val="21"/>
            <w:szCs w:val="22"/>
          </w:rPr>
          <w:tab/>
        </w:r>
        <w:r w:rsidR="007F4B68" w:rsidRPr="00A0450B">
          <w:rPr>
            <w:rStyle w:val="Hipercze"/>
          </w:rPr>
          <w:t>Engineering of electrical wiring</w:t>
        </w:r>
        <w:r w:rsidR="007F4B68">
          <w:rPr>
            <w:webHidden/>
          </w:rPr>
          <w:tab/>
        </w:r>
        <w:r w:rsidR="007F4B68">
          <w:rPr>
            <w:webHidden/>
          </w:rPr>
          <w:fldChar w:fldCharType="begin"/>
        </w:r>
        <w:r w:rsidR="007F4B68">
          <w:rPr>
            <w:webHidden/>
          </w:rPr>
          <w:instrText xml:space="preserve"> PAGEREF _Toc344303282 \h </w:instrText>
        </w:r>
        <w:r w:rsidR="007F4B68">
          <w:rPr>
            <w:webHidden/>
          </w:rPr>
        </w:r>
        <w:r w:rsidR="007F4B68">
          <w:rPr>
            <w:webHidden/>
          </w:rPr>
          <w:fldChar w:fldCharType="separate"/>
        </w:r>
        <w:r w:rsidR="00E87D42">
          <w:rPr>
            <w:webHidden/>
          </w:rPr>
          <w:t>99</w:t>
        </w:r>
        <w:r w:rsidR="007F4B68">
          <w:rPr>
            <w:webHidden/>
          </w:rPr>
          <w:fldChar w:fldCharType="end"/>
        </w:r>
      </w:hyperlink>
    </w:p>
    <w:p w:rsidR="007F4B68" w:rsidRPr="00456090" w:rsidRDefault="006F0619" w:rsidP="007F4B68">
      <w:pPr>
        <w:pStyle w:val="Spistreci1"/>
        <w:tabs>
          <w:tab w:val="left" w:pos="426"/>
        </w:tabs>
        <w:ind w:firstLineChars="0" w:firstLine="0"/>
        <w:rPr>
          <w:rFonts w:ascii="Calibri" w:eastAsia="SimSun" w:hAnsi="Calibri"/>
          <w:b w:val="0"/>
          <w:sz w:val="21"/>
          <w:szCs w:val="22"/>
        </w:rPr>
      </w:pPr>
      <w:hyperlink w:anchor="_Toc344303283" w:history="1">
        <w:r w:rsidR="007F4B68" w:rsidRPr="00A0450B">
          <w:rPr>
            <w:rStyle w:val="Hipercze"/>
          </w:rPr>
          <w:t>11.</w:t>
        </w:r>
        <w:r w:rsidR="007F4B68" w:rsidRPr="00456090">
          <w:rPr>
            <w:rFonts w:ascii="Calibri" w:eastAsia="SimSun" w:hAnsi="Calibri"/>
            <w:b w:val="0"/>
            <w:sz w:val="21"/>
            <w:szCs w:val="22"/>
          </w:rPr>
          <w:tab/>
        </w:r>
        <w:r w:rsidR="007F4B68" w:rsidRPr="00A0450B">
          <w:rPr>
            <w:rStyle w:val="Hipercze"/>
          </w:rPr>
          <w:t>Test operation</w:t>
        </w:r>
        <w:r w:rsidR="007F4B68">
          <w:rPr>
            <w:webHidden/>
          </w:rPr>
          <w:tab/>
        </w:r>
        <w:r w:rsidR="007F4B68">
          <w:rPr>
            <w:webHidden/>
          </w:rPr>
          <w:fldChar w:fldCharType="begin"/>
        </w:r>
        <w:r w:rsidR="007F4B68">
          <w:rPr>
            <w:webHidden/>
          </w:rPr>
          <w:instrText xml:space="preserve"> PAGEREF _Toc344303283 \h </w:instrText>
        </w:r>
        <w:r w:rsidR="007F4B68">
          <w:rPr>
            <w:webHidden/>
          </w:rPr>
        </w:r>
        <w:r w:rsidR="007F4B68">
          <w:rPr>
            <w:webHidden/>
          </w:rPr>
          <w:fldChar w:fldCharType="separate"/>
        </w:r>
        <w:r w:rsidR="00E87D42">
          <w:rPr>
            <w:webHidden/>
          </w:rPr>
          <w:t>100</w:t>
        </w:r>
        <w:r w:rsidR="007F4B68">
          <w:rPr>
            <w:webHidden/>
          </w:rPr>
          <w:fldChar w:fldCharType="end"/>
        </w:r>
      </w:hyperlink>
    </w:p>
    <w:p w:rsidR="007E55F5" w:rsidRPr="004C7DD5" w:rsidRDefault="007E55F5" w:rsidP="007F4B68">
      <w:pPr>
        <w:tabs>
          <w:tab w:val="left" w:pos="426"/>
        </w:tabs>
        <w:jc w:val="distribute"/>
        <w:rPr>
          <w:rFonts w:cs="Arial"/>
          <w:b/>
          <w:sz w:val="30"/>
          <w:szCs w:val="30"/>
        </w:rPr>
        <w:sectPr w:rsidR="007E55F5" w:rsidRPr="004C7DD5" w:rsidSect="007E55F5">
          <w:headerReference w:type="even" r:id="rId174"/>
          <w:headerReference w:type="default" r:id="rId175"/>
          <w:footerReference w:type="even" r:id="rId176"/>
          <w:footerReference w:type="default" r:id="rId177"/>
          <w:pgSz w:w="11907" w:h="16840" w:code="9"/>
          <w:pgMar w:top="958" w:right="958" w:bottom="958" w:left="958" w:header="578" w:footer="578" w:gutter="0"/>
          <w:cols w:space="425"/>
          <w:docGrid w:linePitch="312"/>
        </w:sectPr>
      </w:pPr>
      <w:r w:rsidRPr="004C7DD5">
        <w:rPr>
          <w:rFonts w:cs="Arial"/>
          <w:b/>
          <w:sz w:val="28"/>
          <w:szCs w:val="28"/>
        </w:rPr>
        <w:fldChar w:fldCharType="end"/>
      </w:r>
    </w:p>
    <w:p w:rsidR="007E55F5" w:rsidRPr="00BF2453" w:rsidRDefault="007E55F5" w:rsidP="007E55F5">
      <w:pPr>
        <w:pStyle w:val="18"/>
        <w:pageBreakBefore w:val="0"/>
        <w:rPr>
          <w:color w:val="auto"/>
          <w:sz w:val="28"/>
          <w:szCs w:val="28"/>
        </w:rPr>
      </w:pPr>
      <w:bookmarkStart w:id="98" w:name="_Toc344303273"/>
      <w:r w:rsidRPr="00BF2453">
        <w:rPr>
          <w:rFonts w:hint="eastAsia"/>
          <w:color w:val="auto"/>
          <w:sz w:val="28"/>
          <w:szCs w:val="28"/>
        </w:rPr>
        <w:lastRenderedPageBreak/>
        <w:t>Installation Procedure</w:t>
      </w:r>
      <w:bookmarkEnd w:id="98"/>
    </w:p>
    <w:p w:rsidR="007E55F5" w:rsidRPr="004C7DD5" w:rsidRDefault="007E55F5" w:rsidP="007E55F5">
      <w:pPr>
        <w:jc w:val="center"/>
      </w:pPr>
    </w:p>
    <w:p w:rsidR="007E55F5" w:rsidRPr="004C7DD5" w:rsidRDefault="006F0619" w:rsidP="007E55F5">
      <w:pPr>
        <w:jc w:val="center"/>
      </w:pPr>
      <w:r>
        <w:pict>
          <v:group id="_x0000_s4964" style="width:342pt;height:597.25pt;mso-position-horizontal-relative:char;mso-position-vertical-relative:line" coordorigin="2533,1848" coordsize="6840,11945">
            <v:group id="_x0000_s4965" style="position:absolute;left:3236;top:7950;width:5688;height:5843" coordorigin="3236,8258" coordsize="5688,5843">
              <v:roundrect id="_x0000_s4966" style="position:absolute;left:3236;top:8258;width:5643;height:486" arcsize="10923f">
                <v:textbox style="mso-next-textbox:#_x0000_s4966">
                  <w:txbxContent>
                    <w:p w:rsidR="00054091" w:rsidRDefault="00054091" w:rsidP="007E55F5">
                      <w:pPr>
                        <w:jc w:val="center"/>
                      </w:pPr>
                      <w:r>
                        <w:rPr>
                          <w:rFonts w:hint="eastAsia"/>
                        </w:rPr>
                        <w:t>Vacuum drying and leakage checking</w:t>
                      </w:r>
                    </w:p>
                    <w:p w:rsidR="00054091" w:rsidRPr="000C7342" w:rsidRDefault="00054091" w:rsidP="007E55F5"/>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4967" type="#_x0000_t67" style="position:absolute;left:5944;top:8807;width:285;height:671">
                <v:textbox style="layout-flow:vertical-ideographic"/>
              </v:shape>
              <v:roundrect id="_x0000_s4968" style="position:absolute;left:3236;top:9572;width:5643;height:486" arcsize="10923f">
                <v:textbox style="mso-next-textbox:#_x0000_s4968">
                  <w:txbxContent>
                    <w:p w:rsidR="00054091" w:rsidRDefault="00054091" w:rsidP="007E55F5">
                      <w:pPr>
                        <w:jc w:val="center"/>
                      </w:pPr>
                      <w:r>
                        <w:rPr>
                          <w:rFonts w:hint="eastAsia"/>
                        </w:rPr>
                        <w:t>Additional refrigerant charge</w:t>
                      </w:r>
                    </w:p>
                    <w:p w:rsidR="00054091" w:rsidRPr="000C7342" w:rsidRDefault="00054091" w:rsidP="007E55F5"/>
                  </w:txbxContent>
                </v:textbox>
              </v:roundrect>
              <v:shape id="_x0000_s4969" type="#_x0000_t67" style="position:absolute;left:5944;top:10148;width:285;height:671">
                <v:textbox style="layout-flow:vertical-ideographic"/>
              </v:shape>
              <v:roundrect id="_x0000_s4970" style="position:absolute;left:3250;top:10900;width:5643;height:486" arcsize="10923f">
                <v:textbox style="mso-next-textbox:#_x0000_s4970">
                  <w:txbxContent>
                    <w:p w:rsidR="00054091" w:rsidRPr="000C7342" w:rsidRDefault="00054091" w:rsidP="007E55F5">
                      <w:pPr>
                        <w:jc w:val="center"/>
                      </w:pPr>
                      <w:r>
                        <w:rPr>
                          <w:rFonts w:hint="eastAsia"/>
                        </w:rPr>
                        <w:t>Insulation the joint part of refrigerant pipe</w:t>
                      </w:r>
                    </w:p>
                  </w:txbxContent>
                </v:textbox>
              </v:roundrect>
              <v:shape id="_x0000_s4971" type="#_x0000_t67" style="position:absolute;left:5959;top:11453;width:285;height:671">
                <v:textbox style="layout-flow:vertical-ideographic"/>
              </v:shape>
              <v:roundrect id="_x0000_s4972" style="position:absolute;left:3280;top:12205;width:5643;height:483" arcsize="10923f">
                <v:textbox style="mso-next-textbox:#_x0000_s4972">
                  <w:txbxContent>
                    <w:p w:rsidR="00054091" w:rsidRDefault="00054091" w:rsidP="007E55F5">
                      <w:pPr>
                        <w:jc w:val="center"/>
                      </w:pPr>
                      <w:r>
                        <w:rPr>
                          <w:rFonts w:hint="eastAsia"/>
                        </w:rPr>
                        <w:t>Wiring connection and electric safety checking</w:t>
                      </w:r>
                    </w:p>
                  </w:txbxContent>
                </v:textbox>
              </v:roundrect>
              <v:shape id="_x0000_s4973" type="#_x0000_t67" style="position:absolute;left:5974;top:12857;width:285;height:671">
                <v:textbox style="layout-flow:vertical-ideographic"/>
              </v:shape>
              <v:roundrect id="_x0000_s4974" style="position:absolute;left:3281;top:13618;width:5643;height:483" arcsize="10923f">
                <v:textbox style="mso-next-textbox:#_x0000_s4974">
                  <w:txbxContent>
                    <w:p w:rsidR="00054091" w:rsidRDefault="00054091" w:rsidP="007E55F5">
                      <w:pPr>
                        <w:jc w:val="center"/>
                      </w:pPr>
                      <w:r>
                        <w:rPr>
                          <w:rFonts w:hint="eastAsia"/>
                        </w:rPr>
                        <w:t>Test operation</w:t>
                      </w:r>
                    </w:p>
                  </w:txbxContent>
                </v:textbox>
              </v:roundrect>
            </v:group>
            <v:group id="_x0000_s4975" style="position:absolute;left:2533;top:1848;width:6840;height:6011" coordorigin="2533,1848" coordsize="6840,6011">
              <v:roundrect id="_x0000_s4976" style="position:absolute;left:6593;top:4797;width:2780;height:735" arcsize="10923f">
                <v:textbox style="mso-next-textbox:#_x0000_s4976">
                  <w:txbxContent>
                    <w:p w:rsidR="00054091" w:rsidRDefault="00054091" w:rsidP="007E55F5">
                      <w:pPr>
                        <w:jc w:val="center"/>
                      </w:pPr>
                      <w:r>
                        <w:rPr>
                          <w:rFonts w:hint="eastAsia"/>
                        </w:rPr>
                        <w:t>Refrigerant pipe installation</w:t>
                      </w:r>
                      <w:r w:rsidRPr="001F41C8">
                        <w:rPr>
                          <w:rFonts w:hint="eastAsia"/>
                        </w:rPr>
                        <w:t xml:space="preserve"> </w:t>
                      </w:r>
                      <w:r>
                        <w:rPr>
                          <w:rFonts w:hint="eastAsia"/>
                        </w:rPr>
                        <w:t>and insulation</w:t>
                      </w:r>
                    </w:p>
                    <w:p w:rsidR="00054091" w:rsidRDefault="00054091" w:rsidP="007E55F5">
                      <w:pPr>
                        <w:jc w:val="center"/>
                      </w:pPr>
                    </w:p>
                  </w:txbxContent>
                </v:textbox>
              </v:roundrect>
              <v:group id="_x0000_s4977" style="position:absolute;left:2533;top:1848;width:6772;height:6011" coordorigin="2533,1848" coordsize="6772,6011">
                <v:roundrect id="_x0000_s4978" style="position:absolute;left:6525;top:6372;width:2780;height:700" arcsize="10923f">
                  <v:textbox style="mso-next-textbox:#_x0000_s4978">
                    <w:txbxContent>
                      <w:p w:rsidR="00054091" w:rsidRDefault="00054091" w:rsidP="007E55F5">
                        <w:pPr>
                          <w:jc w:val="center"/>
                        </w:pPr>
                        <w:r>
                          <w:rPr>
                            <w:rFonts w:hint="eastAsia"/>
                          </w:rPr>
                          <w:t>Drainage pipe installation and insulation</w:t>
                        </w:r>
                      </w:p>
                    </w:txbxContent>
                  </v:textbox>
                </v:roundrect>
                <v:roundrect id="_x0000_s4979" style="position:absolute;left:2533;top:1848;width:2780;height:753" arcsize="10923f">
                  <v:textbox style="mso-next-textbox:#_x0000_s4979">
                    <w:txbxContent>
                      <w:p w:rsidR="00054091" w:rsidRDefault="00054091" w:rsidP="007E55F5">
                        <w:pPr>
                          <w:jc w:val="center"/>
                        </w:pPr>
                        <w:r>
                          <w:rPr>
                            <w:rFonts w:hint="eastAsia"/>
                          </w:rPr>
                          <w:t xml:space="preserve">Indoor unit </w:t>
                        </w:r>
                        <w:r>
                          <w:t>installation</w:t>
                        </w:r>
                        <w:r>
                          <w:rPr>
                            <w:rFonts w:hint="eastAsia"/>
                          </w:rPr>
                          <w:t xml:space="preserve"> location selection</w:t>
                        </w:r>
                      </w:p>
                    </w:txbxContent>
                  </v:textbox>
                </v:roundrect>
                <v:roundrect id="_x0000_s4980" style="position:absolute;left:6473;top:1848;width:2780;height:753" arcsize="10923f">
                  <v:textbox style="mso-next-textbox:#_x0000_s4980">
                    <w:txbxContent>
                      <w:p w:rsidR="00054091" w:rsidRDefault="00054091" w:rsidP="007E55F5">
                        <w:pPr>
                          <w:jc w:val="center"/>
                        </w:pPr>
                        <w:r>
                          <w:rPr>
                            <w:rFonts w:hint="eastAsia"/>
                          </w:rPr>
                          <w:t xml:space="preserve">Outdoor unit </w:t>
                        </w:r>
                        <w:r>
                          <w:t>installation</w:t>
                        </w:r>
                        <w:r>
                          <w:rPr>
                            <w:rFonts w:hint="eastAsia"/>
                          </w:rPr>
                          <w:t xml:space="preserve"> location selection</w:t>
                        </w:r>
                      </w:p>
                    </w:txbxContent>
                  </v:textbox>
                </v:roundrect>
                <v:shape id="_x0000_s4981" type="#_x0000_t67" style="position:absolute;left:3790;top:2665;width:285;height:671">
                  <v:textbox style="layout-flow:vertical-ideographic"/>
                </v:shape>
                <v:roundrect id="_x0000_s4982" style="position:absolute;left:2550;top:3469;width:2780;height:472" arcsize="10923f">
                  <v:textbox style="mso-next-textbox:#_x0000_s4982">
                    <w:txbxContent>
                      <w:p w:rsidR="00054091" w:rsidRDefault="00054091" w:rsidP="007E55F5">
                        <w:pPr>
                          <w:jc w:val="center"/>
                        </w:pPr>
                        <w:r>
                          <w:rPr>
                            <w:rFonts w:hint="eastAsia"/>
                          </w:rPr>
                          <w:t>Indoor unit installation</w:t>
                        </w:r>
                      </w:p>
                    </w:txbxContent>
                  </v:textbox>
                </v:roundrect>
                <v:roundrect id="_x0000_s4983" style="position:absolute;left:6492;top:3469;width:2780;height:472" arcsize="10923f">
                  <v:textbox style="mso-next-textbox:#_x0000_s4983">
                    <w:txbxContent>
                      <w:p w:rsidR="00054091" w:rsidRDefault="00054091" w:rsidP="007E55F5">
                        <w:pPr>
                          <w:jc w:val="center"/>
                        </w:pPr>
                        <w:r>
                          <w:rPr>
                            <w:rFonts w:hint="eastAsia"/>
                          </w:rPr>
                          <w:t>Outdoor unit installation</w:t>
                        </w:r>
                      </w:p>
                    </w:txbxContent>
                  </v:textbox>
                </v:roundrect>
                <v:shape id="_x0000_s4984" type="#_x0000_t67" style="position:absolute;left:7730;top:2665;width:285;height:671">
                  <v:textbox style="layout-flow:vertical-ideographic"/>
                </v:shape>
                <v:shape id="_x0000_s4985" type="#_x0000_t67" style="position:absolute;left:3790;top:4028;width:285;height:671">
                  <v:textbox style="layout-flow:vertical-ideographic"/>
                </v:shape>
                <v:shape id="_x0000_s4986" type="#_x0000_t67" style="position:absolute;left:7747;top:4033;width:285;height:671">
                  <v:textbox style="layout-flow:vertical-ideographic"/>
                </v:shape>
                <v:roundrect id="_x0000_s4987" style="position:absolute;left:2535;top:4797;width:2780;height:735" arcsize="10923f">
                  <v:textbox style="mso-next-textbox:#_x0000_s4987">
                    <w:txbxContent>
                      <w:p w:rsidR="00054091" w:rsidRDefault="00054091" w:rsidP="007E55F5">
                        <w:pPr>
                          <w:jc w:val="center"/>
                        </w:pPr>
                        <w:r>
                          <w:rPr>
                            <w:rFonts w:hint="eastAsia"/>
                          </w:rPr>
                          <w:t>Refrigerant pipe installation and insulation</w:t>
                        </w:r>
                      </w:p>
                    </w:txbxContent>
                  </v:textbox>
                </v:roundrect>
                <v:shape id="_x0000_s4988" type="#_x0000_t67" style="position:absolute;left:3775;top:5594;width:285;height:671">
                  <v:textbox style="layout-flow:vertical-ideographic"/>
                </v:shape>
                <v:shape id="_x0000_s4989" type="#_x0000_t67" style="position:absolute;left:7764;top:5594;width:285;height:671">
                  <v:textbox style="layout-flow:vertical-ideographic"/>
                </v:shape>
                <v:roundrect id="_x0000_s4990" style="position:absolute;left:2536;top:6386;width:2780;height:686" arcsize="10923f">
                  <v:textbox style="mso-next-textbox:#_x0000_s4990">
                    <w:txbxContent>
                      <w:p w:rsidR="00054091" w:rsidRDefault="00054091" w:rsidP="007E55F5">
                        <w:pPr>
                          <w:jc w:val="center"/>
                        </w:pPr>
                        <w:r>
                          <w:rPr>
                            <w:rFonts w:hint="eastAsia"/>
                          </w:rPr>
                          <w:t>Drainage pipe installation and insulation</w:t>
                        </w:r>
                      </w:p>
                    </w:txbxContent>
                  </v:textbox>
                </v:roundrect>
                <v:shape id="_x0000_s4991" type="#_x0000_t67" style="position:absolute;left:3781;top:7188;width:285;height:671">
                  <v:textbox style="layout-flow:vertical-ideographic"/>
                </v:shape>
                <v:shape id="_x0000_s4992" type="#_x0000_t67" style="position:absolute;left:7778;top:7171;width:285;height:671">
                  <v:textbox style="layout-flow:vertical-ideographic"/>
                </v:shape>
              </v:group>
            </v:group>
            <w10:wrap type="none"/>
            <w10:anchorlock/>
          </v:group>
        </w:pict>
      </w:r>
    </w:p>
    <w:p w:rsidR="007E55F5" w:rsidRPr="004C7DD5" w:rsidRDefault="007E55F5" w:rsidP="007E55F5">
      <w:pPr>
        <w:pStyle w:val="17"/>
        <w:pageBreakBefore w:val="0"/>
        <w:widowControl w:val="0"/>
        <w:numPr>
          <w:ilvl w:val="0"/>
          <w:numId w:val="0"/>
        </w:numPr>
        <w:ind w:left="425"/>
      </w:pPr>
    </w:p>
    <w:p w:rsidR="007E55F5" w:rsidRPr="00BF2453" w:rsidRDefault="007E55F5" w:rsidP="007E55F5">
      <w:pPr>
        <w:pStyle w:val="18"/>
        <w:pageBreakBefore w:val="0"/>
        <w:rPr>
          <w:color w:val="auto"/>
          <w:sz w:val="28"/>
          <w:szCs w:val="28"/>
        </w:rPr>
      </w:pPr>
      <w:r w:rsidRPr="004C7DD5">
        <w:rPr>
          <w:color w:val="auto"/>
        </w:rPr>
        <w:br w:type="page"/>
      </w:r>
      <w:bookmarkStart w:id="99" w:name="_Toc344303274"/>
      <w:r w:rsidRPr="00BF2453">
        <w:rPr>
          <w:rFonts w:hint="eastAsia"/>
          <w:color w:val="auto"/>
          <w:sz w:val="28"/>
          <w:szCs w:val="28"/>
        </w:rPr>
        <w:lastRenderedPageBreak/>
        <w:t>Location selection</w:t>
      </w:r>
      <w:bookmarkEnd w:id="99"/>
    </w:p>
    <w:p w:rsidR="007E55F5" w:rsidRPr="004C7DD5" w:rsidRDefault="007E55F5" w:rsidP="00EC32EA">
      <w:pPr>
        <w:numPr>
          <w:ilvl w:val="0"/>
          <w:numId w:val="14"/>
        </w:numPr>
        <w:spacing w:line="276" w:lineRule="auto"/>
        <w:rPr>
          <w:b/>
          <w:sz w:val="24"/>
          <w:szCs w:val="24"/>
        </w:rPr>
      </w:pPr>
      <w:r w:rsidRPr="004C7DD5">
        <w:rPr>
          <w:rFonts w:hint="eastAsia"/>
          <w:b/>
          <w:sz w:val="24"/>
          <w:szCs w:val="24"/>
        </w:rPr>
        <w:t>Indoor unit location selection</w:t>
      </w:r>
    </w:p>
    <w:p w:rsidR="007E55F5" w:rsidRPr="004C7DD5" w:rsidRDefault="007E55F5" w:rsidP="00EC32EA">
      <w:pPr>
        <w:numPr>
          <w:ilvl w:val="0"/>
          <w:numId w:val="13"/>
        </w:numPr>
        <w:spacing w:line="276" w:lineRule="auto"/>
        <w:ind w:left="308" w:hanging="308"/>
      </w:pPr>
      <w:r w:rsidRPr="004C7DD5">
        <w:rPr>
          <w:rFonts w:hint="eastAsia"/>
        </w:rPr>
        <w:t>The place shall easily support the indoor unit</w:t>
      </w:r>
      <w:r w:rsidRPr="004C7DD5">
        <w:t>’</w:t>
      </w:r>
      <w:r w:rsidRPr="004C7DD5">
        <w:rPr>
          <w:rFonts w:hint="eastAsia"/>
        </w:rPr>
        <w:t>s weight.</w:t>
      </w:r>
    </w:p>
    <w:p w:rsidR="007E55F5" w:rsidRPr="004C7DD5" w:rsidRDefault="007E55F5" w:rsidP="00EC32EA">
      <w:pPr>
        <w:numPr>
          <w:ilvl w:val="0"/>
          <w:numId w:val="13"/>
        </w:numPr>
        <w:spacing w:line="276" w:lineRule="auto"/>
        <w:ind w:left="308" w:hanging="308"/>
      </w:pPr>
      <w:r w:rsidRPr="004C7DD5">
        <w:rPr>
          <w:rFonts w:hint="eastAsia"/>
        </w:rPr>
        <w:t>The place can ensure the indoor unit installation and inspection.</w:t>
      </w:r>
    </w:p>
    <w:p w:rsidR="007E55F5" w:rsidRPr="004C7DD5" w:rsidRDefault="007E55F5" w:rsidP="00EC32EA">
      <w:pPr>
        <w:numPr>
          <w:ilvl w:val="0"/>
          <w:numId w:val="13"/>
        </w:numPr>
        <w:spacing w:line="276" w:lineRule="auto"/>
        <w:ind w:left="308" w:hanging="308"/>
      </w:pPr>
      <w:r w:rsidRPr="004C7DD5">
        <w:rPr>
          <w:rFonts w:hint="eastAsia"/>
        </w:rPr>
        <w:t>The place can ensure the indoor unit horizontally installed.</w:t>
      </w:r>
    </w:p>
    <w:p w:rsidR="007E55F5" w:rsidRPr="004C7DD5" w:rsidRDefault="007E55F5" w:rsidP="00EC32EA">
      <w:pPr>
        <w:numPr>
          <w:ilvl w:val="0"/>
          <w:numId w:val="13"/>
        </w:numPr>
        <w:spacing w:line="276" w:lineRule="auto"/>
        <w:ind w:left="308" w:hanging="308"/>
      </w:pPr>
      <w:r w:rsidRPr="004C7DD5">
        <w:rPr>
          <w:rFonts w:hint="eastAsia"/>
        </w:rPr>
        <w:t>The place shall allow easy water drainage.</w:t>
      </w:r>
    </w:p>
    <w:p w:rsidR="007E55F5" w:rsidRPr="004C7DD5" w:rsidRDefault="007E55F5" w:rsidP="00EC32EA">
      <w:pPr>
        <w:numPr>
          <w:ilvl w:val="0"/>
          <w:numId w:val="13"/>
        </w:numPr>
        <w:spacing w:line="276" w:lineRule="auto"/>
        <w:ind w:left="308" w:hanging="308"/>
      </w:pPr>
      <w:r w:rsidRPr="004C7DD5">
        <w:rPr>
          <w:rFonts w:hint="eastAsia"/>
        </w:rPr>
        <w:t>The place shall easily connect with the outdoor unit.</w:t>
      </w:r>
    </w:p>
    <w:p w:rsidR="007E55F5" w:rsidRPr="004C7DD5" w:rsidRDefault="007E55F5" w:rsidP="00EC32EA">
      <w:pPr>
        <w:numPr>
          <w:ilvl w:val="0"/>
          <w:numId w:val="13"/>
        </w:numPr>
        <w:spacing w:line="276" w:lineRule="auto"/>
        <w:ind w:left="308" w:hanging="308"/>
      </w:pPr>
      <w:r w:rsidRPr="004C7DD5">
        <w:rPr>
          <w:rFonts w:hint="eastAsia"/>
        </w:rPr>
        <w:t>The place where air circulation in the room should be good.</w:t>
      </w:r>
    </w:p>
    <w:p w:rsidR="007E55F5" w:rsidRPr="004C7DD5" w:rsidRDefault="007E55F5" w:rsidP="00EC32EA">
      <w:pPr>
        <w:numPr>
          <w:ilvl w:val="0"/>
          <w:numId w:val="13"/>
        </w:numPr>
        <w:spacing w:line="276" w:lineRule="auto"/>
        <w:ind w:left="308" w:hanging="308"/>
      </w:pPr>
      <w:r w:rsidRPr="004C7DD5">
        <w:rPr>
          <w:rFonts w:hint="eastAsia"/>
        </w:rPr>
        <w:t>There should not be any heat source or steam near the unit.</w:t>
      </w:r>
    </w:p>
    <w:p w:rsidR="007E55F5" w:rsidRPr="004C7DD5" w:rsidRDefault="007E55F5" w:rsidP="00EC32EA">
      <w:pPr>
        <w:numPr>
          <w:ilvl w:val="0"/>
          <w:numId w:val="13"/>
        </w:numPr>
        <w:spacing w:line="276" w:lineRule="auto"/>
        <w:ind w:left="308" w:hanging="308"/>
      </w:pPr>
      <w:r w:rsidRPr="004C7DD5">
        <w:rPr>
          <w:rFonts w:hint="eastAsia"/>
        </w:rPr>
        <w:t>There should not be any oil gas near the unit</w:t>
      </w:r>
    </w:p>
    <w:p w:rsidR="007E55F5" w:rsidRPr="004C7DD5" w:rsidRDefault="007E55F5" w:rsidP="00EC32EA">
      <w:pPr>
        <w:numPr>
          <w:ilvl w:val="0"/>
          <w:numId w:val="13"/>
        </w:numPr>
        <w:spacing w:line="276" w:lineRule="auto"/>
        <w:ind w:left="308" w:hanging="308"/>
      </w:pPr>
      <w:r w:rsidRPr="004C7DD5">
        <w:rPr>
          <w:rFonts w:hint="eastAsia"/>
        </w:rPr>
        <w:t xml:space="preserve">There should not be any </w:t>
      </w:r>
      <w:r w:rsidRPr="004C7DD5">
        <w:t>corrosive</w:t>
      </w:r>
      <w:r w:rsidRPr="004C7DD5">
        <w:rPr>
          <w:rFonts w:hint="eastAsia"/>
        </w:rPr>
        <w:t xml:space="preserve"> gas near the unit</w:t>
      </w:r>
    </w:p>
    <w:p w:rsidR="007E55F5" w:rsidRPr="004C7DD5" w:rsidRDefault="007E55F5" w:rsidP="00EC32EA">
      <w:pPr>
        <w:numPr>
          <w:ilvl w:val="0"/>
          <w:numId w:val="13"/>
        </w:numPr>
        <w:spacing w:line="276" w:lineRule="auto"/>
        <w:ind w:left="308" w:hanging="308"/>
      </w:pPr>
      <w:r w:rsidRPr="004C7DD5">
        <w:rPr>
          <w:rFonts w:hint="eastAsia"/>
        </w:rPr>
        <w:t xml:space="preserve">There </w:t>
      </w:r>
      <w:r w:rsidRPr="004C7DD5">
        <w:t>should</w:t>
      </w:r>
      <w:r w:rsidRPr="004C7DD5">
        <w:rPr>
          <w:rFonts w:hint="eastAsia"/>
        </w:rPr>
        <w:t xml:space="preserve"> not be any salty air neat the unit</w:t>
      </w:r>
    </w:p>
    <w:p w:rsidR="007E55F5" w:rsidRPr="004C7DD5" w:rsidRDefault="007E55F5" w:rsidP="00EC32EA">
      <w:pPr>
        <w:numPr>
          <w:ilvl w:val="0"/>
          <w:numId w:val="13"/>
        </w:numPr>
        <w:spacing w:line="276" w:lineRule="auto"/>
        <w:ind w:left="308" w:hanging="308"/>
      </w:pPr>
      <w:r w:rsidRPr="004C7DD5">
        <w:t>T</w:t>
      </w:r>
      <w:r w:rsidRPr="004C7DD5">
        <w:rPr>
          <w:rFonts w:hint="eastAsia"/>
        </w:rPr>
        <w:t xml:space="preserve">here should not be strong </w:t>
      </w:r>
      <w:r w:rsidRPr="004C7DD5">
        <w:t>electromagnetic</w:t>
      </w:r>
      <w:r w:rsidRPr="004C7DD5">
        <w:rPr>
          <w:rFonts w:hint="eastAsia"/>
        </w:rPr>
        <w:t xml:space="preserve"> wave near the unit</w:t>
      </w:r>
    </w:p>
    <w:p w:rsidR="007E55F5" w:rsidRPr="004C7DD5" w:rsidRDefault="007E55F5" w:rsidP="00EC32EA">
      <w:pPr>
        <w:numPr>
          <w:ilvl w:val="0"/>
          <w:numId w:val="13"/>
        </w:numPr>
        <w:spacing w:line="276" w:lineRule="auto"/>
        <w:ind w:left="308" w:hanging="308"/>
      </w:pPr>
      <w:r w:rsidRPr="004C7DD5">
        <w:rPr>
          <w:rFonts w:hint="eastAsia"/>
        </w:rPr>
        <w:t>There should not be inflammable materials or gas near the unit</w:t>
      </w:r>
    </w:p>
    <w:p w:rsidR="007E55F5" w:rsidRPr="004C7DD5" w:rsidRDefault="007E55F5" w:rsidP="00EC32EA">
      <w:pPr>
        <w:numPr>
          <w:ilvl w:val="0"/>
          <w:numId w:val="13"/>
        </w:numPr>
        <w:spacing w:line="276" w:lineRule="auto"/>
        <w:ind w:left="308" w:hanging="308"/>
      </w:pPr>
      <w:r w:rsidRPr="004C7DD5">
        <w:rPr>
          <w:rFonts w:hint="eastAsia"/>
        </w:rPr>
        <w:t>There should not be strong voltage vibration.</w:t>
      </w:r>
    </w:p>
    <w:p w:rsidR="007E55F5" w:rsidRPr="004C7DD5" w:rsidRDefault="007E55F5" w:rsidP="007E55F5">
      <w:pPr>
        <w:spacing w:line="276" w:lineRule="auto"/>
      </w:pPr>
    </w:p>
    <w:p w:rsidR="007E55F5" w:rsidRPr="004C7DD5" w:rsidRDefault="007E55F5" w:rsidP="00EC32EA">
      <w:pPr>
        <w:numPr>
          <w:ilvl w:val="0"/>
          <w:numId w:val="14"/>
        </w:numPr>
        <w:spacing w:line="276" w:lineRule="auto"/>
        <w:rPr>
          <w:b/>
          <w:sz w:val="24"/>
          <w:szCs w:val="24"/>
        </w:rPr>
      </w:pPr>
      <w:r w:rsidRPr="004C7DD5">
        <w:rPr>
          <w:rFonts w:hint="eastAsia"/>
          <w:b/>
          <w:sz w:val="24"/>
          <w:szCs w:val="24"/>
        </w:rPr>
        <w:t>Outdoor unit location selection</w:t>
      </w:r>
    </w:p>
    <w:p w:rsidR="007E55F5" w:rsidRPr="004C7DD5" w:rsidRDefault="007E55F5" w:rsidP="00EC32EA">
      <w:pPr>
        <w:numPr>
          <w:ilvl w:val="0"/>
          <w:numId w:val="13"/>
        </w:numPr>
        <w:spacing w:line="276" w:lineRule="auto"/>
        <w:ind w:left="308" w:hanging="308"/>
      </w:pPr>
      <w:r w:rsidRPr="004C7DD5">
        <w:rPr>
          <w:rFonts w:hint="eastAsia"/>
        </w:rPr>
        <w:t>The place shall easily support the outdoor unit</w:t>
      </w:r>
      <w:r w:rsidRPr="004C7DD5">
        <w:t>’</w:t>
      </w:r>
      <w:r w:rsidRPr="004C7DD5">
        <w:rPr>
          <w:rFonts w:hint="eastAsia"/>
        </w:rPr>
        <w:t>s weight.</w:t>
      </w:r>
    </w:p>
    <w:p w:rsidR="007E55F5" w:rsidRPr="004C7DD5" w:rsidRDefault="007E55F5" w:rsidP="00EC32EA">
      <w:pPr>
        <w:numPr>
          <w:ilvl w:val="0"/>
          <w:numId w:val="13"/>
        </w:numPr>
        <w:spacing w:line="276" w:lineRule="auto"/>
        <w:ind w:left="308" w:hanging="308"/>
      </w:pPr>
      <w:r w:rsidRPr="004C7DD5">
        <w:rPr>
          <w:rFonts w:hint="eastAsia"/>
        </w:rPr>
        <w:t>Locate the outdoor unit as close to indoor unit as possible</w:t>
      </w:r>
    </w:p>
    <w:p w:rsidR="007E55F5" w:rsidRPr="004C7DD5" w:rsidRDefault="007E55F5" w:rsidP="00EC32EA">
      <w:pPr>
        <w:numPr>
          <w:ilvl w:val="0"/>
          <w:numId w:val="13"/>
        </w:numPr>
        <w:spacing w:line="276" w:lineRule="auto"/>
        <w:ind w:left="308" w:hanging="308"/>
      </w:pPr>
      <w:r w:rsidRPr="004C7DD5">
        <w:rPr>
          <w:rFonts w:hint="eastAsia"/>
        </w:rPr>
        <w:t xml:space="preserve">The piping </w:t>
      </w:r>
      <w:r w:rsidRPr="004C7DD5">
        <w:t>length</w:t>
      </w:r>
      <w:r w:rsidRPr="004C7DD5">
        <w:rPr>
          <w:rFonts w:hint="eastAsia"/>
        </w:rPr>
        <w:t xml:space="preserve"> and height drop can not exceed the </w:t>
      </w:r>
      <w:r w:rsidRPr="004C7DD5">
        <w:t>allowable</w:t>
      </w:r>
      <w:r w:rsidRPr="004C7DD5">
        <w:rPr>
          <w:rFonts w:hint="eastAsia"/>
        </w:rPr>
        <w:t xml:space="preserve"> value.</w:t>
      </w:r>
    </w:p>
    <w:p w:rsidR="007E55F5" w:rsidRPr="004C7DD5" w:rsidRDefault="007E55F5" w:rsidP="00EC32EA">
      <w:pPr>
        <w:numPr>
          <w:ilvl w:val="0"/>
          <w:numId w:val="13"/>
        </w:numPr>
        <w:spacing w:line="276" w:lineRule="auto"/>
        <w:ind w:left="308" w:hanging="308"/>
      </w:pPr>
      <w:r w:rsidRPr="004C7DD5">
        <w:rPr>
          <w:rFonts w:hint="eastAsia"/>
        </w:rPr>
        <w:t xml:space="preserve">The place where the noise, vibration and outlet air do not disturb the </w:t>
      </w:r>
      <w:r w:rsidRPr="004C7DD5">
        <w:t>neighbor</w:t>
      </w:r>
      <w:r w:rsidRPr="004C7DD5">
        <w:rPr>
          <w:rFonts w:hint="eastAsia"/>
        </w:rPr>
        <w:t>s.</w:t>
      </w:r>
    </w:p>
    <w:p w:rsidR="007E55F5" w:rsidRPr="004C7DD5" w:rsidRDefault="007E55F5" w:rsidP="00EC32EA">
      <w:pPr>
        <w:numPr>
          <w:ilvl w:val="0"/>
          <w:numId w:val="13"/>
        </w:numPr>
        <w:spacing w:line="276" w:lineRule="auto"/>
        <w:ind w:left="308" w:hanging="308"/>
      </w:pPr>
      <w:r w:rsidRPr="004C7DD5">
        <w:t>There is enough room for installation and maintenance.</w:t>
      </w:r>
    </w:p>
    <w:p w:rsidR="007E55F5" w:rsidRPr="004C7DD5" w:rsidRDefault="007E55F5" w:rsidP="00EC32EA">
      <w:pPr>
        <w:numPr>
          <w:ilvl w:val="0"/>
          <w:numId w:val="13"/>
        </w:numPr>
        <w:spacing w:line="276" w:lineRule="auto"/>
        <w:ind w:left="308" w:hanging="308"/>
      </w:pPr>
      <w:r w:rsidRPr="004C7DD5">
        <w:t xml:space="preserve">The air outlet and the air inlet are not impeded, and not </w:t>
      </w:r>
      <w:r w:rsidRPr="004C7DD5">
        <w:rPr>
          <w:rFonts w:hint="eastAsia"/>
        </w:rPr>
        <w:t xml:space="preserve">face the </w:t>
      </w:r>
      <w:r w:rsidRPr="004C7DD5">
        <w:t>strong wind.</w:t>
      </w:r>
    </w:p>
    <w:p w:rsidR="007E55F5" w:rsidRPr="004C7DD5" w:rsidRDefault="007E55F5" w:rsidP="00EC32EA">
      <w:pPr>
        <w:numPr>
          <w:ilvl w:val="0"/>
          <w:numId w:val="13"/>
        </w:numPr>
        <w:spacing w:line="276" w:lineRule="auto"/>
        <w:ind w:left="308" w:hanging="308"/>
      </w:pPr>
      <w:r w:rsidRPr="004C7DD5">
        <w:t xml:space="preserve">It is easy to install the connecting pipes </w:t>
      </w:r>
      <w:r w:rsidRPr="004C7DD5">
        <w:rPr>
          <w:rFonts w:hint="eastAsia"/>
        </w:rPr>
        <w:t xml:space="preserve">and </w:t>
      </w:r>
      <w:r w:rsidRPr="004C7DD5">
        <w:t>cables.</w:t>
      </w:r>
    </w:p>
    <w:p w:rsidR="007E55F5" w:rsidRPr="004C7DD5" w:rsidRDefault="007E55F5" w:rsidP="00EC32EA">
      <w:pPr>
        <w:numPr>
          <w:ilvl w:val="0"/>
          <w:numId w:val="13"/>
        </w:numPr>
        <w:spacing w:line="276" w:lineRule="auto"/>
        <w:ind w:left="308" w:hanging="308"/>
      </w:pPr>
      <w:r w:rsidRPr="004C7DD5">
        <w:t>There is no danger of fire due to leakage of inflammable</w:t>
      </w:r>
      <w:r w:rsidRPr="004C7DD5">
        <w:rPr>
          <w:rFonts w:hint="eastAsia"/>
        </w:rPr>
        <w:t xml:space="preserve"> </w:t>
      </w:r>
      <w:r w:rsidRPr="004C7DD5">
        <w:t>gas.</w:t>
      </w:r>
    </w:p>
    <w:p w:rsidR="007E55F5" w:rsidRPr="004C7DD5" w:rsidRDefault="007E55F5" w:rsidP="00EC32EA">
      <w:pPr>
        <w:numPr>
          <w:ilvl w:val="0"/>
          <w:numId w:val="13"/>
        </w:numPr>
        <w:spacing w:line="276" w:lineRule="auto"/>
        <w:ind w:left="308" w:hanging="308"/>
      </w:pPr>
      <w:r w:rsidRPr="004C7DD5">
        <w:rPr>
          <w:rFonts w:hint="eastAsia"/>
        </w:rPr>
        <w:t>It should be a dry and well ventilation place</w:t>
      </w:r>
    </w:p>
    <w:p w:rsidR="007E55F5" w:rsidRPr="004C7DD5" w:rsidRDefault="007E55F5" w:rsidP="00EC32EA">
      <w:pPr>
        <w:numPr>
          <w:ilvl w:val="0"/>
          <w:numId w:val="13"/>
        </w:numPr>
        <w:spacing w:line="276" w:lineRule="auto"/>
        <w:ind w:left="308" w:hanging="308"/>
      </w:pPr>
      <w:r w:rsidRPr="004C7DD5">
        <w:rPr>
          <w:rFonts w:hint="eastAsia"/>
        </w:rPr>
        <w:t>T</w:t>
      </w:r>
      <w:r w:rsidRPr="004C7DD5">
        <w:t>h</w:t>
      </w:r>
      <w:r w:rsidRPr="004C7DD5">
        <w:rPr>
          <w:rFonts w:hint="eastAsia"/>
        </w:rPr>
        <w:t xml:space="preserve">e support should be flat and </w:t>
      </w:r>
      <w:r w:rsidRPr="004C7DD5">
        <w:t>horizontal</w:t>
      </w:r>
    </w:p>
    <w:p w:rsidR="007E55F5" w:rsidRPr="004C7DD5" w:rsidRDefault="007E55F5" w:rsidP="00EC32EA">
      <w:pPr>
        <w:numPr>
          <w:ilvl w:val="0"/>
          <w:numId w:val="13"/>
        </w:numPr>
        <w:spacing w:line="276" w:lineRule="auto"/>
        <w:ind w:left="308" w:hanging="308"/>
      </w:pPr>
      <w:r w:rsidRPr="004C7DD5">
        <w:t>Do not install the outdoor unit in a dirty or severely polluted place, so as to avoid blockage of the heat exchanger in the outdoor unit.</w:t>
      </w:r>
    </w:p>
    <w:p w:rsidR="007E55F5" w:rsidRPr="004C7DD5" w:rsidRDefault="007E55F5" w:rsidP="00EC32EA">
      <w:pPr>
        <w:numPr>
          <w:ilvl w:val="0"/>
          <w:numId w:val="13"/>
        </w:numPr>
        <w:spacing w:line="276" w:lineRule="auto"/>
        <w:ind w:left="308" w:hanging="308"/>
      </w:pPr>
      <w:r w:rsidRPr="004C7DD5">
        <w:rPr>
          <w:rFonts w:hint="eastAsia"/>
        </w:rPr>
        <w:t xml:space="preserve">If is built over the unit to prevent direct sunlight, rain exposure, direct strong wend, snow and other scraps accumulation, make sure that heat radiation from the </w:t>
      </w:r>
      <w:r w:rsidRPr="004C7DD5">
        <w:t>condenser</w:t>
      </w:r>
      <w:r w:rsidRPr="004C7DD5">
        <w:rPr>
          <w:rFonts w:hint="eastAsia"/>
        </w:rPr>
        <w:t xml:space="preserve"> is not restricted. </w:t>
      </w:r>
    </w:p>
    <w:p w:rsidR="007E55F5" w:rsidRPr="004C7DD5" w:rsidRDefault="007E55F5" w:rsidP="007E55F5">
      <w:pPr>
        <w:spacing w:line="276" w:lineRule="auto"/>
        <w:ind w:left="308"/>
      </w:pPr>
    </w:p>
    <w:p w:rsidR="007E55F5" w:rsidRPr="004C7DD5" w:rsidRDefault="00487758" w:rsidP="007E55F5">
      <w:pPr>
        <w:spacing w:line="276" w:lineRule="auto"/>
        <w:ind w:left="308"/>
        <w:jc w:val="left"/>
      </w:pPr>
      <w:r>
        <w:object w:dxaOrig="18045" w:dyaOrig="12810">
          <v:shape id="_x0000_i1047" type="#_x0000_t75" style="width:461pt;height:227.8pt" o:ole="" o:bordertopcolor="this" o:borderleftcolor="this" o:borderbottomcolor="this" o:borderrightcolor="this">
            <v:imagedata r:id="rId178" o:title="" croptop="35842f" cropbottom="9438f" cropleft="5205f" cropright="31294f"/>
            <w10:bordertop type="single" width="4"/>
            <w10:borderleft type="single" width="4"/>
            <w10:borderbottom type="single" width="4"/>
            <w10:borderright type="single" width="4"/>
          </v:shape>
          <o:OLEObject Type="Embed" ProgID="AutoCAD.Drawing.18" ShapeID="_x0000_i1047" DrawAspect="Content" ObjectID="_1500529323" r:id="rId179"/>
        </w:object>
      </w:r>
    </w:p>
    <w:p w:rsidR="007E55F5" w:rsidRPr="00BF2453" w:rsidRDefault="007E55F5" w:rsidP="007E55F5">
      <w:pPr>
        <w:pStyle w:val="18"/>
        <w:pageBreakBefore w:val="0"/>
        <w:tabs>
          <w:tab w:val="left" w:pos="5812"/>
        </w:tabs>
        <w:rPr>
          <w:color w:val="auto"/>
          <w:sz w:val="28"/>
          <w:szCs w:val="28"/>
        </w:rPr>
      </w:pPr>
      <w:r w:rsidRPr="004C7DD5">
        <w:rPr>
          <w:color w:val="auto"/>
          <w:szCs w:val="28"/>
        </w:rPr>
        <w:br w:type="page"/>
      </w:r>
      <w:bookmarkStart w:id="100" w:name="_Toc344303275"/>
      <w:r w:rsidRPr="00BF2453">
        <w:rPr>
          <w:rFonts w:hint="eastAsia"/>
          <w:color w:val="auto"/>
          <w:sz w:val="28"/>
          <w:szCs w:val="28"/>
        </w:rPr>
        <w:lastRenderedPageBreak/>
        <w:t>Indoor unit installation</w:t>
      </w:r>
      <w:bookmarkEnd w:id="100"/>
    </w:p>
    <w:p w:rsidR="007E55F5" w:rsidRPr="004C7DD5" w:rsidRDefault="007E55F5" w:rsidP="00EC32EA">
      <w:pPr>
        <w:numPr>
          <w:ilvl w:val="0"/>
          <w:numId w:val="15"/>
        </w:numPr>
        <w:spacing w:line="276" w:lineRule="auto"/>
        <w:rPr>
          <w:b/>
          <w:sz w:val="24"/>
          <w:szCs w:val="24"/>
        </w:rPr>
      </w:pPr>
      <w:r w:rsidRPr="004C7DD5">
        <w:rPr>
          <w:rFonts w:hint="eastAsia"/>
          <w:b/>
          <w:sz w:val="24"/>
          <w:szCs w:val="24"/>
        </w:rPr>
        <w:t>A5 duct indoor unit installation</w:t>
      </w:r>
    </w:p>
    <w:p w:rsidR="007E55F5" w:rsidRPr="004C7DD5" w:rsidRDefault="007E55F5" w:rsidP="00EC32EA">
      <w:pPr>
        <w:numPr>
          <w:ilvl w:val="0"/>
          <w:numId w:val="16"/>
        </w:numPr>
        <w:tabs>
          <w:tab w:val="left" w:pos="567"/>
        </w:tabs>
        <w:spacing w:line="276" w:lineRule="auto"/>
        <w:rPr>
          <w:b/>
        </w:rPr>
      </w:pPr>
      <w:r w:rsidRPr="004C7DD5">
        <w:rPr>
          <w:b/>
        </w:rPr>
        <w:t>Service space for indoor unit</w:t>
      </w:r>
    </w:p>
    <w:p w:rsidR="007E55F5" w:rsidRPr="004C7DD5" w:rsidRDefault="009231A9" w:rsidP="007E55F5">
      <w:pPr>
        <w:spacing w:line="276" w:lineRule="auto"/>
        <w:rPr>
          <w:rFonts w:cs="Arial"/>
        </w:rPr>
      </w:pPr>
      <w:r>
        <w:object w:dxaOrig="4320" w:dyaOrig="1508">
          <v:shape id="_x0000_i1048" type="#_x0000_t75" style="width:283.7pt;height:233.2pt" o:ole="">
            <v:imagedata r:id="rId112" o:title="" croptop="3330f" cropleft="28670f" cropright="10358f"/>
          </v:shape>
          <o:OLEObject Type="Embed" ProgID="AutoCAD.Drawing.17" ShapeID="_x0000_i1048" DrawAspect="Content" ObjectID="_1500529324" r:id="rId180"/>
        </w:object>
      </w:r>
    </w:p>
    <w:p w:rsidR="007E55F5" w:rsidRPr="004C7DD5" w:rsidRDefault="007E55F5" w:rsidP="00EC32EA">
      <w:pPr>
        <w:numPr>
          <w:ilvl w:val="0"/>
          <w:numId w:val="16"/>
        </w:numPr>
        <w:tabs>
          <w:tab w:val="left" w:pos="567"/>
        </w:tabs>
        <w:spacing w:line="276" w:lineRule="auto"/>
        <w:rPr>
          <w:b/>
        </w:rPr>
      </w:pPr>
      <w:r w:rsidRPr="004C7DD5">
        <w:rPr>
          <w:b/>
        </w:rPr>
        <w:t>Bolt pitch</w:t>
      </w:r>
    </w:p>
    <w:p w:rsidR="007E55F5" w:rsidRPr="004C7DD5" w:rsidRDefault="00BF57B1" w:rsidP="007E55F5">
      <w:pPr>
        <w:spacing w:line="276" w:lineRule="auto"/>
        <w:jc w:val="center"/>
        <w:rPr>
          <w:noProof/>
        </w:rPr>
      </w:pPr>
      <w:r>
        <w:rPr>
          <w:noProof/>
          <w:lang w:val="pl-PL" w:eastAsia="pl-PL"/>
        </w:rPr>
        <w:drawing>
          <wp:inline distT="0" distB="0" distL="0" distR="0">
            <wp:extent cx="5486400" cy="2952750"/>
            <wp:effectExtent l="19050" t="0" r="0" b="0"/>
            <wp:docPr id="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1" cstate="print"/>
                    <a:srcRect/>
                    <a:stretch>
                      <a:fillRect/>
                    </a:stretch>
                  </pic:blipFill>
                  <pic:spPr bwMode="auto">
                    <a:xfrm>
                      <a:off x="0" y="0"/>
                      <a:ext cx="5486400" cy="2952750"/>
                    </a:xfrm>
                    <a:prstGeom prst="rect">
                      <a:avLst/>
                    </a:prstGeom>
                    <a:noFill/>
                    <a:ln w="9525">
                      <a:noFill/>
                      <a:miter lim="800000"/>
                      <a:headEnd/>
                      <a:tailEnd/>
                    </a:ln>
                  </pic:spPr>
                </pic:pic>
              </a:graphicData>
            </a:graphic>
          </wp:inline>
        </w:drawing>
      </w:r>
    </w:p>
    <w:p w:rsidR="007E55F5" w:rsidRPr="004C7DD5" w:rsidRDefault="007E55F5" w:rsidP="007E55F5">
      <w:pPr>
        <w:spacing w:line="276" w:lineRule="auto"/>
        <w:rPr>
          <w:noProof/>
        </w:rPr>
      </w:pPr>
    </w:p>
    <w:tbl>
      <w:tblPr>
        <w:tblW w:w="0" w:type="auto"/>
        <w:tblInd w:w="1526" w:type="dxa"/>
        <w:tblLook w:val="0000" w:firstRow="0" w:lastRow="0" w:firstColumn="0" w:lastColumn="0" w:noHBand="0" w:noVBand="0"/>
      </w:tblPr>
      <w:tblGrid>
        <w:gridCol w:w="1427"/>
        <w:gridCol w:w="1828"/>
        <w:gridCol w:w="1531"/>
      </w:tblGrid>
      <w:tr w:rsidR="007E55F5" w:rsidRPr="004C7DD5" w:rsidTr="007E55F5">
        <w:trPr>
          <w:trHeight w:val="3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E55F5" w:rsidRPr="004C7DD5" w:rsidRDefault="007E55F5" w:rsidP="007E55F5">
            <w:pPr>
              <w:adjustRightInd/>
              <w:snapToGrid/>
              <w:jc w:val="center"/>
              <w:rPr>
                <w:rFonts w:eastAsia="SimSun" w:cs="Arial"/>
                <w:kern w:val="0"/>
                <w:sz w:val="18"/>
                <w:szCs w:val="18"/>
              </w:rPr>
            </w:pPr>
            <w:r w:rsidRPr="004C7DD5">
              <w:rPr>
                <w:rFonts w:eastAsia="SimSun" w:cs="Arial"/>
                <w:kern w:val="0"/>
                <w:sz w:val="18"/>
                <w:szCs w:val="18"/>
              </w:rPr>
              <w:t>Capacity(KBtu)</w:t>
            </w:r>
          </w:p>
        </w:tc>
        <w:tc>
          <w:tcPr>
            <w:tcW w:w="0" w:type="auto"/>
            <w:gridSpan w:val="2"/>
            <w:tcBorders>
              <w:top w:val="single" w:sz="4" w:space="0" w:color="auto"/>
              <w:left w:val="nil"/>
              <w:bottom w:val="single" w:sz="4" w:space="0" w:color="auto"/>
              <w:right w:val="single" w:sz="4" w:space="0" w:color="auto"/>
            </w:tcBorders>
            <w:shd w:val="clear" w:color="auto" w:fill="auto"/>
            <w:vAlign w:val="center"/>
          </w:tcPr>
          <w:p w:rsidR="007E55F5" w:rsidRPr="004C7DD5" w:rsidRDefault="007E55F5" w:rsidP="007E55F5">
            <w:pPr>
              <w:adjustRightInd/>
              <w:snapToGrid/>
              <w:jc w:val="center"/>
              <w:rPr>
                <w:rFonts w:eastAsia="SimSun" w:cs="Arial"/>
                <w:kern w:val="0"/>
                <w:sz w:val="18"/>
                <w:szCs w:val="18"/>
              </w:rPr>
            </w:pPr>
            <w:r w:rsidRPr="004C7DD5">
              <w:rPr>
                <w:rFonts w:eastAsia="SimSun" w:cs="Arial"/>
                <w:kern w:val="0"/>
                <w:sz w:val="18"/>
                <w:szCs w:val="18"/>
              </w:rPr>
              <w:t>Size of outline dimension mounted plug</w:t>
            </w:r>
          </w:p>
        </w:tc>
      </w:tr>
      <w:tr w:rsidR="007E55F5" w:rsidRPr="004C7DD5" w:rsidTr="007E55F5">
        <w:trPr>
          <w:trHeight w:val="300"/>
        </w:trPr>
        <w:tc>
          <w:tcPr>
            <w:tcW w:w="0" w:type="auto"/>
            <w:vMerge/>
            <w:tcBorders>
              <w:top w:val="single" w:sz="4" w:space="0" w:color="auto"/>
              <w:left w:val="single" w:sz="4" w:space="0" w:color="auto"/>
              <w:bottom w:val="single" w:sz="4" w:space="0" w:color="auto"/>
              <w:right w:val="single" w:sz="4" w:space="0" w:color="auto"/>
            </w:tcBorders>
            <w:vAlign w:val="center"/>
          </w:tcPr>
          <w:p w:rsidR="007E55F5" w:rsidRPr="004C7DD5" w:rsidRDefault="007E55F5" w:rsidP="007E55F5">
            <w:pPr>
              <w:adjustRightInd/>
              <w:snapToGrid/>
              <w:jc w:val="left"/>
              <w:rPr>
                <w:rFonts w:eastAsia="SimSun" w:cs="Arial"/>
                <w:kern w:val="0"/>
                <w:sz w:val="18"/>
                <w:szCs w:val="18"/>
              </w:rPr>
            </w:pPr>
          </w:p>
        </w:tc>
        <w:tc>
          <w:tcPr>
            <w:tcW w:w="0" w:type="auto"/>
            <w:tcBorders>
              <w:top w:val="nil"/>
              <w:left w:val="nil"/>
              <w:bottom w:val="single" w:sz="4" w:space="0" w:color="auto"/>
              <w:right w:val="single" w:sz="4" w:space="0" w:color="auto"/>
            </w:tcBorders>
            <w:shd w:val="clear" w:color="auto" w:fill="auto"/>
            <w:noWrap/>
            <w:vAlign w:val="center"/>
          </w:tcPr>
          <w:p w:rsidR="007E55F5" w:rsidRPr="004C7DD5" w:rsidRDefault="007E55F5" w:rsidP="007E55F5">
            <w:pPr>
              <w:adjustRightInd/>
              <w:snapToGrid/>
              <w:jc w:val="center"/>
              <w:rPr>
                <w:rFonts w:eastAsia="SimSun" w:cs="Arial"/>
                <w:kern w:val="0"/>
                <w:sz w:val="18"/>
                <w:szCs w:val="18"/>
              </w:rPr>
            </w:pPr>
            <w:r w:rsidRPr="004C7DD5">
              <w:rPr>
                <w:rFonts w:eastAsia="SimSun" w:cs="Arial"/>
                <w:kern w:val="0"/>
                <w:sz w:val="18"/>
                <w:szCs w:val="18"/>
              </w:rPr>
              <w:t>L</w:t>
            </w:r>
          </w:p>
        </w:tc>
        <w:tc>
          <w:tcPr>
            <w:tcW w:w="0" w:type="auto"/>
            <w:tcBorders>
              <w:top w:val="nil"/>
              <w:left w:val="nil"/>
              <w:bottom w:val="single" w:sz="4" w:space="0" w:color="auto"/>
              <w:right w:val="single" w:sz="4" w:space="0" w:color="auto"/>
            </w:tcBorders>
            <w:shd w:val="clear" w:color="auto" w:fill="auto"/>
            <w:noWrap/>
            <w:vAlign w:val="center"/>
          </w:tcPr>
          <w:p w:rsidR="007E55F5" w:rsidRPr="004C7DD5" w:rsidRDefault="007E55F5" w:rsidP="007E55F5">
            <w:pPr>
              <w:adjustRightInd/>
              <w:snapToGrid/>
              <w:jc w:val="center"/>
              <w:rPr>
                <w:rFonts w:eastAsia="SimSun" w:cs="Arial"/>
                <w:kern w:val="0"/>
                <w:sz w:val="18"/>
                <w:szCs w:val="18"/>
              </w:rPr>
            </w:pPr>
            <w:r w:rsidRPr="004C7DD5">
              <w:rPr>
                <w:rFonts w:eastAsia="SimSun" w:cs="Arial"/>
                <w:kern w:val="0"/>
                <w:sz w:val="18"/>
                <w:szCs w:val="18"/>
              </w:rPr>
              <w:t>M</w:t>
            </w:r>
          </w:p>
        </w:tc>
      </w:tr>
      <w:tr w:rsidR="007E55F5" w:rsidRPr="004C7DD5" w:rsidTr="007E55F5">
        <w:trPr>
          <w:trHeight w:val="285"/>
        </w:trPr>
        <w:tc>
          <w:tcPr>
            <w:tcW w:w="0" w:type="auto"/>
            <w:tcBorders>
              <w:top w:val="nil"/>
              <w:left w:val="single" w:sz="4" w:space="0" w:color="auto"/>
              <w:bottom w:val="single" w:sz="4" w:space="0" w:color="auto"/>
              <w:right w:val="single" w:sz="4" w:space="0" w:color="auto"/>
            </w:tcBorders>
            <w:shd w:val="clear" w:color="auto" w:fill="auto"/>
            <w:noWrap/>
            <w:vAlign w:val="center"/>
          </w:tcPr>
          <w:p w:rsidR="007E55F5" w:rsidRPr="004C7DD5" w:rsidRDefault="00D31853" w:rsidP="007E55F5">
            <w:pPr>
              <w:adjustRightInd/>
              <w:snapToGrid/>
              <w:jc w:val="center"/>
              <w:rPr>
                <w:rFonts w:eastAsia="SimSun" w:cs="Arial"/>
                <w:kern w:val="0"/>
                <w:sz w:val="18"/>
                <w:szCs w:val="18"/>
              </w:rPr>
            </w:pPr>
            <w:r>
              <w:rPr>
                <w:rFonts w:eastAsia="SimSun" w:cs="Arial"/>
                <w:kern w:val="0"/>
                <w:sz w:val="18"/>
                <w:szCs w:val="18"/>
              </w:rPr>
              <w:t>48</w:t>
            </w:r>
            <w:r>
              <w:rPr>
                <w:rFonts w:eastAsia="SimSun" w:cs="Arial" w:hint="eastAsia"/>
                <w:kern w:val="0"/>
                <w:sz w:val="18"/>
                <w:szCs w:val="18"/>
              </w:rPr>
              <w:t>~</w:t>
            </w:r>
            <w:r w:rsidR="007E55F5" w:rsidRPr="004C7DD5">
              <w:rPr>
                <w:rFonts w:eastAsia="SimSun" w:cs="Arial"/>
                <w:kern w:val="0"/>
                <w:sz w:val="18"/>
                <w:szCs w:val="18"/>
              </w:rPr>
              <w:t>60</w:t>
            </w:r>
          </w:p>
        </w:tc>
        <w:tc>
          <w:tcPr>
            <w:tcW w:w="0" w:type="auto"/>
            <w:tcBorders>
              <w:top w:val="nil"/>
              <w:left w:val="nil"/>
              <w:bottom w:val="single" w:sz="4" w:space="0" w:color="auto"/>
              <w:right w:val="single" w:sz="4" w:space="0" w:color="auto"/>
            </w:tcBorders>
            <w:shd w:val="clear" w:color="auto" w:fill="auto"/>
            <w:noWrap/>
            <w:vAlign w:val="center"/>
          </w:tcPr>
          <w:p w:rsidR="007E55F5" w:rsidRPr="004C7DD5" w:rsidRDefault="007E55F5" w:rsidP="007E55F5">
            <w:pPr>
              <w:adjustRightInd/>
              <w:snapToGrid/>
              <w:jc w:val="center"/>
              <w:rPr>
                <w:rFonts w:eastAsia="SimSun" w:cs="Arial"/>
                <w:kern w:val="0"/>
                <w:sz w:val="18"/>
                <w:szCs w:val="18"/>
              </w:rPr>
            </w:pPr>
            <w:r w:rsidRPr="004C7DD5">
              <w:rPr>
                <w:rFonts w:eastAsia="SimSun" w:cs="Arial"/>
                <w:kern w:val="0"/>
                <w:sz w:val="18"/>
                <w:szCs w:val="18"/>
              </w:rPr>
              <w:t>1240</w:t>
            </w:r>
          </w:p>
        </w:tc>
        <w:tc>
          <w:tcPr>
            <w:tcW w:w="0" w:type="auto"/>
            <w:tcBorders>
              <w:top w:val="nil"/>
              <w:left w:val="nil"/>
              <w:bottom w:val="single" w:sz="4" w:space="0" w:color="auto"/>
              <w:right w:val="single" w:sz="4" w:space="0" w:color="auto"/>
            </w:tcBorders>
            <w:shd w:val="clear" w:color="auto" w:fill="auto"/>
            <w:noWrap/>
            <w:vAlign w:val="center"/>
          </w:tcPr>
          <w:p w:rsidR="007E55F5" w:rsidRPr="004C7DD5" w:rsidRDefault="007E55F5" w:rsidP="007E55F5">
            <w:pPr>
              <w:adjustRightInd/>
              <w:snapToGrid/>
              <w:jc w:val="center"/>
              <w:rPr>
                <w:rFonts w:eastAsia="SimSun" w:cs="Arial"/>
                <w:kern w:val="0"/>
                <w:sz w:val="18"/>
                <w:szCs w:val="18"/>
              </w:rPr>
            </w:pPr>
            <w:r w:rsidRPr="004C7DD5">
              <w:rPr>
                <w:rFonts w:eastAsia="SimSun" w:cs="Arial"/>
                <w:kern w:val="0"/>
                <w:sz w:val="18"/>
                <w:szCs w:val="18"/>
              </w:rPr>
              <w:t>500</w:t>
            </w:r>
          </w:p>
        </w:tc>
      </w:tr>
    </w:tbl>
    <w:p w:rsidR="007E55F5" w:rsidRPr="004C7DD5" w:rsidRDefault="007E55F5" w:rsidP="007E55F5">
      <w:pPr>
        <w:spacing w:line="276" w:lineRule="auto"/>
        <w:rPr>
          <w:b/>
        </w:rPr>
      </w:pPr>
    </w:p>
    <w:p w:rsidR="007E55F5" w:rsidRPr="004C7DD5" w:rsidRDefault="007E55F5" w:rsidP="00EC32EA">
      <w:pPr>
        <w:numPr>
          <w:ilvl w:val="0"/>
          <w:numId w:val="16"/>
        </w:numPr>
        <w:tabs>
          <w:tab w:val="left" w:pos="567"/>
        </w:tabs>
        <w:spacing w:line="276" w:lineRule="auto"/>
        <w:rPr>
          <w:b/>
        </w:rPr>
      </w:pPr>
      <w:r w:rsidRPr="004C7DD5">
        <w:rPr>
          <w:b/>
        </w:rPr>
        <w:t>Install the pendant bolt</w:t>
      </w:r>
    </w:p>
    <w:p w:rsidR="007E55F5" w:rsidRPr="004C7DD5" w:rsidRDefault="007E55F5" w:rsidP="007E55F5">
      <w:pPr>
        <w:tabs>
          <w:tab w:val="left" w:pos="567"/>
        </w:tabs>
        <w:spacing w:line="276" w:lineRule="auto"/>
      </w:pPr>
      <w:r w:rsidRPr="004C7DD5">
        <w:t xml:space="preserve">Select the position of installation hooks according to the hook holes </w:t>
      </w:r>
      <w:r w:rsidRPr="004C7DD5">
        <w:rPr>
          <w:rFonts w:hint="eastAsia"/>
        </w:rPr>
        <w:t>positions showed in upper picture</w:t>
      </w:r>
      <w:r w:rsidRPr="004C7DD5">
        <w:t>.</w:t>
      </w:r>
    </w:p>
    <w:p w:rsidR="007E55F5" w:rsidRPr="004C7DD5" w:rsidRDefault="007E55F5" w:rsidP="007E55F5">
      <w:pPr>
        <w:tabs>
          <w:tab w:val="left" w:pos="567"/>
        </w:tabs>
        <w:spacing w:line="276" w:lineRule="auto"/>
      </w:pPr>
      <w:r w:rsidRPr="004C7DD5">
        <w:t>Drill four holes of Ø12mm, 45~50mm deep at the selected</w:t>
      </w:r>
      <w:r w:rsidRPr="004C7DD5">
        <w:rPr>
          <w:rFonts w:hint="eastAsia"/>
        </w:rPr>
        <w:t xml:space="preserve"> </w:t>
      </w:r>
      <w:r w:rsidRPr="004C7DD5">
        <w:t>positions on the ceiling. Then embed the expansible hooks (fittings).</w:t>
      </w:r>
    </w:p>
    <w:p w:rsidR="007E55F5" w:rsidRPr="004C7DD5" w:rsidRDefault="00BF57B1" w:rsidP="007E55F5">
      <w:pPr>
        <w:spacing w:line="276" w:lineRule="auto"/>
        <w:ind w:left="420" w:firstLineChars="550" w:firstLine="1155"/>
        <w:rPr>
          <w:rFonts w:cs="Arial"/>
        </w:rPr>
      </w:pPr>
      <w:r>
        <w:rPr>
          <w:noProof/>
          <w:lang w:val="pl-PL" w:eastAsia="pl-PL"/>
        </w:rPr>
        <w:lastRenderedPageBreak/>
        <w:drawing>
          <wp:inline distT="0" distB="0" distL="0" distR="0">
            <wp:extent cx="1769105" cy="1445393"/>
            <wp:effectExtent l="19050" t="0" r="2545" b="0"/>
            <wp:docPr id="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2"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69105" cy="1445393"/>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r w:rsidR="007E55F5" w:rsidRPr="004C7DD5">
        <w:rPr>
          <w:rFonts w:hint="eastAsia"/>
        </w:rPr>
        <w:t xml:space="preserve">       </w:t>
      </w:r>
      <w:r>
        <w:rPr>
          <w:noProof/>
          <w:lang w:val="pl-PL" w:eastAsia="pl-PL"/>
        </w:rPr>
        <w:drawing>
          <wp:inline distT="0" distB="0" distL="0" distR="0">
            <wp:extent cx="1712848" cy="1362075"/>
            <wp:effectExtent l="19050" t="0" r="1652" b="0"/>
            <wp:docPr id="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3"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12848" cy="1362075"/>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7E55F5" w:rsidRPr="004C7DD5" w:rsidRDefault="007E55F5" w:rsidP="00EC32EA">
      <w:pPr>
        <w:numPr>
          <w:ilvl w:val="0"/>
          <w:numId w:val="16"/>
        </w:numPr>
        <w:tabs>
          <w:tab w:val="left" w:pos="567"/>
        </w:tabs>
        <w:spacing w:line="276" w:lineRule="auto"/>
        <w:rPr>
          <w:b/>
        </w:rPr>
      </w:pPr>
      <w:r w:rsidRPr="004C7DD5">
        <w:rPr>
          <w:b/>
        </w:rPr>
        <w:t>Install the main body</w:t>
      </w:r>
    </w:p>
    <w:p w:rsidR="007E55F5" w:rsidRPr="004C7DD5" w:rsidRDefault="007E55F5" w:rsidP="007E55F5">
      <w:pPr>
        <w:spacing w:line="276" w:lineRule="auto"/>
      </w:pPr>
      <w:r w:rsidRPr="004C7DD5">
        <w:rPr>
          <w:rFonts w:hint="eastAsia"/>
        </w:rPr>
        <w:t xml:space="preserve">Make the 4 suspender through the 4 hanger of the main body to suspend it. </w:t>
      </w:r>
      <w:r w:rsidRPr="004C7DD5">
        <w:t>Adjust the hexangular nuts on the four installation hooks evenly, to ensure the balance of the body.</w:t>
      </w:r>
      <w:r w:rsidRPr="004C7DD5">
        <w:rPr>
          <w:rFonts w:hint="eastAsia"/>
        </w:rPr>
        <w:t xml:space="preserve"> Use a </w:t>
      </w:r>
      <w:r w:rsidRPr="004C7DD5">
        <w:t>leveling</w:t>
      </w:r>
      <w:r w:rsidRPr="004C7DD5">
        <w:rPr>
          <w:rFonts w:hint="eastAsia"/>
        </w:rPr>
        <w:t xml:space="preserve"> instrument to make sure the levelness of the main body is within </w:t>
      </w:r>
      <w:r w:rsidRPr="004C7DD5">
        <w:rPr>
          <w:rFonts w:hint="eastAsia"/>
        </w:rPr>
        <w:t>±</w:t>
      </w:r>
      <w:r w:rsidRPr="004C7DD5">
        <w:rPr>
          <w:rFonts w:hint="eastAsia"/>
        </w:rPr>
        <w:t>1</w:t>
      </w:r>
      <w:r w:rsidRPr="004C7DD5">
        <w:rPr>
          <w:rFonts w:hint="eastAsia"/>
        </w:rPr>
        <w:t>°</w:t>
      </w:r>
      <w:r w:rsidRPr="004C7DD5">
        <w:rPr>
          <w:rFonts w:hint="eastAsia"/>
        </w:rPr>
        <w:t>.</w:t>
      </w:r>
    </w:p>
    <w:p w:rsidR="007E55F5" w:rsidRPr="004C7DD5" w:rsidRDefault="007E55F5" w:rsidP="007E55F5">
      <w:pPr>
        <w:spacing w:line="276" w:lineRule="auto"/>
        <w:rPr>
          <w:rFonts w:cs="Arial"/>
        </w:rPr>
      </w:pPr>
      <w:r w:rsidRPr="004C7DD5">
        <w:rPr>
          <w:rFonts w:hint="eastAsia"/>
        </w:rPr>
        <w:t xml:space="preserve">         </w:t>
      </w:r>
      <w:r w:rsidR="00BF57B1">
        <w:rPr>
          <w:noProof/>
          <w:lang w:val="pl-PL" w:eastAsia="pl-PL"/>
        </w:rPr>
        <w:drawing>
          <wp:inline distT="0" distB="0" distL="0" distR="0">
            <wp:extent cx="1769105" cy="1343025"/>
            <wp:effectExtent l="19050" t="0" r="2545" b="0"/>
            <wp:docPr id="1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4" name="Picture 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69105" cy="1343025"/>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r w:rsidRPr="004C7DD5">
        <w:rPr>
          <w:rFonts w:hint="eastAsia"/>
        </w:rPr>
        <w:t xml:space="preserve">     </w:t>
      </w:r>
      <w:r w:rsidR="00BF57B1">
        <w:rPr>
          <w:noProof/>
          <w:lang w:val="pl-PL" w:eastAsia="pl-PL"/>
        </w:rPr>
        <w:drawing>
          <wp:inline distT="0" distB="0" distL="0" distR="0">
            <wp:extent cx="3019425" cy="1704975"/>
            <wp:effectExtent l="19050" t="0" r="9525" b="0"/>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5" cstate="print"/>
                    <a:srcRect/>
                    <a:stretch>
                      <a:fillRect/>
                    </a:stretch>
                  </pic:blipFill>
                  <pic:spPr bwMode="auto">
                    <a:xfrm>
                      <a:off x="0" y="0"/>
                      <a:ext cx="3019425" cy="1704975"/>
                    </a:xfrm>
                    <a:prstGeom prst="rect">
                      <a:avLst/>
                    </a:prstGeom>
                    <a:noFill/>
                    <a:ln w="9525">
                      <a:noFill/>
                      <a:miter lim="800000"/>
                      <a:headEnd/>
                      <a:tailEnd/>
                    </a:ln>
                  </pic:spPr>
                </pic:pic>
              </a:graphicData>
            </a:graphic>
          </wp:inline>
        </w:drawing>
      </w:r>
    </w:p>
    <w:p w:rsidR="007E55F5" w:rsidRPr="004C7DD5" w:rsidRDefault="007E55F5" w:rsidP="00EC32EA">
      <w:pPr>
        <w:numPr>
          <w:ilvl w:val="0"/>
          <w:numId w:val="16"/>
        </w:numPr>
        <w:tabs>
          <w:tab w:val="left" w:pos="567"/>
        </w:tabs>
        <w:spacing w:line="276" w:lineRule="auto"/>
        <w:rPr>
          <w:b/>
        </w:rPr>
      </w:pPr>
      <w:r w:rsidRPr="004C7DD5">
        <w:rPr>
          <w:b/>
        </w:rPr>
        <w:t>Install the air filter</w:t>
      </w:r>
    </w:p>
    <w:p w:rsidR="007E55F5" w:rsidRPr="004C7DD5" w:rsidRDefault="007E55F5" w:rsidP="007E55F5">
      <w:pPr>
        <w:spacing w:line="276" w:lineRule="auto"/>
        <w:rPr>
          <w:rFonts w:cs="Arial"/>
        </w:rPr>
      </w:pPr>
      <w:r w:rsidRPr="004C7DD5">
        <w:rPr>
          <w:rFonts w:cs="Arial"/>
        </w:rPr>
        <w:t>I</w:t>
      </w:r>
      <w:r w:rsidRPr="004C7DD5">
        <w:rPr>
          <w:rFonts w:cs="Arial" w:hint="eastAsia"/>
        </w:rPr>
        <w:t>nsert the air filter through the filter slot and fix it with 2 screws.</w:t>
      </w:r>
    </w:p>
    <w:p w:rsidR="007E55F5" w:rsidRPr="004C7DD5" w:rsidRDefault="00BF57B1" w:rsidP="007E55F5">
      <w:pPr>
        <w:spacing w:line="276" w:lineRule="auto"/>
        <w:jc w:val="center"/>
        <w:rPr>
          <w:rFonts w:cs="Arial"/>
        </w:rPr>
      </w:pPr>
      <w:r>
        <w:rPr>
          <w:noProof/>
          <w:lang w:val="pl-PL" w:eastAsia="pl-PL"/>
        </w:rPr>
        <w:drawing>
          <wp:inline distT="0" distB="0" distL="0" distR="0">
            <wp:extent cx="4438650" cy="2647950"/>
            <wp:effectExtent l="19050" t="0" r="0" b="0"/>
            <wp:docPr id="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6" cstate="print"/>
                    <a:srcRect/>
                    <a:stretch>
                      <a:fillRect/>
                    </a:stretch>
                  </pic:blipFill>
                  <pic:spPr bwMode="auto">
                    <a:xfrm>
                      <a:off x="0" y="0"/>
                      <a:ext cx="4438650" cy="2647950"/>
                    </a:xfrm>
                    <a:prstGeom prst="rect">
                      <a:avLst/>
                    </a:prstGeom>
                    <a:noFill/>
                    <a:ln w="9525">
                      <a:noFill/>
                      <a:miter lim="800000"/>
                      <a:headEnd/>
                      <a:tailEnd/>
                    </a:ln>
                  </pic:spPr>
                </pic:pic>
              </a:graphicData>
            </a:graphic>
          </wp:inline>
        </w:drawing>
      </w:r>
    </w:p>
    <w:p w:rsidR="007E55F5" w:rsidRPr="004C7DD5" w:rsidRDefault="007E55F5" w:rsidP="00EC32EA">
      <w:pPr>
        <w:numPr>
          <w:ilvl w:val="0"/>
          <w:numId w:val="16"/>
        </w:numPr>
        <w:tabs>
          <w:tab w:val="left" w:pos="567"/>
        </w:tabs>
        <w:spacing w:line="276" w:lineRule="auto"/>
        <w:rPr>
          <w:b/>
        </w:rPr>
      </w:pPr>
      <w:r w:rsidRPr="004C7DD5">
        <w:rPr>
          <w:b/>
        </w:rPr>
        <w:t>Install the air duct</w:t>
      </w:r>
    </w:p>
    <w:p w:rsidR="007E55F5" w:rsidRPr="004C7DD5" w:rsidRDefault="007E55F5" w:rsidP="007E55F5">
      <w:pPr>
        <w:spacing w:line="276" w:lineRule="auto"/>
        <w:rPr>
          <w:rFonts w:cs="Arial"/>
        </w:rPr>
      </w:pPr>
      <w:r w:rsidRPr="004C7DD5">
        <w:rPr>
          <w:rFonts w:cs="Arial" w:hint="eastAsia"/>
        </w:rPr>
        <w:t xml:space="preserve">Please design the air duct as below </w:t>
      </w:r>
      <w:r w:rsidRPr="004C7DD5">
        <w:rPr>
          <w:rFonts w:cs="Arial"/>
        </w:rPr>
        <w:t>recommended</w:t>
      </w:r>
      <w:r w:rsidRPr="004C7DD5">
        <w:rPr>
          <w:rFonts w:cs="Arial" w:hint="eastAsia"/>
        </w:rPr>
        <w:t xml:space="preserve"> picture</w:t>
      </w:r>
    </w:p>
    <w:p w:rsidR="007E55F5" w:rsidRPr="004C7DD5" w:rsidRDefault="00BF57B1" w:rsidP="007E55F5">
      <w:pPr>
        <w:spacing w:line="276" w:lineRule="auto"/>
        <w:jc w:val="center"/>
        <w:rPr>
          <w:noProof/>
        </w:rPr>
      </w:pPr>
      <w:r>
        <w:rPr>
          <w:noProof/>
          <w:lang w:val="pl-PL" w:eastAsia="pl-PL"/>
        </w:rPr>
        <w:drawing>
          <wp:inline distT="0" distB="0" distL="0" distR="0">
            <wp:extent cx="4695825" cy="2085975"/>
            <wp:effectExtent l="19050" t="0" r="9525" b="0"/>
            <wp:docPr id="1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7" cstate="print"/>
                    <a:srcRect/>
                    <a:stretch>
                      <a:fillRect/>
                    </a:stretch>
                  </pic:blipFill>
                  <pic:spPr bwMode="auto">
                    <a:xfrm>
                      <a:off x="0" y="0"/>
                      <a:ext cx="4695825" cy="2085975"/>
                    </a:xfrm>
                    <a:prstGeom prst="rect">
                      <a:avLst/>
                    </a:prstGeom>
                    <a:noFill/>
                    <a:ln w="9525">
                      <a:noFill/>
                      <a:miter lim="800000"/>
                      <a:headEnd/>
                      <a:tailEnd/>
                    </a:ln>
                  </pic:spPr>
                </pic:pic>
              </a:graphicData>
            </a:graphic>
          </wp:inline>
        </w:drawing>
      </w:r>
    </w:p>
    <w:p w:rsidR="007E55F5" w:rsidRPr="004C7DD5" w:rsidRDefault="007E55F5" w:rsidP="00EC32EA">
      <w:pPr>
        <w:numPr>
          <w:ilvl w:val="0"/>
          <w:numId w:val="16"/>
        </w:numPr>
        <w:tabs>
          <w:tab w:val="left" w:pos="567"/>
        </w:tabs>
        <w:spacing w:line="276" w:lineRule="auto"/>
        <w:rPr>
          <w:b/>
        </w:rPr>
      </w:pPr>
      <w:r w:rsidRPr="004C7DD5">
        <w:rPr>
          <w:rFonts w:hint="eastAsia"/>
          <w:b/>
        </w:rPr>
        <w:lastRenderedPageBreak/>
        <w:t>Change the air inlet direction</w:t>
      </w:r>
    </w:p>
    <w:p w:rsidR="007E55F5" w:rsidRPr="004C7DD5" w:rsidRDefault="007E55F5" w:rsidP="007E55F5">
      <w:pPr>
        <w:spacing w:line="276" w:lineRule="auto"/>
      </w:pPr>
      <w:r w:rsidRPr="004C7DD5">
        <w:rPr>
          <w:rFonts w:cs="Arial"/>
        </w:rPr>
        <w:fldChar w:fldCharType="begin"/>
      </w:r>
      <w:r w:rsidRPr="004C7DD5">
        <w:rPr>
          <w:rFonts w:cs="Arial"/>
        </w:rPr>
        <w:instrText xml:space="preserve"> = 1 \* GB3 </w:instrText>
      </w:r>
      <w:r w:rsidRPr="004C7DD5">
        <w:rPr>
          <w:rFonts w:cs="Arial"/>
        </w:rPr>
        <w:fldChar w:fldCharType="separate"/>
      </w:r>
      <w:r w:rsidRPr="004C7DD5">
        <w:rPr>
          <w:rFonts w:ascii="SimSun" w:eastAsia="SimSun" w:hAnsi="SimSun" w:cs="SimSun" w:hint="eastAsia"/>
          <w:noProof/>
        </w:rPr>
        <w:t>①</w:t>
      </w:r>
      <w:r w:rsidRPr="004C7DD5">
        <w:rPr>
          <w:rFonts w:cs="Arial"/>
        </w:rPr>
        <w:fldChar w:fldCharType="end"/>
      </w:r>
      <w:r w:rsidRPr="004C7DD5">
        <w:rPr>
          <w:rFonts w:cs="Arial" w:hint="eastAsia"/>
        </w:rPr>
        <w:t xml:space="preserve"> </w:t>
      </w:r>
      <w:r w:rsidRPr="004C7DD5">
        <w:t>Take off ventilation panel and flange, cut off the staples at side rail.</w:t>
      </w:r>
    </w:p>
    <w:p w:rsidR="007E55F5" w:rsidRPr="004C7DD5" w:rsidRDefault="00BF57B1" w:rsidP="007E55F5">
      <w:pPr>
        <w:spacing w:line="276" w:lineRule="auto"/>
        <w:jc w:val="center"/>
        <w:rPr>
          <w:noProof/>
        </w:rPr>
      </w:pPr>
      <w:r>
        <w:rPr>
          <w:noProof/>
          <w:lang w:val="pl-PL" w:eastAsia="pl-PL"/>
        </w:rPr>
        <w:drawing>
          <wp:inline distT="0" distB="0" distL="0" distR="0">
            <wp:extent cx="2790825" cy="1581150"/>
            <wp:effectExtent l="19050" t="0" r="9525" b="0"/>
            <wp:docPr id="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8" cstate="print"/>
                    <a:srcRect/>
                    <a:stretch>
                      <a:fillRect/>
                    </a:stretch>
                  </pic:blipFill>
                  <pic:spPr bwMode="auto">
                    <a:xfrm>
                      <a:off x="0" y="0"/>
                      <a:ext cx="2790825" cy="1581150"/>
                    </a:xfrm>
                    <a:prstGeom prst="rect">
                      <a:avLst/>
                    </a:prstGeom>
                    <a:noFill/>
                    <a:ln w="9525">
                      <a:noFill/>
                      <a:miter lim="800000"/>
                      <a:headEnd/>
                      <a:tailEnd/>
                    </a:ln>
                  </pic:spPr>
                </pic:pic>
              </a:graphicData>
            </a:graphic>
          </wp:inline>
        </w:drawing>
      </w:r>
    </w:p>
    <w:p w:rsidR="007E55F5" w:rsidRPr="004C7DD5" w:rsidRDefault="007E55F5" w:rsidP="007E55F5">
      <w:pPr>
        <w:spacing w:line="276" w:lineRule="auto"/>
        <w:rPr>
          <w:noProof/>
        </w:rPr>
      </w:pPr>
    </w:p>
    <w:p w:rsidR="007E55F5" w:rsidRPr="004C7DD5" w:rsidRDefault="007E55F5" w:rsidP="007E55F5">
      <w:pPr>
        <w:spacing w:line="276" w:lineRule="auto"/>
      </w:pPr>
      <w:r w:rsidRPr="004C7DD5">
        <w:rPr>
          <w:rFonts w:cs="Arial"/>
        </w:rPr>
        <w:fldChar w:fldCharType="begin"/>
      </w:r>
      <w:r w:rsidRPr="004C7DD5">
        <w:rPr>
          <w:rFonts w:cs="Arial"/>
        </w:rPr>
        <w:instrText xml:space="preserve"> = 2 \* GB3 </w:instrText>
      </w:r>
      <w:r w:rsidRPr="004C7DD5">
        <w:rPr>
          <w:rFonts w:cs="Arial"/>
        </w:rPr>
        <w:fldChar w:fldCharType="separate"/>
      </w:r>
      <w:r w:rsidRPr="004C7DD5">
        <w:rPr>
          <w:rFonts w:ascii="SimSun" w:eastAsia="SimSun" w:hAnsi="SimSun" w:cs="SimSun" w:hint="eastAsia"/>
          <w:noProof/>
        </w:rPr>
        <w:t>②</w:t>
      </w:r>
      <w:r w:rsidRPr="004C7DD5">
        <w:rPr>
          <w:rFonts w:cs="Arial"/>
        </w:rPr>
        <w:fldChar w:fldCharType="end"/>
      </w:r>
      <w:r w:rsidRPr="004C7DD5">
        <w:rPr>
          <w:rFonts w:cs="Arial" w:hint="eastAsia"/>
        </w:rPr>
        <w:t xml:space="preserve"> </w:t>
      </w:r>
      <w:r w:rsidRPr="004C7DD5">
        <w:t>Stick the attached seal sponge as per the indicating place in the following fig, and then change the mounting positions of air return panel and air return flange .</w:t>
      </w:r>
    </w:p>
    <w:p w:rsidR="007E55F5" w:rsidRPr="004C7DD5" w:rsidRDefault="00BF57B1" w:rsidP="007E55F5">
      <w:pPr>
        <w:spacing w:line="276" w:lineRule="auto"/>
        <w:jc w:val="center"/>
      </w:pPr>
      <w:r>
        <w:rPr>
          <w:noProof/>
          <w:lang w:val="pl-PL" w:eastAsia="pl-PL"/>
        </w:rPr>
        <w:drawing>
          <wp:inline distT="0" distB="0" distL="0" distR="0">
            <wp:extent cx="2828925" cy="1619250"/>
            <wp:effectExtent l="19050" t="0" r="9525" b="0"/>
            <wp:docPr id="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9" cstate="print"/>
                    <a:srcRect/>
                    <a:stretch>
                      <a:fillRect/>
                    </a:stretch>
                  </pic:blipFill>
                  <pic:spPr bwMode="auto">
                    <a:xfrm>
                      <a:off x="0" y="0"/>
                      <a:ext cx="2828925" cy="1619250"/>
                    </a:xfrm>
                    <a:prstGeom prst="rect">
                      <a:avLst/>
                    </a:prstGeom>
                    <a:noFill/>
                    <a:ln w="9525">
                      <a:noFill/>
                      <a:miter lim="800000"/>
                      <a:headEnd/>
                      <a:tailEnd/>
                    </a:ln>
                  </pic:spPr>
                </pic:pic>
              </a:graphicData>
            </a:graphic>
          </wp:inline>
        </w:drawing>
      </w:r>
    </w:p>
    <w:p w:rsidR="007E55F5" w:rsidRPr="004C7DD5" w:rsidRDefault="007E55F5" w:rsidP="007E55F5">
      <w:pPr>
        <w:spacing w:line="276" w:lineRule="auto"/>
      </w:pPr>
    </w:p>
    <w:p w:rsidR="007E55F5" w:rsidRPr="004C7DD5" w:rsidRDefault="007E55F5" w:rsidP="007E55F5">
      <w:pPr>
        <w:spacing w:line="276" w:lineRule="auto"/>
      </w:pPr>
      <w:r w:rsidRPr="004C7DD5">
        <w:rPr>
          <w:rFonts w:ascii="SimHei" w:hAnsi="SimHei" w:hint="eastAsia"/>
        </w:rPr>
        <w:t>③</w:t>
      </w:r>
      <w:r w:rsidRPr="004C7DD5">
        <w:rPr>
          <w:rFonts w:hint="eastAsia"/>
        </w:rPr>
        <w:t xml:space="preserve"> </w:t>
      </w:r>
      <w:r w:rsidRPr="004C7DD5">
        <w:t>When install the filter mesh, please plug it into flange inclined from air return opening, and then push up.</w:t>
      </w:r>
    </w:p>
    <w:p w:rsidR="007E55F5" w:rsidRPr="004C7DD5" w:rsidRDefault="00BF57B1" w:rsidP="007E55F5">
      <w:pPr>
        <w:spacing w:line="276" w:lineRule="auto"/>
        <w:jc w:val="center"/>
      </w:pPr>
      <w:r>
        <w:rPr>
          <w:noProof/>
          <w:lang w:val="pl-PL" w:eastAsia="pl-PL"/>
        </w:rPr>
        <w:drawing>
          <wp:inline distT="0" distB="0" distL="0" distR="0">
            <wp:extent cx="2857500" cy="1571625"/>
            <wp:effectExtent l="19050" t="0" r="0" b="0"/>
            <wp:docPr id="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0" cstate="print"/>
                    <a:srcRect/>
                    <a:stretch>
                      <a:fillRect/>
                    </a:stretch>
                  </pic:blipFill>
                  <pic:spPr bwMode="auto">
                    <a:xfrm>
                      <a:off x="0" y="0"/>
                      <a:ext cx="2857500" cy="1571625"/>
                    </a:xfrm>
                    <a:prstGeom prst="rect">
                      <a:avLst/>
                    </a:prstGeom>
                    <a:noFill/>
                    <a:ln w="9525">
                      <a:noFill/>
                      <a:miter lim="800000"/>
                      <a:headEnd/>
                      <a:tailEnd/>
                    </a:ln>
                  </pic:spPr>
                </pic:pic>
              </a:graphicData>
            </a:graphic>
          </wp:inline>
        </w:drawing>
      </w:r>
    </w:p>
    <w:p w:rsidR="007E55F5" w:rsidRPr="004C7DD5" w:rsidRDefault="007E55F5" w:rsidP="007E55F5">
      <w:pPr>
        <w:spacing w:line="276" w:lineRule="auto"/>
      </w:pPr>
    </w:p>
    <w:p w:rsidR="007E55F5" w:rsidRPr="004C7DD5" w:rsidRDefault="007E55F5" w:rsidP="007E55F5">
      <w:pPr>
        <w:spacing w:line="276" w:lineRule="auto"/>
      </w:pPr>
      <w:r w:rsidRPr="004C7DD5">
        <w:rPr>
          <w:rFonts w:ascii="SimHei" w:hAnsi="SimHei" w:hint="eastAsia"/>
        </w:rPr>
        <w:t>④</w:t>
      </w:r>
      <w:r w:rsidRPr="004C7DD5">
        <w:rPr>
          <w:rFonts w:hint="eastAsia"/>
        </w:rPr>
        <w:t xml:space="preserve"> </w:t>
      </w:r>
      <w:r w:rsidRPr="004C7DD5">
        <w:t>The installation has finish, upon filter mesh which fixing blocks have been insert to the flange positional holes.</w:t>
      </w:r>
    </w:p>
    <w:p w:rsidR="007E55F5" w:rsidRPr="004C7DD5" w:rsidRDefault="00BF57B1" w:rsidP="007E55F5">
      <w:pPr>
        <w:spacing w:line="276" w:lineRule="auto"/>
        <w:jc w:val="center"/>
      </w:pPr>
      <w:r>
        <w:rPr>
          <w:noProof/>
          <w:lang w:val="pl-PL" w:eastAsia="pl-PL"/>
        </w:rPr>
        <w:lastRenderedPageBreak/>
        <w:drawing>
          <wp:inline distT="0" distB="0" distL="0" distR="0">
            <wp:extent cx="3114675" cy="2686050"/>
            <wp:effectExtent l="19050" t="0" r="9525" b="0"/>
            <wp:docPr id="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1" cstate="print"/>
                    <a:srcRect/>
                    <a:stretch>
                      <a:fillRect/>
                    </a:stretch>
                  </pic:blipFill>
                  <pic:spPr bwMode="auto">
                    <a:xfrm>
                      <a:off x="0" y="0"/>
                      <a:ext cx="3114675" cy="2686050"/>
                    </a:xfrm>
                    <a:prstGeom prst="rect">
                      <a:avLst/>
                    </a:prstGeom>
                    <a:noFill/>
                    <a:ln w="9525">
                      <a:noFill/>
                      <a:miter lim="800000"/>
                      <a:headEnd/>
                      <a:tailEnd/>
                    </a:ln>
                  </pic:spPr>
                </pic:pic>
              </a:graphicData>
            </a:graphic>
          </wp:inline>
        </w:drawing>
      </w:r>
    </w:p>
    <w:p w:rsidR="007E55F5" w:rsidRPr="004C7DD5" w:rsidRDefault="007E55F5" w:rsidP="007E55F5">
      <w:pPr>
        <w:spacing w:line="276" w:lineRule="auto"/>
        <w:sectPr w:rsidR="007E55F5" w:rsidRPr="004C7DD5" w:rsidSect="007E55F5">
          <w:headerReference w:type="even" r:id="rId192"/>
          <w:headerReference w:type="default" r:id="rId193"/>
          <w:footerReference w:type="even" r:id="rId194"/>
          <w:pgSz w:w="11906" w:h="16838" w:code="9"/>
          <w:pgMar w:top="960" w:right="960" w:bottom="960" w:left="960" w:header="600" w:footer="600" w:gutter="0"/>
          <w:cols w:space="425"/>
          <w:docGrid w:type="lines" w:linePitch="312"/>
        </w:sectPr>
      </w:pPr>
    </w:p>
    <w:p w:rsidR="005A3852" w:rsidRPr="00D44C3D" w:rsidRDefault="005A3852" w:rsidP="00EC32EA">
      <w:pPr>
        <w:numPr>
          <w:ilvl w:val="0"/>
          <w:numId w:val="15"/>
        </w:numPr>
        <w:spacing w:line="276" w:lineRule="auto"/>
        <w:rPr>
          <w:b/>
          <w:sz w:val="24"/>
          <w:szCs w:val="24"/>
        </w:rPr>
      </w:pPr>
      <w:r w:rsidRPr="00D44C3D">
        <w:rPr>
          <w:rFonts w:hint="eastAsia"/>
          <w:b/>
          <w:sz w:val="24"/>
          <w:szCs w:val="24"/>
        </w:rPr>
        <w:lastRenderedPageBreak/>
        <w:t>Ceiling &amp; floor indoor unit installation</w:t>
      </w:r>
    </w:p>
    <w:p w:rsidR="005A3852" w:rsidRPr="00D44C3D" w:rsidRDefault="005A3852" w:rsidP="00EC32EA">
      <w:pPr>
        <w:numPr>
          <w:ilvl w:val="0"/>
          <w:numId w:val="17"/>
        </w:numPr>
        <w:tabs>
          <w:tab w:val="clear" w:pos="0"/>
          <w:tab w:val="left" w:pos="567"/>
        </w:tabs>
        <w:spacing w:line="276" w:lineRule="auto"/>
        <w:rPr>
          <w:b/>
        </w:rPr>
      </w:pPr>
      <w:r w:rsidRPr="00D44C3D">
        <w:rPr>
          <w:b/>
        </w:rPr>
        <w:t>Service space for indoor unit</w:t>
      </w:r>
    </w:p>
    <w:p w:rsidR="005A3852" w:rsidRPr="00A73CCC" w:rsidRDefault="00BF57B1" w:rsidP="005A3852">
      <w:pPr>
        <w:spacing w:line="276" w:lineRule="auto"/>
        <w:jc w:val="center"/>
        <w:rPr>
          <w:rFonts w:cs="Arial"/>
        </w:rPr>
      </w:pPr>
      <w:r>
        <w:rPr>
          <w:noProof/>
          <w:lang w:val="pl-PL" w:eastAsia="pl-PL"/>
        </w:rPr>
        <w:drawing>
          <wp:inline distT="0" distB="0" distL="0" distR="0">
            <wp:extent cx="5486400" cy="2200275"/>
            <wp:effectExtent l="19050" t="0" r="0" b="0"/>
            <wp:docPr id="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4" cstate="print"/>
                    <a:srcRect/>
                    <a:stretch>
                      <a:fillRect/>
                    </a:stretch>
                  </pic:blipFill>
                  <pic:spPr bwMode="auto">
                    <a:xfrm>
                      <a:off x="0" y="0"/>
                      <a:ext cx="5486400" cy="2200275"/>
                    </a:xfrm>
                    <a:prstGeom prst="rect">
                      <a:avLst/>
                    </a:prstGeom>
                    <a:noFill/>
                    <a:ln w="9525">
                      <a:noFill/>
                      <a:miter lim="800000"/>
                      <a:headEnd/>
                      <a:tailEnd/>
                    </a:ln>
                  </pic:spPr>
                </pic:pic>
              </a:graphicData>
            </a:graphic>
          </wp:inline>
        </w:drawing>
      </w:r>
    </w:p>
    <w:p w:rsidR="005A3852" w:rsidRPr="00D44C3D" w:rsidRDefault="005A3852" w:rsidP="00EC32EA">
      <w:pPr>
        <w:numPr>
          <w:ilvl w:val="0"/>
          <w:numId w:val="17"/>
        </w:numPr>
        <w:tabs>
          <w:tab w:val="clear" w:pos="0"/>
          <w:tab w:val="left" w:pos="567"/>
        </w:tabs>
        <w:spacing w:line="276" w:lineRule="auto"/>
        <w:rPr>
          <w:b/>
        </w:rPr>
      </w:pPr>
      <w:r w:rsidRPr="00D44C3D">
        <w:rPr>
          <w:b/>
        </w:rPr>
        <w:t>Bolt pitch</w:t>
      </w:r>
    </w:p>
    <w:p w:rsidR="005A3852" w:rsidRPr="00187595" w:rsidRDefault="005A3852" w:rsidP="005A3852">
      <w:pPr>
        <w:spacing w:line="276" w:lineRule="auto"/>
        <w:rPr>
          <w:rFonts w:cs="Arial"/>
        </w:rPr>
      </w:pPr>
      <w:r w:rsidRPr="00187595">
        <w:rPr>
          <w:rFonts w:cs="Arial"/>
        </w:rPr>
        <w:fldChar w:fldCharType="begin"/>
      </w:r>
      <w:r w:rsidRPr="00187595">
        <w:rPr>
          <w:rFonts w:cs="Arial"/>
        </w:rPr>
        <w:instrText xml:space="preserve"> = 1 \* GB3 </w:instrText>
      </w:r>
      <w:r w:rsidRPr="00187595">
        <w:rPr>
          <w:rFonts w:cs="Arial"/>
        </w:rPr>
        <w:fldChar w:fldCharType="separate"/>
      </w:r>
      <w:r w:rsidRPr="00187595">
        <w:rPr>
          <w:rFonts w:cs="Arial"/>
          <w:noProof/>
        </w:rPr>
        <w:t>①</w:t>
      </w:r>
      <w:r w:rsidRPr="00187595">
        <w:rPr>
          <w:rFonts w:cs="Arial"/>
        </w:rPr>
        <w:fldChar w:fldCharType="end"/>
      </w:r>
      <w:r w:rsidRPr="00187595">
        <w:rPr>
          <w:rFonts w:cs="Arial"/>
        </w:rPr>
        <w:t xml:space="preserve"> </w:t>
      </w:r>
      <w:r>
        <w:rPr>
          <w:rFonts w:cs="Arial"/>
        </w:rPr>
        <w:t>Ceiling installation</w:t>
      </w:r>
    </w:p>
    <w:p w:rsidR="005A3852" w:rsidRDefault="00BF57B1" w:rsidP="005A3852">
      <w:pPr>
        <w:spacing w:line="276" w:lineRule="auto"/>
        <w:rPr>
          <w:noProof/>
        </w:rPr>
      </w:pPr>
      <w:r>
        <w:rPr>
          <w:noProof/>
          <w:lang w:val="pl-PL" w:eastAsia="pl-PL"/>
        </w:rPr>
        <w:drawing>
          <wp:inline distT="0" distB="0" distL="0" distR="0">
            <wp:extent cx="4333875" cy="2705100"/>
            <wp:effectExtent l="19050" t="0" r="9525" b="0"/>
            <wp:docPr id="1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5" cstate="print"/>
                    <a:srcRect l="21007" t="7793"/>
                    <a:stretch>
                      <a:fillRect/>
                    </a:stretch>
                  </pic:blipFill>
                  <pic:spPr bwMode="auto">
                    <a:xfrm>
                      <a:off x="0" y="0"/>
                      <a:ext cx="4333875" cy="2705100"/>
                    </a:xfrm>
                    <a:prstGeom prst="rect">
                      <a:avLst/>
                    </a:prstGeom>
                    <a:noFill/>
                    <a:ln w="9525">
                      <a:noFill/>
                      <a:miter lim="800000"/>
                      <a:headEnd/>
                      <a:tailEnd/>
                    </a:ln>
                  </pic:spPr>
                </pic:pic>
              </a:graphicData>
            </a:graphic>
          </wp:inline>
        </w:drawing>
      </w:r>
    </w:p>
    <w:tbl>
      <w:tblPr>
        <w:tblW w:w="24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1"/>
        <w:gridCol w:w="1161"/>
        <w:gridCol w:w="972"/>
      </w:tblGrid>
      <w:tr w:rsidR="005A3852" w:rsidRPr="00A55B12" w:rsidTr="00B40BE7">
        <w:trPr>
          <w:trHeight w:val="284"/>
          <w:jc w:val="center"/>
        </w:trPr>
        <w:tc>
          <w:tcPr>
            <w:tcW w:w="2852" w:type="pct"/>
            <w:vAlign w:val="center"/>
          </w:tcPr>
          <w:p w:rsidR="005A3852" w:rsidRPr="00A55B12" w:rsidRDefault="005A3852" w:rsidP="00B40BE7">
            <w:pPr>
              <w:widowControl w:val="0"/>
              <w:jc w:val="center"/>
              <w:rPr>
                <w:rFonts w:cs="Arial"/>
                <w:b/>
                <w:color w:val="000000"/>
                <w:sz w:val="18"/>
                <w:szCs w:val="18"/>
              </w:rPr>
            </w:pPr>
            <w:r w:rsidRPr="00A55B12">
              <w:rPr>
                <w:rFonts w:cs="Arial" w:hint="eastAsia"/>
                <w:b/>
                <w:color w:val="000000"/>
                <w:sz w:val="18"/>
                <w:szCs w:val="18"/>
              </w:rPr>
              <w:t>Capacity (Btu/h)</w:t>
            </w:r>
          </w:p>
        </w:tc>
        <w:tc>
          <w:tcPr>
            <w:tcW w:w="1169" w:type="pct"/>
            <w:vAlign w:val="center"/>
          </w:tcPr>
          <w:p w:rsidR="005A3852" w:rsidRPr="00A55B12" w:rsidRDefault="005A3852" w:rsidP="00B40BE7">
            <w:pPr>
              <w:widowControl w:val="0"/>
              <w:jc w:val="center"/>
              <w:rPr>
                <w:rFonts w:cs="Arial"/>
                <w:color w:val="000000"/>
                <w:sz w:val="18"/>
                <w:szCs w:val="18"/>
              </w:rPr>
            </w:pPr>
            <w:r w:rsidRPr="00A55B12">
              <w:rPr>
                <w:rFonts w:cs="Arial" w:hint="eastAsia"/>
                <w:color w:val="000000"/>
                <w:sz w:val="18"/>
                <w:szCs w:val="18"/>
              </w:rPr>
              <w:t>D</w:t>
            </w:r>
          </w:p>
        </w:tc>
        <w:tc>
          <w:tcPr>
            <w:tcW w:w="979" w:type="pct"/>
            <w:vAlign w:val="center"/>
          </w:tcPr>
          <w:p w:rsidR="005A3852" w:rsidRPr="00A55B12" w:rsidRDefault="005A3852" w:rsidP="00B40BE7">
            <w:pPr>
              <w:widowControl w:val="0"/>
              <w:jc w:val="center"/>
              <w:rPr>
                <w:rFonts w:cs="Arial"/>
                <w:color w:val="000000"/>
                <w:sz w:val="18"/>
                <w:szCs w:val="18"/>
              </w:rPr>
            </w:pPr>
            <w:r w:rsidRPr="00A55B12">
              <w:rPr>
                <w:rFonts w:cs="Arial" w:hint="eastAsia"/>
                <w:color w:val="000000"/>
                <w:sz w:val="18"/>
                <w:szCs w:val="18"/>
              </w:rPr>
              <w:t>E</w:t>
            </w:r>
          </w:p>
        </w:tc>
      </w:tr>
      <w:tr w:rsidR="005A3852" w:rsidRPr="00A55B12" w:rsidTr="00B40BE7">
        <w:trPr>
          <w:trHeight w:val="284"/>
          <w:jc w:val="center"/>
        </w:trPr>
        <w:tc>
          <w:tcPr>
            <w:tcW w:w="2852" w:type="pct"/>
            <w:vAlign w:val="center"/>
          </w:tcPr>
          <w:p w:rsidR="005A3852" w:rsidRDefault="005A3852" w:rsidP="00D31853">
            <w:pPr>
              <w:widowControl w:val="0"/>
              <w:jc w:val="center"/>
              <w:rPr>
                <w:rFonts w:cs="Arial"/>
                <w:color w:val="000000"/>
                <w:sz w:val="18"/>
                <w:szCs w:val="18"/>
              </w:rPr>
            </w:pPr>
            <w:r>
              <w:rPr>
                <w:rFonts w:cs="Arial" w:hint="eastAsia"/>
                <w:color w:val="000000"/>
                <w:sz w:val="18"/>
                <w:szCs w:val="18"/>
              </w:rPr>
              <w:t>48K</w:t>
            </w:r>
            <w:r w:rsidR="00D31853">
              <w:rPr>
                <w:rFonts w:cs="Arial" w:hint="eastAsia"/>
                <w:color w:val="000000"/>
                <w:sz w:val="18"/>
                <w:szCs w:val="18"/>
              </w:rPr>
              <w:t>~</w:t>
            </w:r>
            <w:r>
              <w:rPr>
                <w:rFonts w:cs="Arial" w:hint="eastAsia"/>
                <w:color w:val="000000"/>
                <w:sz w:val="18"/>
                <w:szCs w:val="18"/>
              </w:rPr>
              <w:t>60K</w:t>
            </w:r>
          </w:p>
        </w:tc>
        <w:tc>
          <w:tcPr>
            <w:tcW w:w="1169" w:type="pct"/>
            <w:vAlign w:val="center"/>
          </w:tcPr>
          <w:p w:rsidR="005A3852" w:rsidRPr="00A55B12" w:rsidRDefault="005A3852" w:rsidP="00B40BE7">
            <w:pPr>
              <w:widowControl w:val="0"/>
              <w:jc w:val="center"/>
              <w:rPr>
                <w:rFonts w:cs="Arial"/>
                <w:color w:val="000000"/>
                <w:sz w:val="18"/>
                <w:szCs w:val="18"/>
              </w:rPr>
            </w:pPr>
            <w:r w:rsidRPr="00A55B12">
              <w:rPr>
                <w:rFonts w:cs="Arial" w:hint="eastAsia"/>
                <w:color w:val="000000"/>
                <w:sz w:val="18"/>
                <w:szCs w:val="18"/>
              </w:rPr>
              <w:t>1</w:t>
            </w:r>
            <w:r>
              <w:rPr>
                <w:rFonts w:cs="Arial" w:hint="eastAsia"/>
                <w:color w:val="000000"/>
                <w:sz w:val="18"/>
                <w:szCs w:val="18"/>
              </w:rPr>
              <w:t>565</w:t>
            </w:r>
          </w:p>
        </w:tc>
        <w:tc>
          <w:tcPr>
            <w:tcW w:w="979" w:type="pct"/>
            <w:vAlign w:val="center"/>
          </w:tcPr>
          <w:p w:rsidR="005A3852" w:rsidRPr="00A55B12" w:rsidRDefault="005A3852" w:rsidP="00B40BE7">
            <w:pPr>
              <w:widowControl w:val="0"/>
              <w:jc w:val="center"/>
              <w:rPr>
                <w:rFonts w:cs="Arial"/>
                <w:color w:val="000000"/>
                <w:sz w:val="18"/>
                <w:szCs w:val="18"/>
              </w:rPr>
            </w:pPr>
            <w:r>
              <w:rPr>
                <w:rFonts w:cs="Arial" w:hint="eastAsia"/>
                <w:color w:val="000000"/>
                <w:sz w:val="18"/>
                <w:szCs w:val="18"/>
              </w:rPr>
              <w:t>220</w:t>
            </w:r>
          </w:p>
        </w:tc>
      </w:tr>
    </w:tbl>
    <w:p w:rsidR="005A3852" w:rsidRDefault="005A3852" w:rsidP="005A3852">
      <w:pPr>
        <w:spacing w:line="276" w:lineRule="auto"/>
        <w:rPr>
          <w:noProof/>
        </w:rPr>
      </w:pPr>
    </w:p>
    <w:p w:rsidR="005A3852" w:rsidRPr="00187595" w:rsidRDefault="005A3852" w:rsidP="005A3852">
      <w:pPr>
        <w:spacing w:line="276" w:lineRule="auto"/>
        <w:rPr>
          <w:rFonts w:cs="Arial"/>
        </w:rPr>
      </w:pPr>
    </w:p>
    <w:p w:rsidR="005A3852" w:rsidRDefault="005A3852" w:rsidP="005A3852">
      <w:pPr>
        <w:spacing w:line="276" w:lineRule="auto"/>
        <w:rPr>
          <w:rFonts w:cs="Arial"/>
        </w:rPr>
      </w:pPr>
      <w:r w:rsidRPr="00187595">
        <w:rPr>
          <w:rFonts w:cs="Arial"/>
        </w:rPr>
        <w:fldChar w:fldCharType="begin"/>
      </w:r>
      <w:r w:rsidRPr="00187595">
        <w:rPr>
          <w:rFonts w:cs="Arial"/>
        </w:rPr>
        <w:instrText xml:space="preserve"> = 2 \* GB3 </w:instrText>
      </w:r>
      <w:r w:rsidRPr="00187595">
        <w:rPr>
          <w:rFonts w:cs="Arial"/>
        </w:rPr>
        <w:fldChar w:fldCharType="separate"/>
      </w:r>
      <w:r w:rsidRPr="00187595">
        <w:rPr>
          <w:rFonts w:cs="Arial"/>
          <w:noProof/>
        </w:rPr>
        <w:t>②</w:t>
      </w:r>
      <w:r w:rsidRPr="00187595">
        <w:rPr>
          <w:rFonts w:cs="Arial"/>
        </w:rPr>
        <w:fldChar w:fldCharType="end"/>
      </w:r>
      <w:r w:rsidRPr="00187595">
        <w:rPr>
          <w:rFonts w:cs="Arial"/>
        </w:rPr>
        <w:t xml:space="preserve"> </w:t>
      </w:r>
      <w:r>
        <w:rPr>
          <w:rFonts w:cs="Arial" w:hint="eastAsia"/>
        </w:rPr>
        <w:t>Wall-mounted</w:t>
      </w:r>
      <w:r w:rsidRPr="00187595">
        <w:rPr>
          <w:rFonts w:cs="Arial"/>
        </w:rPr>
        <w:t xml:space="preserve"> installation</w:t>
      </w:r>
    </w:p>
    <w:p w:rsidR="005A3852" w:rsidRDefault="00BF57B1" w:rsidP="005A3852">
      <w:pPr>
        <w:spacing w:line="276" w:lineRule="auto"/>
        <w:jc w:val="center"/>
        <w:rPr>
          <w:noProof/>
        </w:rPr>
      </w:pPr>
      <w:r>
        <w:rPr>
          <w:noProof/>
          <w:lang w:val="pl-PL" w:eastAsia="pl-PL"/>
        </w:rPr>
        <w:drawing>
          <wp:inline distT="0" distB="0" distL="0" distR="0">
            <wp:extent cx="2638425" cy="2495550"/>
            <wp:effectExtent l="19050" t="0" r="9525" b="0"/>
            <wp:docPr id="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6" cstate="print"/>
                    <a:srcRect/>
                    <a:stretch>
                      <a:fillRect/>
                    </a:stretch>
                  </pic:blipFill>
                  <pic:spPr bwMode="auto">
                    <a:xfrm>
                      <a:off x="0" y="0"/>
                      <a:ext cx="2638425" cy="2495550"/>
                    </a:xfrm>
                    <a:prstGeom prst="rect">
                      <a:avLst/>
                    </a:prstGeom>
                    <a:noFill/>
                    <a:ln w="9525">
                      <a:noFill/>
                      <a:miter lim="800000"/>
                      <a:headEnd/>
                      <a:tailEnd/>
                    </a:ln>
                  </pic:spPr>
                </pic:pic>
              </a:graphicData>
            </a:graphic>
          </wp:inline>
        </w:drawing>
      </w:r>
    </w:p>
    <w:p w:rsidR="005A3852" w:rsidRPr="00A73CCC" w:rsidRDefault="005A3852" w:rsidP="005A3852">
      <w:pPr>
        <w:spacing w:line="276" w:lineRule="auto"/>
        <w:rPr>
          <w:rFonts w:cs="Arial"/>
        </w:rPr>
      </w:pPr>
    </w:p>
    <w:p w:rsidR="005A3852" w:rsidRPr="00D44C3D" w:rsidRDefault="005A3852" w:rsidP="00EC32EA">
      <w:pPr>
        <w:numPr>
          <w:ilvl w:val="0"/>
          <w:numId w:val="17"/>
        </w:numPr>
        <w:tabs>
          <w:tab w:val="clear" w:pos="0"/>
          <w:tab w:val="left" w:pos="567"/>
        </w:tabs>
        <w:spacing w:line="276" w:lineRule="auto"/>
        <w:rPr>
          <w:b/>
        </w:rPr>
      </w:pPr>
      <w:r w:rsidRPr="00D44C3D">
        <w:rPr>
          <w:b/>
        </w:rPr>
        <w:t>Install the pendant bolt</w:t>
      </w:r>
    </w:p>
    <w:p w:rsidR="005A3852" w:rsidRPr="00187595" w:rsidRDefault="005A3852" w:rsidP="005A3852">
      <w:pPr>
        <w:spacing w:line="276" w:lineRule="auto"/>
        <w:rPr>
          <w:rFonts w:cs="Arial"/>
        </w:rPr>
      </w:pPr>
      <w:r w:rsidRPr="00187595">
        <w:rPr>
          <w:rFonts w:cs="Arial"/>
        </w:rPr>
        <w:lastRenderedPageBreak/>
        <w:fldChar w:fldCharType="begin"/>
      </w:r>
      <w:r w:rsidRPr="00187595">
        <w:rPr>
          <w:rFonts w:cs="Arial"/>
        </w:rPr>
        <w:instrText xml:space="preserve"> = 1 \* GB3 </w:instrText>
      </w:r>
      <w:r w:rsidRPr="00187595">
        <w:rPr>
          <w:rFonts w:cs="Arial"/>
        </w:rPr>
        <w:fldChar w:fldCharType="separate"/>
      </w:r>
      <w:r w:rsidRPr="00187595">
        <w:rPr>
          <w:rFonts w:cs="Arial"/>
          <w:noProof/>
        </w:rPr>
        <w:t>①</w:t>
      </w:r>
      <w:r w:rsidRPr="00187595">
        <w:rPr>
          <w:rFonts w:cs="Arial"/>
        </w:rPr>
        <w:fldChar w:fldCharType="end"/>
      </w:r>
      <w:r w:rsidRPr="00187595">
        <w:rPr>
          <w:rFonts w:cs="Arial"/>
        </w:rPr>
        <w:t xml:space="preserve"> </w:t>
      </w:r>
      <w:r>
        <w:rPr>
          <w:rFonts w:cs="Arial"/>
        </w:rPr>
        <w:t>Ceiling installation</w:t>
      </w:r>
    </w:p>
    <w:p w:rsidR="005A3852" w:rsidRDefault="005A3852" w:rsidP="005A3852">
      <w:pPr>
        <w:tabs>
          <w:tab w:val="left" w:pos="567"/>
        </w:tabs>
        <w:spacing w:line="276" w:lineRule="auto"/>
      </w:pPr>
      <w:r w:rsidRPr="00E212D4">
        <w:t xml:space="preserve">Select the position of installation hooks according to the hook holes </w:t>
      </w:r>
      <w:r>
        <w:rPr>
          <w:rFonts w:hint="eastAsia"/>
        </w:rPr>
        <w:t>positions showed in upper picture</w:t>
      </w:r>
      <w:r w:rsidRPr="00E212D4">
        <w:t>.</w:t>
      </w:r>
    </w:p>
    <w:p w:rsidR="005A3852" w:rsidRDefault="005A3852" w:rsidP="005A3852">
      <w:pPr>
        <w:tabs>
          <w:tab w:val="left" w:pos="567"/>
        </w:tabs>
        <w:spacing w:line="276" w:lineRule="auto"/>
      </w:pPr>
      <w:r w:rsidRPr="00E212D4">
        <w:t>Drill four holes of Ø12mm, 45~50mm deep at the selected</w:t>
      </w:r>
      <w:r>
        <w:rPr>
          <w:rFonts w:hint="eastAsia"/>
        </w:rPr>
        <w:t xml:space="preserve"> </w:t>
      </w:r>
      <w:r w:rsidRPr="00E212D4">
        <w:t>positions on the ceiling. Then embed the expansible hooks (fittings).</w:t>
      </w:r>
    </w:p>
    <w:p w:rsidR="005A3852" w:rsidRPr="00187595" w:rsidRDefault="00BF57B1" w:rsidP="005A3852">
      <w:pPr>
        <w:spacing w:line="276" w:lineRule="auto"/>
        <w:jc w:val="center"/>
        <w:rPr>
          <w:rFonts w:cs="Arial"/>
        </w:rPr>
      </w:pPr>
      <w:r>
        <w:rPr>
          <w:noProof/>
          <w:lang w:val="pl-PL" w:eastAsia="pl-PL"/>
        </w:rPr>
        <w:drawing>
          <wp:inline distT="0" distB="0" distL="0" distR="0">
            <wp:extent cx="1769105" cy="1445393"/>
            <wp:effectExtent l="19050" t="0" r="2545" b="0"/>
            <wp:docPr id="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2"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69105" cy="1445393"/>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r w:rsidR="005A3852">
        <w:rPr>
          <w:rFonts w:hint="eastAsia"/>
        </w:rPr>
        <w:t xml:space="preserve">       </w:t>
      </w:r>
      <w:r>
        <w:rPr>
          <w:noProof/>
          <w:lang w:val="pl-PL" w:eastAsia="pl-PL"/>
        </w:rPr>
        <w:drawing>
          <wp:inline distT="0" distB="0" distL="0" distR="0">
            <wp:extent cx="1712848" cy="1362075"/>
            <wp:effectExtent l="19050" t="0" r="1652" b="0"/>
            <wp:docPr id="1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3"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12848" cy="1362075"/>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5A3852" w:rsidRDefault="005A3852" w:rsidP="005A3852">
      <w:pPr>
        <w:spacing w:line="276" w:lineRule="auto"/>
        <w:rPr>
          <w:rFonts w:cs="Arial"/>
        </w:rPr>
      </w:pPr>
      <w:r w:rsidRPr="00187595">
        <w:rPr>
          <w:rFonts w:cs="Arial"/>
        </w:rPr>
        <w:fldChar w:fldCharType="begin"/>
      </w:r>
      <w:r w:rsidRPr="00187595">
        <w:rPr>
          <w:rFonts w:cs="Arial"/>
        </w:rPr>
        <w:instrText xml:space="preserve"> = 2 \* GB3 </w:instrText>
      </w:r>
      <w:r w:rsidRPr="00187595">
        <w:rPr>
          <w:rFonts w:cs="Arial"/>
        </w:rPr>
        <w:fldChar w:fldCharType="separate"/>
      </w:r>
      <w:r w:rsidRPr="00187595">
        <w:rPr>
          <w:rFonts w:cs="Arial"/>
          <w:noProof/>
        </w:rPr>
        <w:t>②</w:t>
      </w:r>
      <w:r w:rsidRPr="00187595">
        <w:rPr>
          <w:rFonts w:cs="Arial"/>
        </w:rPr>
        <w:fldChar w:fldCharType="end"/>
      </w:r>
      <w:r w:rsidRPr="00187595">
        <w:rPr>
          <w:rFonts w:cs="Arial"/>
        </w:rPr>
        <w:t xml:space="preserve"> </w:t>
      </w:r>
      <w:r>
        <w:rPr>
          <w:rFonts w:cs="Arial" w:hint="eastAsia"/>
        </w:rPr>
        <w:t>Wall-mounted</w:t>
      </w:r>
      <w:r w:rsidRPr="00187595">
        <w:rPr>
          <w:rFonts w:cs="Arial"/>
        </w:rPr>
        <w:t xml:space="preserve"> installation</w:t>
      </w:r>
    </w:p>
    <w:p w:rsidR="005A3852" w:rsidRPr="00187595" w:rsidRDefault="005A3852" w:rsidP="005A3852">
      <w:pPr>
        <w:spacing w:line="276" w:lineRule="auto"/>
        <w:rPr>
          <w:rFonts w:cs="Arial"/>
        </w:rPr>
      </w:pPr>
      <w:r>
        <w:rPr>
          <w:rFonts w:cs="Arial" w:hint="eastAsia"/>
        </w:rPr>
        <w:t>Install the</w:t>
      </w:r>
      <w:r w:rsidRPr="00AF0DD1">
        <w:rPr>
          <w:rFonts w:cs="Arial"/>
        </w:rPr>
        <w:t xml:space="preserve"> tapping screw</w:t>
      </w:r>
      <w:r>
        <w:rPr>
          <w:rFonts w:cs="Arial" w:hint="eastAsia"/>
        </w:rPr>
        <w:t>s</w:t>
      </w:r>
      <w:r w:rsidRPr="00AF0DD1">
        <w:rPr>
          <w:rFonts w:cs="Arial"/>
        </w:rPr>
        <w:t xml:space="preserve"> onto the wall.(Refer to </w:t>
      </w:r>
      <w:r>
        <w:rPr>
          <w:rFonts w:cs="Arial" w:hint="eastAsia"/>
        </w:rPr>
        <w:t>picture below</w:t>
      </w:r>
      <w:r w:rsidRPr="00AF0DD1">
        <w:rPr>
          <w:rFonts w:cs="Arial"/>
        </w:rPr>
        <w:t>)</w:t>
      </w:r>
    </w:p>
    <w:p w:rsidR="005A3852" w:rsidRPr="00187595" w:rsidRDefault="00BF57B1" w:rsidP="005A3852">
      <w:pPr>
        <w:spacing w:line="276" w:lineRule="auto"/>
        <w:jc w:val="center"/>
        <w:rPr>
          <w:rFonts w:cs="Arial"/>
        </w:rPr>
      </w:pPr>
      <w:r>
        <w:rPr>
          <w:noProof/>
          <w:lang w:val="pl-PL" w:eastAsia="pl-PL"/>
        </w:rPr>
        <w:drawing>
          <wp:inline distT="0" distB="0" distL="0" distR="0">
            <wp:extent cx="2638425" cy="2495550"/>
            <wp:effectExtent l="19050" t="0" r="9525" b="0"/>
            <wp:docPr id="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6" cstate="print"/>
                    <a:srcRect/>
                    <a:stretch>
                      <a:fillRect/>
                    </a:stretch>
                  </pic:blipFill>
                  <pic:spPr bwMode="auto">
                    <a:xfrm>
                      <a:off x="0" y="0"/>
                      <a:ext cx="2638425" cy="2495550"/>
                    </a:xfrm>
                    <a:prstGeom prst="rect">
                      <a:avLst/>
                    </a:prstGeom>
                    <a:noFill/>
                    <a:ln w="9525">
                      <a:noFill/>
                      <a:miter lim="800000"/>
                      <a:headEnd/>
                      <a:tailEnd/>
                    </a:ln>
                  </pic:spPr>
                </pic:pic>
              </a:graphicData>
            </a:graphic>
          </wp:inline>
        </w:drawing>
      </w:r>
    </w:p>
    <w:p w:rsidR="005A3852" w:rsidRPr="00187595" w:rsidRDefault="005A3852" w:rsidP="00EC32EA">
      <w:pPr>
        <w:numPr>
          <w:ilvl w:val="0"/>
          <w:numId w:val="17"/>
        </w:numPr>
        <w:tabs>
          <w:tab w:val="clear" w:pos="0"/>
          <w:tab w:val="left" w:pos="567"/>
        </w:tabs>
        <w:spacing w:line="276" w:lineRule="auto"/>
        <w:rPr>
          <w:rFonts w:cs="Arial"/>
          <w:b/>
        </w:rPr>
      </w:pPr>
      <w:r w:rsidRPr="00187595">
        <w:rPr>
          <w:rFonts w:cs="Arial"/>
          <w:b/>
        </w:rPr>
        <w:t>Install the main body</w:t>
      </w:r>
    </w:p>
    <w:p w:rsidR="005A3852" w:rsidRPr="00187595" w:rsidRDefault="005A3852" w:rsidP="005A3852">
      <w:pPr>
        <w:spacing w:line="276" w:lineRule="auto"/>
        <w:rPr>
          <w:rFonts w:cs="Arial"/>
        </w:rPr>
      </w:pPr>
      <w:r w:rsidRPr="00187595">
        <w:rPr>
          <w:rFonts w:cs="Arial"/>
        </w:rPr>
        <w:fldChar w:fldCharType="begin"/>
      </w:r>
      <w:r w:rsidRPr="00187595">
        <w:rPr>
          <w:rFonts w:cs="Arial"/>
        </w:rPr>
        <w:instrText xml:space="preserve"> = 1 \* GB3 </w:instrText>
      </w:r>
      <w:r w:rsidRPr="00187595">
        <w:rPr>
          <w:rFonts w:cs="Arial"/>
        </w:rPr>
        <w:fldChar w:fldCharType="separate"/>
      </w:r>
      <w:r w:rsidRPr="00187595">
        <w:rPr>
          <w:rFonts w:cs="Arial"/>
          <w:noProof/>
        </w:rPr>
        <w:t>①</w:t>
      </w:r>
      <w:r w:rsidRPr="00187595">
        <w:rPr>
          <w:rFonts w:cs="Arial"/>
        </w:rPr>
        <w:fldChar w:fldCharType="end"/>
      </w:r>
      <w:r>
        <w:rPr>
          <w:rFonts w:cs="Arial"/>
        </w:rPr>
        <w:t xml:space="preserve"> Ceiling installation</w:t>
      </w:r>
      <w:r>
        <w:rPr>
          <w:rFonts w:cs="Arial" w:hint="eastAsia"/>
        </w:rPr>
        <w:t xml:space="preserve"> (The only installation method for the unit with drain pump)</w:t>
      </w:r>
    </w:p>
    <w:p w:rsidR="005A3852" w:rsidRDefault="005A3852" w:rsidP="005A3852">
      <w:pPr>
        <w:spacing w:line="276" w:lineRule="auto"/>
        <w:rPr>
          <w:rFonts w:cs="Arial"/>
        </w:rPr>
      </w:pPr>
      <w:r w:rsidRPr="00142946">
        <w:rPr>
          <w:rFonts w:cs="Arial"/>
        </w:rPr>
        <w:t xml:space="preserve">Remove the side board and the grille. </w:t>
      </w:r>
    </w:p>
    <w:p w:rsidR="005A3852" w:rsidRDefault="00BF57B1" w:rsidP="005A3852">
      <w:pPr>
        <w:spacing w:line="276" w:lineRule="auto"/>
        <w:jc w:val="center"/>
        <w:rPr>
          <w:rFonts w:cs="Arial"/>
        </w:rPr>
      </w:pPr>
      <w:r>
        <w:rPr>
          <w:noProof/>
          <w:lang w:val="pl-PL" w:eastAsia="pl-PL"/>
        </w:rPr>
        <w:drawing>
          <wp:inline distT="0" distB="0" distL="0" distR="0">
            <wp:extent cx="5486400" cy="3667125"/>
            <wp:effectExtent l="19050" t="0" r="0" b="0"/>
            <wp:docPr id="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7" cstate="print"/>
                    <a:srcRect/>
                    <a:stretch>
                      <a:fillRect/>
                    </a:stretch>
                  </pic:blipFill>
                  <pic:spPr bwMode="auto">
                    <a:xfrm>
                      <a:off x="0" y="0"/>
                      <a:ext cx="5486400" cy="3667125"/>
                    </a:xfrm>
                    <a:prstGeom prst="rect">
                      <a:avLst/>
                    </a:prstGeom>
                    <a:noFill/>
                    <a:ln w="9525">
                      <a:noFill/>
                      <a:miter lim="800000"/>
                      <a:headEnd/>
                      <a:tailEnd/>
                    </a:ln>
                  </pic:spPr>
                </pic:pic>
              </a:graphicData>
            </a:graphic>
          </wp:inline>
        </w:drawing>
      </w:r>
    </w:p>
    <w:p w:rsidR="005A3852" w:rsidRDefault="005A3852" w:rsidP="005A3852">
      <w:pPr>
        <w:spacing w:line="276" w:lineRule="auto"/>
        <w:rPr>
          <w:rFonts w:cs="Arial"/>
        </w:rPr>
      </w:pPr>
      <w:r w:rsidRPr="00444F83">
        <w:rPr>
          <w:rFonts w:cs="Arial"/>
        </w:rPr>
        <w:t>Locate the hanging arm on the hanging screw bolt.</w:t>
      </w:r>
      <w:r>
        <w:rPr>
          <w:rFonts w:cs="Arial" w:hint="eastAsia"/>
        </w:rPr>
        <w:t xml:space="preserve"> </w:t>
      </w:r>
      <w:r w:rsidRPr="00444F83">
        <w:rPr>
          <w:rFonts w:cs="Arial"/>
        </w:rPr>
        <w:t>Prepare the mounting bolts on the unit.</w:t>
      </w:r>
    </w:p>
    <w:p w:rsidR="005A3852" w:rsidRDefault="00BF57B1" w:rsidP="005A3852">
      <w:pPr>
        <w:spacing w:line="276" w:lineRule="auto"/>
        <w:jc w:val="center"/>
        <w:rPr>
          <w:rFonts w:cs="Arial"/>
        </w:rPr>
      </w:pPr>
      <w:r>
        <w:rPr>
          <w:noProof/>
          <w:lang w:val="pl-PL" w:eastAsia="pl-PL"/>
        </w:rPr>
        <w:lastRenderedPageBreak/>
        <w:drawing>
          <wp:inline distT="0" distB="0" distL="0" distR="0">
            <wp:extent cx="1533525" cy="1181100"/>
            <wp:effectExtent l="19050" t="0" r="9525" b="0"/>
            <wp:docPr id="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8" cstate="print"/>
                    <a:srcRect/>
                    <a:stretch>
                      <a:fillRect/>
                    </a:stretch>
                  </pic:blipFill>
                  <pic:spPr bwMode="auto">
                    <a:xfrm>
                      <a:off x="0" y="0"/>
                      <a:ext cx="1533525" cy="1181100"/>
                    </a:xfrm>
                    <a:prstGeom prst="rect">
                      <a:avLst/>
                    </a:prstGeom>
                    <a:noFill/>
                    <a:ln w="9525">
                      <a:noFill/>
                      <a:miter lim="800000"/>
                      <a:headEnd/>
                      <a:tailEnd/>
                    </a:ln>
                  </pic:spPr>
                </pic:pic>
              </a:graphicData>
            </a:graphic>
          </wp:inline>
        </w:drawing>
      </w:r>
    </w:p>
    <w:p w:rsidR="005A3852" w:rsidRDefault="005A3852" w:rsidP="005A3852">
      <w:pPr>
        <w:spacing w:line="276" w:lineRule="auto"/>
        <w:rPr>
          <w:rFonts w:cs="Arial"/>
        </w:rPr>
      </w:pPr>
      <w:r>
        <w:rPr>
          <w:rFonts w:cs="Arial"/>
        </w:rPr>
        <w:t>P</w:t>
      </w:r>
      <w:r>
        <w:rPr>
          <w:rFonts w:cs="Arial" w:hint="eastAsia"/>
        </w:rPr>
        <w:t>ut the side panels and grilles back.</w:t>
      </w:r>
    </w:p>
    <w:p w:rsidR="005A3852" w:rsidRDefault="00BF57B1" w:rsidP="005A3852">
      <w:pPr>
        <w:spacing w:line="276" w:lineRule="auto"/>
        <w:jc w:val="center"/>
        <w:rPr>
          <w:noProof/>
        </w:rPr>
      </w:pPr>
      <w:r>
        <w:rPr>
          <w:noProof/>
          <w:lang w:val="pl-PL" w:eastAsia="pl-PL"/>
        </w:rPr>
        <w:drawing>
          <wp:inline distT="0" distB="0" distL="0" distR="0">
            <wp:extent cx="5248275" cy="1743075"/>
            <wp:effectExtent l="19050" t="0" r="9525" b="0"/>
            <wp:docPr id="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9" cstate="print"/>
                    <a:srcRect/>
                    <a:stretch>
                      <a:fillRect/>
                    </a:stretch>
                  </pic:blipFill>
                  <pic:spPr bwMode="auto">
                    <a:xfrm>
                      <a:off x="0" y="0"/>
                      <a:ext cx="5248275" cy="1743075"/>
                    </a:xfrm>
                    <a:prstGeom prst="rect">
                      <a:avLst/>
                    </a:prstGeom>
                    <a:noFill/>
                    <a:ln w="9525">
                      <a:noFill/>
                      <a:miter lim="800000"/>
                      <a:headEnd/>
                      <a:tailEnd/>
                    </a:ln>
                  </pic:spPr>
                </pic:pic>
              </a:graphicData>
            </a:graphic>
          </wp:inline>
        </w:drawing>
      </w:r>
    </w:p>
    <w:p w:rsidR="005A3852" w:rsidRPr="00A45049" w:rsidRDefault="005A3852" w:rsidP="005A3852">
      <w:pPr>
        <w:spacing w:line="276" w:lineRule="auto"/>
        <w:jc w:val="center"/>
        <w:rPr>
          <w:rFonts w:cs="Arial"/>
        </w:rPr>
      </w:pPr>
    </w:p>
    <w:p w:rsidR="005A3852" w:rsidRPr="00187595" w:rsidRDefault="00BF57B1" w:rsidP="005A3852">
      <w:pPr>
        <w:spacing w:line="276" w:lineRule="auto"/>
        <w:ind w:firstLineChars="270" w:firstLine="567"/>
        <w:jc w:val="left"/>
        <w:rPr>
          <w:rFonts w:cs="Arial"/>
        </w:rPr>
      </w:pPr>
      <w:r>
        <w:rPr>
          <w:noProof/>
          <w:lang w:val="pl-PL" w:eastAsia="pl-PL"/>
        </w:rPr>
        <w:drawing>
          <wp:inline distT="0" distB="0" distL="0" distR="0">
            <wp:extent cx="3857625" cy="2752725"/>
            <wp:effectExtent l="19050" t="0" r="9525" b="0"/>
            <wp:docPr id="1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0" cstate="print"/>
                    <a:srcRect/>
                    <a:stretch>
                      <a:fillRect/>
                    </a:stretch>
                  </pic:blipFill>
                  <pic:spPr bwMode="auto">
                    <a:xfrm>
                      <a:off x="0" y="0"/>
                      <a:ext cx="3857625" cy="2752725"/>
                    </a:xfrm>
                    <a:prstGeom prst="rect">
                      <a:avLst/>
                    </a:prstGeom>
                    <a:noFill/>
                    <a:ln w="9525">
                      <a:noFill/>
                      <a:miter lim="800000"/>
                      <a:headEnd/>
                      <a:tailEnd/>
                    </a:ln>
                  </pic:spPr>
                </pic:pic>
              </a:graphicData>
            </a:graphic>
          </wp:inline>
        </w:drawing>
      </w:r>
    </w:p>
    <w:p w:rsidR="005A3852" w:rsidRDefault="005A3852" w:rsidP="005A3852">
      <w:pPr>
        <w:spacing w:line="276" w:lineRule="auto"/>
        <w:rPr>
          <w:rFonts w:cs="Arial"/>
        </w:rPr>
      </w:pPr>
      <w:r w:rsidRPr="00187595">
        <w:rPr>
          <w:rFonts w:cs="Arial"/>
        </w:rPr>
        <w:fldChar w:fldCharType="begin"/>
      </w:r>
      <w:r w:rsidRPr="00187595">
        <w:rPr>
          <w:rFonts w:cs="Arial"/>
        </w:rPr>
        <w:instrText xml:space="preserve"> = 2 \* GB3 </w:instrText>
      </w:r>
      <w:r w:rsidRPr="00187595">
        <w:rPr>
          <w:rFonts w:cs="Arial"/>
        </w:rPr>
        <w:fldChar w:fldCharType="separate"/>
      </w:r>
      <w:r w:rsidRPr="00187595">
        <w:rPr>
          <w:rFonts w:cs="Arial"/>
          <w:noProof/>
        </w:rPr>
        <w:t>②</w:t>
      </w:r>
      <w:r w:rsidRPr="00187595">
        <w:rPr>
          <w:rFonts w:cs="Arial"/>
        </w:rPr>
        <w:fldChar w:fldCharType="end"/>
      </w:r>
      <w:r w:rsidRPr="00187595">
        <w:rPr>
          <w:rFonts w:cs="Arial"/>
        </w:rPr>
        <w:t xml:space="preserve"> </w:t>
      </w:r>
      <w:r>
        <w:rPr>
          <w:rFonts w:cs="Arial" w:hint="eastAsia"/>
        </w:rPr>
        <w:t>Wall-mounted</w:t>
      </w:r>
      <w:r w:rsidRPr="00187595">
        <w:rPr>
          <w:rFonts w:cs="Arial"/>
        </w:rPr>
        <w:t xml:space="preserve"> installation</w:t>
      </w:r>
    </w:p>
    <w:p w:rsidR="005A3852" w:rsidRDefault="005A3852" w:rsidP="005A3852">
      <w:pPr>
        <w:spacing w:line="276" w:lineRule="auto"/>
        <w:rPr>
          <w:rFonts w:cs="Arial"/>
        </w:rPr>
      </w:pPr>
      <w:r w:rsidRPr="00AF0DD1">
        <w:rPr>
          <w:rFonts w:cs="Arial"/>
        </w:rPr>
        <w:t xml:space="preserve">Hang the indoor unit </w:t>
      </w:r>
      <w:r>
        <w:rPr>
          <w:rFonts w:cs="Arial" w:hint="eastAsia"/>
        </w:rPr>
        <w:t>by insert</w:t>
      </w:r>
      <w:r w:rsidRPr="00AF0DD1">
        <w:rPr>
          <w:rFonts w:cs="Arial"/>
        </w:rPr>
        <w:t xml:space="preserve"> the </w:t>
      </w:r>
      <w:r>
        <w:rPr>
          <w:rFonts w:cs="Arial" w:hint="eastAsia"/>
        </w:rPr>
        <w:t>tapping screws into the hanging arms on the main unit</w:t>
      </w:r>
      <w:r w:rsidRPr="00AF0DD1">
        <w:rPr>
          <w:rFonts w:cs="Arial"/>
        </w:rPr>
        <w:t>. (The bottom of body can touch with floor or suspended, but the body must install vertically.)</w:t>
      </w:r>
    </w:p>
    <w:p w:rsidR="007E55F5" w:rsidRDefault="00BF57B1" w:rsidP="005A3852">
      <w:pPr>
        <w:spacing w:line="276" w:lineRule="auto"/>
        <w:ind w:firstLineChars="250" w:firstLine="525"/>
        <w:rPr>
          <w:rFonts w:eastAsia="Arial-BoldMT" w:cs="Arial-BoldMT"/>
          <w:b/>
          <w:bCs/>
          <w:kern w:val="0"/>
        </w:rPr>
      </w:pPr>
      <w:r>
        <w:rPr>
          <w:noProof/>
          <w:lang w:val="pl-PL" w:eastAsia="pl-PL"/>
        </w:rPr>
        <w:drawing>
          <wp:inline distT="0" distB="0" distL="0" distR="0">
            <wp:extent cx="2638425" cy="2495550"/>
            <wp:effectExtent l="19050" t="0" r="9525" b="0"/>
            <wp:docPr id="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6" cstate="print"/>
                    <a:srcRect/>
                    <a:stretch>
                      <a:fillRect/>
                    </a:stretch>
                  </pic:blipFill>
                  <pic:spPr bwMode="auto">
                    <a:xfrm>
                      <a:off x="0" y="0"/>
                      <a:ext cx="2638425" cy="2495550"/>
                    </a:xfrm>
                    <a:prstGeom prst="rect">
                      <a:avLst/>
                    </a:prstGeom>
                    <a:noFill/>
                    <a:ln w="9525">
                      <a:noFill/>
                      <a:miter lim="800000"/>
                      <a:headEnd/>
                      <a:tailEnd/>
                    </a:ln>
                  </pic:spPr>
                </pic:pic>
              </a:graphicData>
            </a:graphic>
          </wp:inline>
        </w:drawing>
      </w:r>
      <w:r w:rsidR="005A3852">
        <w:rPr>
          <w:rFonts w:hint="eastAsia"/>
          <w:noProof/>
        </w:rPr>
        <w:t xml:space="preserve">                         </w:t>
      </w:r>
      <w:r>
        <w:rPr>
          <w:noProof/>
          <w:lang w:val="pl-PL" w:eastAsia="pl-PL"/>
        </w:rPr>
        <w:drawing>
          <wp:inline distT="0" distB="0" distL="0" distR="0">
            <wp:extent cx="1476375" cy="2543175"/>
            <wp:effectExtent l="19050" t="0" r="9525" b="0"/>
            <wp:docPr id="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1" cstate="print"/>
                    <a:srcRect/>
                    <a:stretch>
                      <a:fillRect/>
                    </a:stretch>
                  </pic:blipFill>
                  <pic:spPr bwMode="auto">
                    <a:xfrm>
                      <a:off x="0" y="0"/>
                      <a:ext cx="1476375" cy="2543175"/>
                    </a:xfrm>
                    <a:prstGeom prst="rect">
                      <a:avLst/>
                    </a:prstGeom>
                    <a:noFill/>
                    <a:ln w="9525">
                      <a:noFill/>
                      <a:miter lim="800000"/>
                      <a:headEnd/>
                      <a:tailEnd/>
                    </a:ln>
                  </pic:spPr>
                </pic:pic>
              </a:graphicData>
            </a:graphic>
          </wp:inline>
        </w:drawing>
      </w:r>
      <w:r w:rsidR="007E55F5" w:rsidRPr="004C7DD5">
        <w:rPr>
          <w:szCs w:val="28"/>
        </w:rPr>
        <w:br w:type="page"/>
      </w:r>
    </w:p>
    <w:p w:rsidR="009D6BEE" w:rsidRDefault="009D6BEE" w:rsidP="00EC32EA">
      <w:pPr>
        <w:numPr>
          <w:ilvl w:val="1"/>
          <w:numId w:val="29"/>
        </w:numPr>
        <w:spacing w:line="276" w:lineRule="auto"/>
        <w:rPr>
          <w:b/>
          <w:sz w:val="24"/>
          <w:szCs w:val="24"/>
        </w:rPr>
      </w:pPr>
      <w:r>
        <w:rPr>
          <w:b/>
          <w:sz w:val="24"/>
          <w:szCs w:val="24"/>
        </w:rPr>
        <w:lastRenderedPageBreak/>
        <w:t>Super slim cassette indoor unit installation</w:t>
      </w:r>
    </w:p>
    <w:p w:rsidR="009D6BEE" w:rsidRDefault="009D6BEE" w:rsidP="00A84C6A">
      <w:pPr>
        <w:numPr>
          <w:ilvl w:val="0"/>
          <w:numId w:val="38"/>
        </w:numPr>
        <w:tabs>
          <w:tab w:val="left" w:pos="567"/>
        </w:tabs>
        <w:spacing w:line="276" w:lineRule="auto"/>
        <w:rPr>
          <w:b/>
        </w:rPr>
      </w:pPr>
      <w:r>
        <w:rPr>
          <w:b/>
        </w:rPr>
        <w:t>Service space for indoor unit</w:t>
      </w:r>
    </w:p>
    <w:p w:rsidR="009D6BEE" w:rsidRDefault="00BF57B1" w:rsidP="009D6BEE">
      <w:pPr>
        <w:tabs>
          <w:tab w:val="left" w:pos="567"/>
        </w:tabs>
        <w:spacing w:line="276" w:lineRule="auto"/>
        <w:ind w:left="420"/>
        <w:rPr>
          <w:noProof/>
        </w:rPr>
      </w:pPr>
      <w:r>
        <w:rPr>
          <w:noProof/>
          <w:lang w:val="pl-PL" w:eastAsia="pl-PL"/>
        </w:rPr>
        <w:drawing>
          <wp:inline distT="0" distB="0" distL="0" distR="0">
            <wp:extent cx="2381250" cy="2381250"/>
            <wp:effectExtent l="19050" t="0" r="0" b="0"/>
            <wp:docPr id="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2"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r w:rsidR="009D6BEE">
        <w:rPr>
          <w:rFonts w:cs="Arial"/>
        </w:rPr>
        <w:t xml:space="preserve">   </w:t>
      </w:r>
      <w:r>
        <w:rPr>
          <w:noProof/>
          <w:lang w:val="pl-PL" w:eastAsia="pl-PL"/>
        </w:rPr>
        <w:drawing>
          <wp:inline distT="0" distB="0" distL="0" distR="0">
            <wp:extent cx="3409950" cy="2381250"/>
            <wp:effectExtent l="1905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3" cstate="print"/>
                    <a:srcRect/>
                    <a:stretch>
                      <a:fillRect/>
                    </a:stretch>
                  </pic:blipFill>
                  <pic:spPr bwMode="auto">
                    <a:xfrm>
                      <a:off x="0" y="0"/>
                      <a:ext cx="3409950" cy="2381250"/>
                    </a:xfrm>
                    <a:prstGeom prst="rect">
                      <a:avLst/>
                    </a:prstGeom>
                    <a:noFill/>
                    <a:ln w="9525">
                      <a:noFill/>
                      <a:miter lim="800000"/>
                      <a:headEnd/>
                      <a:tailEnd/>
                    </a:ln>
                  </pic:spPr>
                </pic:pic>
              </a:graphicData>
            </a:graphic>
          </wp:inline>
        </w:drawing>
      </w:r>
    </w:p>
    <w:p w:rsidR="009D6BEE" w:rsidRDefault="009D6BEE" w:rsidP="009D6BEE">
      <w:pPr>
        <w:tabs>
          <w:tab w:val="left" w:pos="567"/>
        </w:tabs>
        <w:spacing w:line="276" w:lineRule="auto"/>
        <w:ind w:left="420"/>
        <w:rPr>
          <w:noProo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191"/>
        <w:gridCol w:w="1191"/>
      </w:tblGrid>
      <w:tr w:rsidR="00D31853" w:rsidTr="00D31853">
        <w:trPr>
          <w:jc w:val="center"/>
        </w:trPr>
        <w:tc>
          <w:tcPr>
            <w:tcW w:w="1276" w:type="dxa"/>
            <w:tcBorders>
              <w:top w:val="nil"/>
              <w:left w:val="nil"/>
              <w:bottom w:val="single" w:sz="4" w:space="0" w:color="FFFFFF"/>
              <w:right w:val="nil"/>
            </w:tcBorders>
            <w:shd w:val="clear" w:color="auto" w:fill="000000"/>
            <w:vAlign w:val="center"/>
          </w:tcPr>
          <w:p w:rsidR="00D31853" w:rsidRDefault="00D31853">
            <w:pPr>
              <w:widowControl w:val="0"/>
              <w:jc w:val="center"/>
              <w:rPr>
                <w:rFonts w:cs="Arial"/>
                <w:b/>
              </w:rPr>
            </w:pPr>
            <w:r>
              <w:rPr>
                <w:rFonts w:cs="Arial"/>
                <w:b/>
              </w:rPr>
              <w:t>Model</w:t>
            </w:r>
          </w:p>
        </w:tc>
        <w:tc>
          <w:tcPr>
            <w:tcW w:w="1191" w:type="dxa"/>
            <w:tcBorders>
              <w:top w:val="single" w:sz="4" w:space="0" w:color="auto"/>
              <w:left w:val="nil"/>
              <w:bottom w:val="single" w:sz="4" w:space="0" w:color="auto"/>
              <w:right w:val="single" w:sz="4" w:space="0" w:color="auto"/>
            </w:tcBorders>
            <w:shd w:val="clear" w:color="auto" w:fill="BFBFBF"/>
            <w:vAlign w:val="center"/>
          </w:tcPr>
          <w:p w:rsidR="00D31853" w:rsidRDefault="00D31853">
            <w:pPr>
              <w:widowControl w:val="0"/>
              <w:jc w:val="center"/>
              <w:rPr>
                <w:rFonts w:cs="Arial"/>
                <w:b/>
              </w:rPr>
            </w:pPr>
            <w:r>
              <w:rPr>
                <w:rFonts w:cs="Arial"/>
                <w:b/>
              </w:rPr>
              <w:t>A</w:t>
            </w:r>
          </w:p>
        </w:tc>
        <w:tc>
          <w:tcPr>
            <w:tcW w:w="1191" w:type="dxa"/>
            <w:tcBorders>
              <w:top w:val="single" w:sz="4" w:space="0" w:color="auto"/>
              <w:left w:val="single" w:sz="4" w:space="0" w:color="auto"/>
              <w:bottom w:val="single" w:sz="4" w:space="0" w:color="auto"/>
              <w:right w:val="single" w:sz="4" w:space="0" w:color="auto"/>
            </w:tcBorders>
            <w:shd w:val="clear" w:color="auto" w:fill="BFBFBF"/>
            <w:vAlign w:val="center"/>
          </w:tcPr>
          <w:p w:rsidR="00D31853" w:rsidRDefault="00D31853">
            <w:pPr>
              <w:widowControl w:val="0"/>
              <w:jc w:val="center"/>
              <w:rPr>
                <w:rFonts w:cs="Arial"/>
                <w:b/>
              </w:rPr>
            </w:pPr>
            <w:r>
              <w:rPr>
                <w:rFonts w:cs="Arial"/>
                <w:b/>
              </w:rPr>
              <w:t>H</w:t>
            </w:r>
          </w:p>
        </w:tc>
      </w:tr>
      <w:tr w:rsidR="00D31853" w:rsidTr="00D31853">
        <w:trPr>
          <w:jc w:val="center"/>
        </w:trPr>
        <w:tc>
          <w:tcPr>
            <w:tcW w:w="1276" w:type="dxa"/>
            <w:tcBorders>
              <w:top w:val="single" w:sz="4" w:space="0" w:color="FFFFFF"/>
              <w:left w:val="nil"/>
              <w:bottom w:val="nil"/>
              <w:right w:val="nil"/>
            </w:tcBorders>
            <w:shd w:val="clear" w:color="auto" w:fill="000000"/>
            <w:vAlign w:val="center"/>
          </w:tcPr>
          <w:p w:rsidR="00D31853" w:rsidRDefault="00D31853" w:rsidP="00D31853">
            <w:pPr>
              <w:widowControl w:val="0"/>
              <w:jc w:val="center"/>
              <w:rPr>
                <w:rFonts w:cs="Arial"/>
                <w:b/>
              </w:rPr>
            </w:pPr>
            <w:r>
              <w:rPr>
                <w:rFonts w:cs="Arial" w:hint="eastAsia"/>
                <w:b/>
              </w:rPr>
              <w:t>48~60</w:t>
            </w:r>
          </w:p>
        </w:tc>
        <w:tc>
          <w:tcPr>
            <w:tcW w:w="1191" w:type="dxa"/>
            <w:tcBorders>
              <w:top w:val="single" w:sz="4" w:space="0" w:color="auto"/>
              <w:left w:val="nil"/>
              <w:bottom w:val="single" w:sz="4" w:space="0" w:color="auto"/>
              <w:right w:val="single" w:sz="4" w:space="0" w:color="auto"/>
            </w:tcBorders>
            <w:vAlign w:val="center"/>
          </w:tcPr>
          <w:p w:rsidR="00D31853" w:rsidRDefault="00D31853">
            <w:pPr>
              <w:widowControl w:val="0"/>
              <w:jc w:val="center"/>
              <w:rPr>
                <w:rFonts w:cs="Arial"/>
              </w:rPr>
            </w:pPr>
            <w:r>
              <w:rPr>
                <w:rFonts w:cs="Arial" w:hint="eastAsia"/>
              </w:rPr>
              <w:t>287</w:t>
            </w:r>
          </w:p>
        </w:tc>
        <w:tc>
          <w:tcPr>
            <w:tcW w:w="1191" w:type="dxa"/>
            <w:tcBorders>
              <w:top w:val="single" w:sz="4" w:space="0" w:color="auto"/>
              <w:left w:val="single" w:sz="4" w:space="0" w:color="auto"/>
              <w:bottom w:val="single" w:sz="4" w:space="0" w:color="auto"/>
              <w:right w:val="single" w:sz="4" w:space="0" w:color="auto"/>
            </w:tcBorders>
            <w:vAlign w:val="center"/>
          </w:tcPr>
          <w:p w:rsidR="00D31853" w:rsidRDefault="00D31853">
            <w:pPr>
              <w:widowControl w:val="0"/>
              <w:jc w:val="center"/>
              <w:rPr>
                <w:rFonts w:cs="Arial"/>
              </w:rPr>
            </w:pPr>
            <w:r>
              <w:rPr>
                <w:rFonts w:cs="Arial"/>
              </w:rPr>
              <w:t>&gt;</w:t>
            </w:r>
            <w:r>
              <w:rPr>
                <w:rFonts w:cs="Arial" w:hint="eastAsia"/>
              </w:rPr>
              <w:t>317</w:t>
            </w:r>
          </w:p>
        </w:tc>
      </w:tr>
    </w:tbl>
    <w:p w:rsidR="009D6BEE" w:rsidRDefault="009D6BEE" w:rsidP="009D6BEE">
      <w:pPr>
        <w:tabs>
          <w:tab w:val="left" w:pos="567"/>
        </w:tabs>
        <w:spacing w:line="276" w:lineRule="auto"/>
        <w:ind w:left="420"/>
        <w:rPr>
          <w:b/>
        </w:rPr>
      </w:pPr>
    </w:p>
    <w:p w:rsidR="009D6BEE" w:rsidRDefault="009D6BEE" w:rsidP="00A84C6A">
      <w:pPr>
        <w:numPr>
          <w:ilvl w:val="0"/>
          <w:numId w:val="38"/>
        </w:numPr>
        <w:tabs>
          <w:tab w:val="left" w:pos="567"/>
        </w:tabs>
        <w:spacing w:line="276" w:lineRule="auto"/>
        <w:rPr>
          <w:b/>
        </w:rPr>
      </w:pPr>
      <w:r>
        <w:rPr>
          <w:b/>
        </w:rPr>
        <w:t>Bolt pitch</w:t>
      </w:r>
    </w:p>
    <w:p w:rsidR="009D6BEE" w:rsidRDefault="00BF57B1" w:rsidP="009D6BEE">
      <w:pPr>
        <w:tabs>
          <w:tab w:val="left" w:pos="567"/>
        </w:tabs>
        <w:spacing w:line="276" w:lineRule="auto"/>
        <w:ind w:left="420"/>
        <w:rPr>
          <w:b/>
        </w:rPr>
      </w:pPr>
      <w:r>
        <w:rPr>
          <w:noProof/>
          <w:lang w:val="pl-PL" w:eastAsia="pl-PL"/>
        </w:rPr>
        <w:drawing>
          <wp:inline distT="0" distB="0" distL="0" distR="0">
            <wp:extent cx="4448175" cy="4610100"/>
            <wp:effectExtent l="19050" t="0" r="952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4" cstate="print"/>
                    <a:srcRect/>
                    <a:stretch>
                      <a:fillRect/>
                    </a:stretch>
                  </pic:blipFill>
                  <pic:spPr bwMode="auto">
                    <a:xfrm>
                      <a:off x="0" y="0"/>
                      <a:ext cx="4448175" cy="4610100"/>
                    </a:xfrm>
                    <a:prstGeom prst="rect">
                      <a:avLst/>
                    </a:prstGeom>
                    <a:noFill/>
                    <a:ln w="9525">
                      <a:noFill/>
                      <a:miter lim="800000"/>
                      <a:headEnd/>
                      <a:tailEnd/>
                    </a:ln>
                  </pic:spPr>
                </pic:pic>
              </a:graphicData>
            </a:graphic>
          </wp:inline>
        </w:drawing>
      </w:r>
    </w:p>
    <w:p w:rsidR="009D6BEE" w:rsidRDefault="009D6BEE" w:rsidP="009D6BEE">
      <w:pPr>
        <w:spacing w:line="276" w:lineRule="auto"/>
      </w:pPr>
    </w:p>
    <w:p w:rsidR="009D6BEE" w:rsidRDefault="009D6BEE" w:rsidP="00A84C6A">
      <w:pPr>
        <w:numPr>
          <w:ilvl w:val="0"/>
          <w:numId w:val="38"/>
        </w:numPr>
        <w:tabs>
          <w:tab w:val="left" w:pos="567"/>
        </w:tabs>
        <w:spacing w:line="276" w:lineRule="auto"/>
        <w:rPr>
          <w:b/>
        </w:rPr>
      </w:pPr>
      <w:r>
        <w:rPr>
          <w:b/>
        </w:rPr>
        <w:t>Install the pendant bolt</w:t>
      </w:r>
    </w:p>
    <w:p w:rsidR="009D6BEE" w:rsidRDefault="009D6BEE" w:rsidP="009D6BEE">
      <w:pPr>
        <w:tabs>
          <w:tab w:val="left" w:pos="567"/>
        </w:tabs>
        <w:spacing w:line="276" w:lineRule="auto"/>
      </w:pPr>
      <w:r>
        <w:t>Select the position of installation hooks according to the hook holes positions showed in upper picture.</w:t>
      </w:r>
    </w:p>
    <w:p w:rsidR="009D6BEE" w:rsidRDefault="009D6BEE" w:rsidP="009D6BEE">
      <w:pPr>
        <w:tabs>
          <w:tab w:val="left" w:pos="567"/>
        </w:tabs>
        <w:spacing w:line="276" w:lineRule="auto"/>
      </w:pPr>
      <w:r>
        <w:t>Drill four holes of Ø12mm, 45~50mm deep at the selected positions on the ceiling. Then embed the expansible hooks (fittings).</w:t>
      </w:r>
    </w:p>
    <w:p w:rsidR="009D6BEE" w:rsidRDefault="00BF57B1" w:rsidP="009D6BEE">
      <w:pPr>
        <w:spacing w:line="276" w:lineRule="auto"/>
        <w:ind w:left="420"/>
        <w:jc w:val="center"/>
      </w:pPr>
      <w:r>
        <w:rPr>
          <w:noProof/>
          <w:lang w:val="pl-PL" w:eastAsia="pl-PL"/>
        </w:rPr>
        <w:lastRenderedPageBreak/>
        <w:drawing>
          <wp:inline distT="0" distB="0" distL="0" distR="0">
            <wp:extent cx="1769105" cy="1445393"/>
            <wp:effectExtent l="19050" t="0" r="2545" b="0"/>
            <wp:docPr id="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2"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69105" cy="1445393"/>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r w:rsidR="009D6BEE">
        <w:t xml:space="preserve">       </w:t>
      </w:r>
      <w:r>
        <w:rPr>
          <w:noProof/>
          <w:lang w:val="pl-PL" w:eastAsia="pl-PL"/>
        </w:rPr>
        <w:drawing>
          <wp:inline distT="0" distB="0" distL="0" distR="0">
            <wp:extent cx="1712848" cy="1362075"/>
            <wp:effectExtent l="19050" t="0" r="1652" b="0"/>
            <wp:docPr id="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3"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12848" cy="1362075"/>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9D6BEE" w:rsidRDefault="009D6BEE" w:rsidP="00A84C6A">
      <w:pPr>
        <w:numPr>
          <w:ilvl w:val="0"/>
          <w:numId w:val="38"/>
        </w:numPr>
        <w:tabs>
          <w:tab w:val="left" w:pos="567"/>
        </w:tabs>
        <w:spacing w:line="276" w:lineRule="auto"/>
        <w:rPr>
          <w:b/>
        </w:rPr>
      </w:pPr>
      <w:r>
        <w:rPr>
          <w:b/>
        </w:rPr>
        <w:t>Install the main body</w:t>
      </w:r>
    </w:p>
    <w:p w:rsidR="009D6BEE" w:rsidRDefault="009D6BEE" w:rsidP="009D6BEE">
      <w:pPr>
        <w:spacing w:line="276" w:lineRule="auto"/>
      </w:pPr>
      <w:r>
        <w:t xml:space="preserve">Make the 4 suspender through the 4 hanger of the main body to suspend it. Adjust the hexangular nuts on the four installation hooks evenly, to ensure the balance of the body. Use a leveling instrument to make sure the levelness of the main body is within </w:t>
      </w:r>
      <w:r>
        <w:rPr>
          <w:rFonts w:hint="eastAsia"/>
        </w:rPr>
        <w:t>±</w:t>
      </w:r>
      <w:r>
        <w:t>1</w:t>
      </w:r>
      <w:r>
        <w:rPr>
          <w:rFonts w:hint="eastAsia"/>
        </w:rPr>
        <w:t>°</w:t>
      </w:r>
      <w:r>
        <w:t>.</w:t>
      </w:r>
    </w:p>
    <w:p w:rsidR="009D6BEE" w:rsidRDefault="009D6BEE" w:rsidP="009D6BEE">
      <w:pPr>
        <w:spacing w:line="276" w:lineRule="auto"/>
        <w:ind w:left="420"/>
      </w:pPr>
      <w:r>
        <w:t xml:space="preserve">         </w:t>
      </w:r>
      <w:r w:rsidR="00BF57B1">
        <w:rPr>
          <w:noProof/>
          <w:lang w:val="pl-PL" w:eastAsia="pl-PL"/>
        </w:rPr>
        <w:drawing>
          <wp:inline distT="0" distB="0" distL="0" distR="0">
            <wp:extent cx="1769105" cy="1343025"/>
            <wp:effectExtent l="19050" t="0" r="2545" b="0"/>
            <wp:docPr id="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4" name="Picture 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69105" cy="1343025"/>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r>
        <w:t xml:space="preserve">            </w:t>
      </w:r>
    </w:p>
    <w:p w:rsidR="009D6BEE" w:rsidRDefault="009D6BEE" w:rsidP="009D6BEE">
      <w:pPr>
        <w:spacing w:line="276" w:lineRule="auto"/>
      </w:pPr>
      <w:r>
        <w:t>Adjust the position to ensure the gaps between the body and the four sides of ceiling are even. The body's lower part should sink into the ceiling for 10~12 mm. In general, L is half of the screw length of the installation hook.</w:t>
      </w:r>
    </w:p>
    <w:p w:rsidR="009D6BEE" w:rsidRDefault="00BF57B1" w:rsidP="009D6BEE">
      <w:pPr>
        <w:spacing w:line="276" w:lineRule="auto"/>
        <w:ind w:left="420"/>
        <w:jc w:val="center"/>
      </w:pPr>
      <w:r>
        <w:rPr>
          <w:noProof/>
          <w:lang w:val="pl-PL" w:eastAsia="pl-PL"/>
        </w:rPr>
        <w:drawing>
          <wp:inline distT="0" distB="0" distL="0" distR="0">
            <wp:extent cx="4467225" cy="3324225"/>
            <wp:effectExtent l="19050" t="0" r="952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5" cstate="print"/>
                    <a:srcRect/>
                    <a:stretch>
                      <a:fillRect/>
                    </a:stretch>
                  </pic:blipFill>
                  <pic:spPr bwMode="auto">
                    <a:xfrm>
                      <a:off x="0" y="0"/>
                      <a:ext cx="4467225" cy="3324225"/>
                    </a:xfrm>
                    <a:prstGeom prst="rect">
                      <a:avLst/>
                    </a:prstGeom>
                    <a:noFill/>
                    <a:ln w="9525">
                      <a:noFill/>
                      <a:miter lim="800000"/>
                      <a:headEnd/>
                      <a:tailEnd/>
                    </a:ln>
                  </pic:spPr>
                </pic:pic>
              </a:graphicData>
            </a:graphic>
          </wp:inline>
        </w:drawing>
      </w:r>
    </w:p>
    <w:p w:rsidR="009D6BEE" w:rsidRDefault="009D6BEE" w:rsidP="009D6BEE">
      <w:pPr>
        <w:spacing w:line="276" w:lineRule="auto"/>
      </w:pPr>
      <w:r>
        <w:t>Locate the air conditioner firmly by wrenching the nuts after having adjusted the body's position well.</w:t>
      </w:r>
    </w:p>
    <w:p w:rsidR="009D6BEE" w:rsidRDefault="00BF57B1" w:rsidP="009D6BEE">
      <w:pPr>
        <w:spacing w:line="276" w:lineRule="auto"/>
        <w:ind w:left="420"/>
        <w:jc w:val="center"/>
      </w:pPr>
      <w:r>
        <w:rPr>
          <w:noProof/>
          <w:lang w:val="pl-PL" w:eastAsia="pl-PL"/>
        </w:rPr>
        <w:drawing>
          <wp:inline distT="0" distB="0" distL="0" distR="0">
            <wp:extent cx="1228725" cy="1343025"/>
            <wp:effectExtent l="19050" t="0" r="952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6" cstate="print"/>
                    <a:srcRect/>
                    <a:stretch>
                      <a:fillRect/>
                    </a:stretch>
                  </pic:blipFill>
                  <pic:spPr bwMode="auto">
                    <a:xfrm>
                      <a:off x="0" y="0"/>
                      <a:ext cx="1228725" cy="1343025"/>
                    </a:xfrm>
                    <a:prstGeom prst="rect">
                      <a:avLst/>
                    </a:prstGeom>
                    <a:noFill/>
                    <a:ln w="9525">
                      <a:noFill/>
                      <a:miter lim="800000"/>
                      <a:headEnd/>
                      <a:tailEnd/>
                    </a:ln>
                  </pic:spPr>
                </pic:pic>
              </a:graphicData>
            </a:graphic>
          </wp:inline>
        </w:drawing>
      </w:r>
      <w:r w:rsidR="009D6BEE">
        <w:rPr>
          <w:noProof/>
        </w:rPr>
        <w:t xml:space="preserve">                 </w:t>
      </w:r>
      <w:r>
        <w:rPr>
          <w:noProof/>
          <w:lang w:val="pl-PL" w:eastAsia="pl-PL"/>
        </w:rPr>
        <w:drawing>
          <wp:inline distT="0" distB="0" distL="0" distR="0">
            <wp:extent cx="1912365" cy="1447293"/>
            <wp:effectExtent l="19050" t="0" r="0" b="0"/>
            <wp:docPr id="1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5" name="Picture 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912365" cy="1447293"/>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9D6BEE" w:rsidRDefault="009D6BEE" w:rsidP="00A84C6A">
      <w:pPr>
        <w:numPr>
          <w:ilvl w:val="0"/>
          <w:numId w:val="38"/>
        </w:numPr>
        <w:tabs>
          <w:tab w:val="left" w:pos="567"/>
        </w:tabs>
        <w:spacing w:line="276" w:lineRule="auto"/>
        <w:rPr>
          <w:b/>
        </w:rPr>
      </w:pPr>
      <w:r>
        <w:rPr>
          <w:b/>
        </w:rPr>
        <w:t>Install the panel</w:t>
      </w:r>
    </w:p>
    <w:p w:rsidR="009D6BEE" w:rsidRDefault="009D6BEE" w:rsidP="009D6BEE">
      <w:pPr>
        <w:spacing w:line="276" w:lineRule="auto"/>
      </w:pPr>
      <w:r>
        <w:lastRenderedPageBreak/>
        <w:t>Remove the grille</w:t>
      </w:r>
    </w:p>
    <w:p w:rsidR="009D6BEE" w:rsidRDefault="00BF57B1" w:rsidP="009D6BEE">
      <w:pPr>
        <w:spacing w:line="276" w:lineRule="auto"/>
        <w:rPr>
          <w:noProof/>
        </w:rPr>
      </w:pPr>
      <w:r>
        <w:rPr>
          <w:noProof/>
          <w:lang w:val="pl-PL" w:eastAsia="pl-PL"/>
        </w:rPr>
        <w:drawing>
          <wp:inline distT="0" distB="0" distL="0" distR="0">
            <wp:extent cx="3000375" cy="1609725"/>
            <wp:effectExtent l="1905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08" cstate="print"/>
                    <a:srcRect/>
                    <a:stretch>
                      <a:fillRect/>
                    </a:stretch>
                  </pic:blipFill>
                  <pic:spPr bwMode="auto">
                    <a:xfrm>
                      <a:off x="0" y="0"/>
                      <a:ext cx="3000375" cy="1609725"/>
                    </a:xfrm>
                    <a:prstGeom prst="rect">
                      <a:avLst/>
                    </a:prstGeom>
                    <a:noFill/>
                    <a:ln w="9525">
                      <a:noFill/>
                      <a:miter lim="800000"/>
                      <a:headEnd/>
                      <a:tailEnd/>
                    </a:ln>
                  </pic:spPr>
                </pic:pic>
              </a:graphicData>
            </a:graphic>
          </wp:inline>
        </w:drawing>
      </w:r>
      <w:r w:rsidR="009D6BEE">
        <w:rPr>
          <w:noProof/>
        </w:rPr>
        <w:t xml:space="preserve">     </w:t>
      </w:r>
      <w:r>
        <w:rPr>
          <w:noProof/>
          <w:lang w:val="pl-PL" w:eastAsia="pl-PL"/>
        </w:rPr>
        <w:drawing>
          <wp:inline distT="0" distB="0" distL="0" distR="0">
            <wp:extent cx="2847975" cy="1495425"/>
            <wp:effectExtent l="19050" t="0" r="952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9" cstate="print"/>
                    <a:srcRect/>
                    <a:stretch>
                      <a:fillRect/>
                    </a:stretch>
                  </pic:blipFill>
                  <pic:spPr bwMode="auto">
                    <a:xfrm>
                      <a:off x="0" y="0"/>
                      <a:ext cx="2847975" cy="1495425"/>
                    </a:xfrm>
                    <a:prstGeom prst="rect">
                      <a:avLst/>
                    </a:prstGeom>
                    <a:noFill/>
                    <a:ln w="9525">
                      <a:noFill/>
                      <a:miter lim="800000"/>
                      <a:headEnd/>
                      <a:tailEnd/>
                    </a:ln>
                  </pic:spPr>
                </pic:pic>
              </a:graphicData>
            </a:graphic>
          </wp:inline>
        </w:drawing>
      </w:r>
    </w:p>
    <w:p w:rsidR="009D6BEE" w:rsidRDefault="009D6BEE" w:rsidP="009D6BEE">
      <w:pPr>
        <w:spacing w:line="276" w:lineRule="auto"/>
        <w:rPr>
          <w:noProof/>
        </w:rPr>
      </w:pPr>
    </w:p>
    <w:p w:rsidR="009D6BEE" w:rsidRDefault="009D6BEE" w:rsidP="009D6BEE">
      <w:pPr>
        <w:spacing w:line="276" w:lineRule="auto"/>
        <w:rPr>
          <w:noProof/>
        </w:rPr>
      </w:pPr>
      <w:r>
        <w:rPr>
          <w:noProof/>
        </w:rPr>
        <w:t>Remove the 4 corner covers.</w:t>
      </w:r>
    </w:p>
    <w:p w:rsidR="009D6BEE" w:rsidRDefault="00BF57B1" w:rsidP="009D6BEE">
      <w:pPr>
        <w:spacing w:line="276" w:lineRule="auto"/>
        <w:jc w:val="center"/>
        <w:rPr>
          <w:noProof/>
        </w:rPr>
      </w:pPr>
      <w:r>
        <w:rPr>
          <w:noProof/>
          <w:lang w:val="pl-PL" w:eastAsia="pl-PL"/>
        </w:rPr>
        <w:drawing>
          <wp:inline distT="0" distB="0" distL="0" distR="0">
            <wp:extent cx="1666875" cy="1333500"/>
            <wp:effectExtent l="19050" t="0" r="952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10" cstate="print"/>
                    <a:srcRect/>
                    <a:stretch>
                      <a:fillRect/>
                    </a:stretch>
                  </pic:blipFill>
                  <pic:spPr bwMode="auto">
                    <a:xfrm>
                      <a:off x="0" y="0"/>
                      <a:ext cx="1666875" cy="1333500"/>
                    </a:xfrm>
                    <a:prstGeom prst="rect">
                      <a:avLst/>
                    </a:prstGeom>
                    <a:noFill/>
                    <a:ln w="9525">
                      <a:noFill/>
                      <a:miter lim="800000"/>
                      <a:headEnd/>
                      <a:tailEnd/>
                    </a:ln>
                  </pic:spPr>
                </pic:pic>
              </a:graphicData>
            </a:graphic>
          </wp:inline>
        </w:drawing>
      </w:r>
    </w:p>
    <w:p w:rsidR="009D6BEE" w:rsidRDefault="009D6BEE" w:rsidP="009D6BEE">
      <w:pPr>
        <w:spacing w:line="276" w:lineRule="auto"/>
        <w:rPr>
          <w:noProof/>
        </w:rPr>
      </w:pPr>
    </w:p>
    <w:p w:rsidR="009D6BEE" w:rsidRDefault="009D6BEE" w:rsidP="009D6BEE">
      <w:pPr>
        <w:spacing w:line="276" w:lineRule="auto"/>
        <w:rPr>
          <w:noProof/>
        </w:rPr>
      </w:pPr>
      <w:r>
        <w:rPr>
          <w:noProof/>
        </w:rPr>
        <w:t>Hang the panel to the hooks on the mainbody. If the panel is with auto-lift grille, please watch the ropes lifing the grille, DO NOT make the ropes enwinded or blocked.</w:t>
      </w:r>
    </w:p>
    <w:p w:rsidR="009D6BEE" w:rsidRDefault="00BF57B1" w:rsidP="009D6BEE">
      <w:pPr>
        <w:spacing w:line="276" w:lineRule="auto"/>
        <w:jc w:val="center"/>
        <w:rPr>
          <w:noProof/>
        </w:rPr>
      </w:pPr>
      <w:r>
        <w:rPr>
          <w:noProof/>
          <w:lang w:val="pl-PL" w:eastAsia="pl-PL"/>
        </w:rPr>
        <w:drawing>
          <wp:inline distT="0" distB="0" distL="0" distR="0">
            <wp:extent cx="5772150" cy="5124450"/>
            <wp:effectExtent l="1905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1" cstate="print"/>
                    <a:srcRect/>
                    <a:stretch>
                      <a:fillRect/>
                    </a:stretch>
                  </pic:blipFill>
                  <pic:spPr bwMode="auto">
                    <a:xfrm>
                      <a:off x="0" y="0"/>
                      <a:ext cx="5772150" cy="5124450"/>
                    </a:xfrm>
                    <a:prstGeom prst="rect">
                      <a:avLst/>
                    </a:prstGeom>
                    <a:noFill/>
                    <a:ln w="9525">
                      <a:noFill/>
                      <a:miter lim="800000"/>
                      <a:headEnd/>
                      <a:tailEnd/>
                    </a:ln>
                  </pic:spPr>
                </pic:pic>
              </a:graphicData>
            </a:graphic>
          </wp:inline>
        </w:drawing>
      </w:r>
    </w:p>
    <w:p w:rsidR="009D6BEE" w:rsidRDefault="009D6BEE" w:rsidP="009D6BEE">
      <w:pPr>
        <w:spacing w:line="276" w:lineRule="auto"/>
        <w:rPr>
          <w:noProof/>
        </w:rPr>
      </w:pPr>
      <w:r>
        <w:rPr>
          <w:noProof/>
        </w:rPr>
        <w:lastRenderedPageBreak/>
        <w:t>Tighten the screws under the panel hooks till the panel closely stick on the ceiling to avoid condensate water.</w:t>
      </w:r>
    </w:p>
    <w:p w:rsidR="009D6BEE" w:rsidRDefault="00BF57B1" w:rsidP="009D6BEE">
      <w:pPr>
        <w:spacing w:line="276" w:lineRule="auto"/>
        <w:jc w:val="center"/>
        <w:rPr>
          <w:noProof/>
        </w:rPr>
      </w:pPr>
      <w:r>
        <w:rPr>
          <w:noProof/>
          <w:lang w:val="pl-PL" w:eastAsia="pl-PL"/>
        </w:rPr>
        <w:drawing>
          <wp:inline distT="0" distB="0" distL="0" distR="0">
            <wp:extent cx="5486400" cy="2105025"/>
            <wp:effectExtent l="1905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12" cstate="print"/>
                    <a:srcRect/>
                    <a:stretch>
                      <a:fillRect/>
                    </a:stretch>
                  </pic:blipFill>
                  <pic:spPr bwMode="auto">
                    <a:xfrm>
                      <a:off x="0" y="0"/>
                      <a:ext cx="5486400" cy="2105025"/>
                    </a:xfrm>
                    <a:prstGeom prst="rect">
                      <a:avLst/>
                    </a:prstGeom>
                    <a:noFill/>
                    <a:ln w="9525">
                      <a:noFill/>
                      <a:miter lim="800000"/>
                      <a:headEnd/>
                      <a:tailEnd/>
                    </a:ln>
                  </pic:spPr>
                </pic:pic>
              </a:graphicData>
            </a:graphic>
          </wp:inline>
        </w:drawing>
      </w:r>
    </w:p>
    <w:p w:rsidR="009D6BEE" w:rsidRDefault="009D6BEE" w:rsidP="009D6BEE">
      <w:pPr>
        <w:spacing w:line="276" w:lineRule="auto"/>
        <w:jc w:val="center"/>
        <w:rPr>
          <w:noProof/>
        </w:rPr>
      </w:pPr>
    </w:p>
    <w:p w:rsidR="009D6BEE" w:rsidRDefault="00BF57B1" w:rsidP="009D6BEE">
      <w:pPr>
        <w:spacing w:line="276" w:lineRule="auto"/>
        <w:jc w:val="center"/>
        <w:rPr>
          <w:noProof/>
        </w:rPr>
      </w:pPr>
      <w:r>
        <w:rPr>
          <w:noProof/>
          <w:lang w:val="pl-PL" w:eastAsia="pl-PL"/>
        </w:rPr>
        <w:drawing>
          <wp:inline distT="0" distB="0" distL="0" distR="0">
            <wp:extent cx="4238625" cy="2143125"/>
            <wp:effectExtent l="19050" t="0" r="952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3" cstate="print"/>
                    <a:srcRect/>
                    <a:stretch>
                      <a:fillRect/>
                    </a:stretch>
                  </pic:blipFill>
                  <pic:spPr bwMode="auto">
                    <a:xfrm>
                      <a:off x="0" y="0"/>
                      <a:ext cx="4238625" cy="2143125"/>
                    </a:xfrm>
                    <a:prstGeom prst="rect">
                      <a:avLst/>
                    </a:prstGeom>
                    <a:noFill/>
                    <a:ln w="9525">
                      <a:noFill/>
                      <a:miter lim="800000"/>
                      <a:headEnd/>
                      <a:tailEnd/>
                    </a:ln>
                  </pic:spPr>
                </pic:pic>
              </a:graphicData>
            </a:graphic>
          </wp:inline>
        </w:drawing>
      </w:r>
    </w:p>
    <w:p w:rsidR="009D6BEE" w:rsidRDefault="009D6BEE" w:rsidP="009D6BEE">
      <w:pPr>
        <w:spacing w:line="276" w:lineRule="auto"/>
      </w:pPr>
      <w:r>
        <w:t xml:space="preserve">Hang the air-in grill to the panel, then connect the lead terminator of the swing motor and that of the control box with corresponding terminators on the body respectively. </w:t>
      </w:r>
    </w:p>
    <w:p w:rsidR="009D6BEE" w:rsidRDefault="009D6BEE" w:rsidP="009D6BEE">
      <w:pPr>
        <w:spacing w:line="276" w:lineRule="auto"/>
      </w:pPr>
    </w:p>
    <w:p w:rsidR="009D6BEE" w:rsidRDefault="009D6BEE" w:rsidP="009D6BEE">
      <w:pPr>
        <w:spacing w:line="276" w:lineRule="auto"/>
      </w:pPr>
      <w:r>
        <w:t>Install the 4 corner covers back.</w:t>
      </w:r>
    </w:p>
    <w:p w:rsidR="009D6BEE" w:rsidRDefault="00BF57B1" w:rsidP="009D6BEE">
      <w:pPr>
        <w:spacing w:line="276" w:lineRule="auto"/>
        <w:jc w:val="center"/>
      </w:pPr>
      <w:r>
        <w:rPr>
          <w:noProof/>
          <w:lang w:val="pl-PL" w:eastAsia="pl-PL"/>
        </w:rPr>
        <w:drawing>
          <wp:inline distT="0" distB="0" distL="0" distR="0">
            <wp:extent cx="5486400" cy="2266950"/>
            <wp:effectExtent l="1905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4" cstate="print"/>
                    <a:srcRect/>
                    <a:stretch>
                      <a:fillRect/>
                    </a:stretch>
                  </pic:blipFill>
                  <pic:spPr bwMode="auto">
                    <a:xfrm>
                      <a:off x="0" y="0"/>
                      <a:ext cx="5486400" cy="2266950"/>
                    </a:xfrm>
                    <a:prstGeom prst="rect">
                      <a:avLst/>
                    </a:prstGeom>
                    <a:noFill/>
                    <a:ln w="9525">
                      <a:noFill/>
                      <a:miter lim="800000"/>
                      <a:headEnd/>
                      <a:tailEnd/>
                    </a:ln>
                  </pic:spPr>
                </pic:pic>
              </a:graphicData>
            </a:graphic>
          </wp:inline>
        </w:drawing>
      </w:r>
    </w:p>
    <w:p w:rsidR="009D6BEE" w:rsidRDefault="009D6BEE" w:rsidP="009D6BEE">
      <w:pPr>
        <w:spacing w:line="276" w:lineRule="auto"/>
      </w:pPr>
    </w:p>
    <w:p w:rsidR="009D6BEE" w:rsidRDefault="009D6BEE" w:rsidP="009D6BEE">
      <w:pPr>
        <w:spacing w:line="276" w:lineRule="auto"/>
        <w:rPr>
          <w:b/>
        </w:rPr>
      </w:pPr>
      <w:r>
        <w:rPr>
          <w:b/>
        </w:rPr>
        <w:t>Note: The panel shall be installed after the wiring connected.</w:t>
      </w:r>
    </w:p>
    <w:p w:rsidR="00487758" w:rsidRDefault="00487758" w:rsidP="00EC32EA">
      <w:pPr>
        <w:numPr>
          <w:ilvl w:val="1"/>
          <w:numId w:val="29"/>
        </w:numPr>
        <w:spacing w:line="276" w:lineRule="auto"/>
        <w:rPr>
          <w:b/>
          <w:sz w:val="24"/>
          <w:szCs w:val="24"/>
        </w:rPr>
      </w:pPr>
      <w:r>
        <w:rPr>
          <w:b/>
        </w:rPr>
        <w:br w:type="page"/>
      </w:r>
      <w:r>
        <w:rPr>
          <w:rFonts w:hint="eastAsia"/>
          <w:b/>
          <w:sz w:val="24"/>
          <w:szCs w:val="24"/>
        </w:rPr>
        <w:lastRenderedPageBreak/>
        <w:t xml:space="preserve">GA </w:t>
      </w:r>
      <w:r w:rsidRPr="004E6AC7">
        <w:rPr>
          <w:rFonts w:hint="eastAsia"/>
          <w:b/>
          <w:sz w:val="24"/>
          <w:szCs w:val="24"/>
        </w:rPr>
        <w:t>floor standing</w:t>
      </w:r>
      <w:r>
        <w:rPr>
          <w:b/>
          <w:sz w:val="24"/>
          <w:szCs w:val="24"/>
        </w:rPr>
        <w:t xml:space="preserve"> indoor unit installation</w:t>
      </w:r>
    </w:p>
    <w:p w:rsidR="00487758" w:rsidRPr="004C7DD5" w:rsidRDefault="00487758" w:rsidP="00EC32EA">
      <w:pPr>
        <w:numPr>
          <w:ilvl w:val="2"/>
          <w:numId w:val="29"/>
        </w:numPr>
        <w:tabs>
          <w:tab w:val="left" w:pos="567"/>
        </w:tabs>
        <w:spacing w:line="276" w:lineRule="auto"/>
        <w:rPr>
          <w:b/>
        </w:rPr>
      </w:pPr>
      <w:r w:rsidRPr="004C7DD5">
        <w:rPr>
          <w:rFonts w:hint="eastAsia"/>
          <w:b/>
        </w:rPr>
        <w:t>Service space for indoor unit</w:t>
      </w:r>
    </w:p>
    <w:p w:rsidR="00487758" w:rsidRPr="005177F0" w:rsidRDefault="00487758" w:rsidP="00487758">
      <w:pPr>
        <w:pStyle w:val="a6"/>
        <w:spacing w:after="156"/>
        <w:rPr>
          <w:b w:val="0"/>
        </w:rPr>
      </w:pPr>
      <w:r w:rsidRPr="005177F0">
        <w:rPr>
          <w:rFonts w:eastAsia="PMingLiU"/>
          <w:b w:val="0"/>
          <w:lang w:eastAsia="zh-TW"/>
        </w:rPr>
        <w:t>a.</w:t>
      </w:r>
      <w:r w:rsidRPr="005177F0">
        <w:rPr>
          <w:rFonts w:eastAsia="PMingLiU"/>
          <w:lang w:eastAsia="zh-TW"/>
        </w:rPr>
        <w:t xml:space="preserve"> </w:t>
      </w:r>
      <w:r w:rsidRPr="005177F0">
        <w:rPr>
          <w:rFonts w:eastAsia="PMingLiU"/>
          <w:b w:val="0"/>
          <w:lang w:eastAsia="zh-TW"/>
        </w:rPr>
        <w:t>A place which provides the spaces around the indoor unit as required above in the diagram.</w:t>
      </w:r>
    </w:p>
    <w:p w:rsidR="00487758" w:rsidRPr="005177F0" w:rsidRDefault="00487758" w:rsidP="00487758">
      <w:pPr>
        <w:pStyle w:val="a6"/>
        <w:spacing w:after="156"/>
        <w:rPr>
          <w:b w:val="0"/>
        </w:rPr>
      </w:pPr>
      <w:r w:rsidRPr="005177F0">
        <w:rPr>
          <w:rFonts w:eastAsia="PMingLiU"/>
          <w:b w:val="0"/>
          <w:lang w:eastAsia="zh-TW"/>
        </w:rPr>
        <w:t>b.</w:t>
      </w:r>
      <w:r w:rsidRPr="005177F0">
        <w:rPr>
          <w:rFonts w:eastAsia="PMingLiU"/>
          <w:lang w:eastAsia="zh-TW"/>
        </w:rPr>
        <w:t xml:space="preserve"> </w:t>
      </w:r>
      <w:r w:rsidRPr="005177F0">
        <w:rPr>
          <w:rFonts w:eastAsia="PMingLiU"/>
          <w:b w:val="0"/>
          <w:lang w:eastAsia="zh-TW"/>
        </w:rPr>
        <w:t>A place where is no obstacle near the inlet and outlet area.</w:t>
      </w:r>
    </w:p>
    <w:p w:rsidR="00487758" w:rsidRPr="005177F0" w:rsidRDefault="00487758" w:rsidP="00487758">
      <w:pPr>
        <w:pStyle w:val="a6"/>
        <w:spacing w:after="156"/>
        <w:rPr>
          <w:b w:val="0"/>
        </w:rPr>
      </w:pPr>
      <w:r w:rsidRPr="005177F0">
        <w:rPr>
          <w:rFonts w:eastAsia="PMingLiU"/>
          <w:b w:val="0"/>
          <w:lang w:eastAsia="zh-TW"/>
        </w:rPr>
        <w:t>c.</w:t>
      </w:r>
      <w:r w:rsidRPr="005177F0">
        <w:rPr>
          <w:rFonts w:eastAsia="PMingLiU"/>
          <w:lang w:eastAsia="zh-TW"/>
        </w:rPr>
        <w:t xml:space="preserve"> </w:t>
      </w:r>
      <w:r w:rsidRPr="005177F0">
        <w:rPr>
          <w:rFonts w:eastAsia="PMingLiU"/>
          <w:b w:val="0"/>
          <w:lang w:eastAsia="zh-TW"/>
        </w:rPr>
        <w:t>A place which can bear the weight of the indoor unit.</w:t>
      </w:r>
    </w:p>
    <w:p w:rsidR="00487758" w:rsidRPr="005177F0" w:rsidRDefault="00487758" w:rsidP="00487758">
      <w:pPr>
        <w:pStyle w:val="a6"/>
        <w:spacing w:after="156"/>
        <w:rPr>
          <w:b w:val="0"/>
        </w:rPr>
      </w:pPr>
      <w:r w:rsidRPr="005177F0">
        <w:rPr>
          <w:rFonts w:eastAsia="PMingLiU"/>
          <w:b w:val="0"/>
          <w:lang w:eastAsia="zh-TW"/>
        </w:rPr>
        <w:t>d.</w:t>
      </w:r>
      <w:r w:rsidRPr="005177F0">
        <w:rPr>
          <w:rFonts w:eastAsia="PMingLiU"/>
          <w:lang w:eastAsia="zh-TW"/>
        </w:rPr>
        <w:t xml:space="preserve"> </w:t>
      </w:r>
      <w:r w:rsidRPr="005177F0">
        <w:rPr>
          <w:rFonts w:eastAsia="PMingLiU"/>
          <w:b w:val="0"/>
          <w:lang w:eastAsia="zh-TW"/>
        </w:rPr>
        <w:t>A place which allows the air filter to be removed downward.</w:t>
      </w:r>
    </w:p>
    <w:p w:rsidR="00487758" w:rsidRPr="005177F0" w:rsidRDefault="00487758" w:rsidP="00487758">
      <w:pPr>
        <w:pStyle w:val="a6"/>
        <w:spacing w:after="156"/>
        <w:rPr>
          <w:b w:val="0"/>
        </w:rPr>
      </w:pPr>
      <w:r w:rsidRPr="005177F0">
        <w:rPr>
          <w:rFonts w:eastAsia="PMingLiU"/>
          <w:b w:val="0"/>
          <w:lang w:eastAsia="zh-TW"/>
        </w:rPr>
        <w:t>e.</w:t>
      </w:r>
      <w:r w:rsidRPr="005177F0">
        <w:rPr>
          <w:rFonts w:eastAsia="PMingLiU"/>
          <w:lang w:eastAsia="zh-TW"/>
        </w:rPr>
        <w:t xml:space="preserve"> </w:t>
      </w:r>
      <w:r w:rsidRPr="005177F0">
        <w:rPr>
          <w:rFonts w:eastAsia="PMingLiU"/>
          <w:b w:val="0"/>
          <w:lang w:eastAsia="zh-TW"/>
        </w:rPr>
        <w:t>A place where the reception range is not exposed to direct sunlight.</w:t>
      </w:r>
    </w:p>
    <w:p w:rsidR="00487758" w:rsidRPr="005177F0" w:rsidRDefault="00487758" w:rsidP="00487758">
      <w:pPr>
        <w:pStyle w:val="a6"/>
        <w:spacing w:after="156"/>
        <w:rPr>
          <w:b w:val="0"/>
        </w:rPr>
      </w:pPr>
      <w:r w:rsidRPr="005177F0">
        <w:rPr>
          <w:rFonts w:eastAsia="PMingLiU"/>
          <w:b w:val="0"/>
          <w:lang w:eastAsia="zh-TW"/>
        </w:rPr>
        <w:t>f.</w:t>
      </w:r>
      <w:r w:rsidRPr="005177F0">
        <w:rPr>
          <w:rFonts w:eastAsia="PMingLiU"/>
          <w:lang w:eastAsia="zh-TW"/>
        </w:rPr>
        <w:t xml:space="preserve"> </w:t>
      </w:r>
      <w:r w:rsidRPr="005177F0">
        <w:rPr>
          <w:rFonts w:eastAsia="PMingLiU"/>
          <w:b w:val="0"/>
          <w:lang w:eastAsia="zh-TW"/>
        </w:rPr>
        <w:t>In the center of the room where possible.</w:t>
      </w:r>
    </w:p>
    <w:p w:rsidR="00487758" w:rsidRPr="005177F0" w:rsidRDefault="00487758" w:rsidP="00487758">
      <w:pPr>
        <w:pStyle w:val="a7"/>
      </w:pPr>
      <w:r>
        <w:rPr>
          <w:rFonts w:eastAsia="SimSun" w:hint="eastAsia"/>
          <w:lang w:eastAsia="zh-CN"/>
        </w:rPr>
        <w:t>3.4.1</w:t>
      </w:r>
      <w:r w:rsidRPr="005177F0">
        <w:t>.1  Please stand the unit in hard and flat ground;</w:t>
      </w:r>
    </w:p>
    <w:p w:rsidR="00487758" w:rsidRPr="005177F0" w:rsidRDefault="00487758" w:rsidP="00487758">
      <w:pPr>
        <w:pStyle w:val="a7"/>
      </w:pPr>
      <w:r w:rsidRPr="005177F0">
        <w:t xml:space="preserve">        Please reserve space for installation and maintenance.</w:t>
      </w:r>
    </w:p>
    <w:p w:rsidR="00487758" w:rsidRPr="005177F0" w:rsidRDefault="00BF57B1" w:rsidP="00487758">
      <w:pPr>
        <w:pStyle w:val="a7"/>
        <w:jc w:val="center"/>
      </w:pPr>
      <w:r>
        <w:rPr>
          <w:noProof/>
          <w:lang w:val="pl-PL" w:eastAsia="pl-PL"/>
        </w:rPr>
        <w:drawing>
          <wp:inline distT="0" distB="0" distL="0" distR="0">
            <wp:extent cx="4848225" cy="1428750"/>
            <wp:effectExtent l="19050" t="0" r="9525" b="0"/>
            <wp:docPr id="207" name="Picture 207"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图形1"/>
                    <pic:cNvPicPr>
                      <a:picLocks noChangeAspect="1" noChangeArrowheads="1"/>
                    </pic:cNvPicPr>
                  </pic:nvPicPr>
                  <pic:blipFill>
                    <a:blip r:embed="rId215" cstate="print"/>
                    <a:srcRect/>
                    <a:stretch>
                      <a:fillRect/>
                    </a:stretch>
                  </pic:blipFill>
                  <pic:spPr bwMode="auto">
                    <a:xfrm>
                      <a:off x="0" y="0"/>
                      <a:ext cx="4848225" cy="1428750"/>
                    </a:xfrm>
                    <a:prstGeom prst="rect">
                      <a:avLst/>
                    </a:prstGeom>
                    <a:noFill/>
                    <a:ln w="9525">
                      <a:noFill/>
                      <a:miter lim="800000"/>
                      <a:headEnd/>
                      <a:tailEnd/>
                    </a:ln>
                  </pic:spPr>
                </pic:pic>
              </a:graphicData>
            </a:graphic>
          </wp:inline>
        </w:drawing>
      </w:r>
    </w:p>
    <w:p w:rsidR="004A5F85" w:rsidRPr="005177F0" w:rsidRDefault="00487758" w:rsidP="004A5F85">
      <w:pPr>
        <w:pStyle w:val="a7"/>
      </w:pPr>
      <w:r>
        <w:rPr>
          <w:rFonts w:eastAsia="SimSun" w:hint="eastAsia"/>
          <w:lang w:eastAsia="zh-CN"/>
        </w:rPr>
        <w:t>3.</w:t>
      </w:r>
      <w:r w:rsidR="00E46548">
        <w:rPr>
          <w:rFonts w:eastAsia="SimSun" w:hint="eastAsia"/>
          <w:lang w:eastAsia="zh-CN"/>
        </w:rPr>
        <w:t>4</w:t>
      </w:r>
      <w:r w:rsidRPr="005177F0">
        <w:t xml:space="preserve">.1.2  </w:t>
      </w:r>
      <w:r w:rsidR="004A5F85" w:rsidRPr="005177F0">
        <w:t>Please check the elevation difference between the indoor unit and the outdoor unit, the length of the refrigerant pipe, and the curved places (bend) of the pipe are no more than the following numbers:</w:t>
      </w:r>
    </w:p>
    <w:p w:rsidR="004A5F85" w:rsidRPr="005177F0" w:rsidRDefault="004A5F85" w:rsidP="004A5F85">
      <w:pPr>
        <w:pStyle w:val="a7"/>
        <w:ind w:left="2160" w:hangingChars="1200" w:hanging="2160"/>
      </w:pPr>
      <w:r w:rsidRPr="005177F0">
        <w:t xml:space="preserve">     Elevation difference: no more than</w:t>
      </w:r>
      <w:r>
        <w:rPr>
          <w:rFonts w:eastAsia="SimSun" w:hint="eastAsia"/>
          <w:lang w:eastAsia="zh-CN"/>
        </w:rPr>
        <w:t>30</w:t>
      </w:r>
      <w:r w:rsidR="00634741">
        <w:rPr>
          <w:rFonts w:eastAsia="SimSun" w:hint="eastAsia"/>
          <w:lang w:eastAsia="zh-CN"/>
        </w:rPr>
        <w:t>m</w:t>
      </w:r>
      <w:r w:rsidRPr="005177F0">
        <w:t xml:space="preserve"> (if the elevation difference between indoor and outdoor unit is more than </w:t>
      </w:r>
      <w:r>
        <w:rPr>
          <w:rFonts w:eastAsia="SimSun" w:hint="eastAsia"/>
          <w:lang w:eastAsia="zh-CN"/>
        </w:rPr>
        <w:t>30 meters</w:t>
      </w:r>
      <w:r w:rsidRPr="005177F0">
        <w:t>, it is recommended that the indoor unit be located higher than the outdoor unit.)</w:t>
      </w:r>
    </w:p>
    <w:p w:rsidR="004A5F85" w:rsidRPr="005177F0" w:rsidRDefault="004A5F85" w:rsidP="004A5F85">
      <w:pPr>
        <w:pStyle w:val="a7"/>
      </w:pPr>
      <w:r w:rsidRPr="005177F0">
        <w:t xml:space="preserve">     Pipe length: no more than</w:t>
      </w:r>
      <w:r w:rsidRPr="00BA1A9C">
        <w:rPr>
          <w:rFonts w:eastAsia="SimSun" w:hint="eastAsia"/>
          <w:lang w:eastAsia="zh-CN"/>
        </w:rPr>
        <w:t xml:space="preserve"> </w:t>
      </w:r>
      <w:r>
        <w:rPr>
          <w:rFonts w:eastAsia="SimSun" w:hint="eastAsia"/>
          <w:lang w:eastAsia="zh-CN"/>
        </w:rPr>
        <w:t>65</w:t>
      </w:r>
      <w:r w:rsidR="00634741">
        <w:rPr>
          <w:rFonts w:eastAsia="SimSun" w:hint="eastAsia"/>
          <w:lang w:eastAsia="zh-CN"/>
        </w:rPr>
        <w:t>m</w:t>
      </w:r>
      <w:r w:rsidRPr="005177F0">
        <w:t>.</w:t>
      </w:r>
    </w:p>
    <w:p w:rsidR="004A5F85" w:rsidRPr="005177F0" w:rsidRDefault="004A5F85" w:rsidP="004A5F85">
      <w:pPr>
        <w:pStyle w:val="a7"/>
      </w:pPr>
      <w:r w:rsidRPr="005177F0">
        <w:t xml:space="preserve">     Bends: no more than </w:t>
      </w:r>
      <w:r w:rsidR="00634741">
        <w:rPr>
          <w:rFonts w:eastAsia="SimSun" w:hint="eastAsia"/>
          <w:lang w:eastAsia="zh-CN"/>
        </w:rPr>
        <w:t>3</w:t>
      </w:r>
      <w:r w:rsidRPr="005177F0">
        <w:t xml:space="preserve"> places.</w:t>
      </w:r>
    </w:p>
    <w:p w:rsidR="00487758" w:rsidRPr="004A5F85" w:rsidRDefault="00487758" w:rsidP="004A5F85">
      <w:pPr>
        <w:pStyle w:val="a7"/>
        <w:rPr>
          <w:b/>
        </w:rPr>
      </w:pPr>
    </w:p>
    <w:p w:rsidR="00487758" w:rsidRPr="000A1597" w:rsidRDefault="006F0619" w:rsidP="00EC32EA">
      <w:pPr>
        <w:numPr>
          <w:ilvl w:val="2"/>
          <w:numId w:val="29"/>
        </w:numPr>
        <w:tabs>
          <w:tab w:val="left" w:pos="567"/>
        </w:tabs>
        <w:spacing w:line="276" w:lineRule="auto"/>
        <w:rPr>
          <w:b/>
        </w:rPr>
      </w:pPr>
      <w:hyperlink w:anchor="_Toc150393767" w:history="1">
        <w:r w:rsidR="00487758" w:rsidRPr="000A1597">
          <w:rPr>
            <w:b/>
          </w:rPr>
          <w:t>Installing</w:t>
        </w:r>
      </w:hyperlink>
    </w:p>
    <w:p w:rsidR="00487758" w:rsidRPr="005177F0" w:rsidRDefault="00487758" w:rsidP="00487758">
      <w:pPr>
        <w:pStyle w:val="a4"/>
        <w:rPr>
          <w:rFonts w:eastAsia="SimSun"/>
        </w:rPr>
      </w:pPr>
      <w:r>
        <w:rPr>
          <w:rFonts w:eastAsia="SimSun" w:hint="eastAsia"/>
        </w:rPr>
        <w:t>3.4.2.1</w:t>
      </w:r>
      <w:r w:rsidRPr="005177F0">
        <w:rPr>
          <w:rFonts w:eastAsia="PMingLiU"/>
          <w:lang w:eastAsia="zh-TW"/>
        </w:rPr>
        <w:t>. Anti-falling;</w:t>
      </w:r>
      <w:r w:rsidRPr="005177F0">
        <w:t xml:space="preserve"> </w:t>
      </w:r>
    </w:p>
    <w:p w:rsidR="00487758" w:rsidRPr="005177F0" w:rsidRDefault="00487758" w:rsidP="00487758">
      <w:pPr>
        <w:pStyle w:val="a4"/>
        <w:rPr>
          <w:rFonts w:eastAsia="SimSun"/>
        </w:rPr>
      </w:pPr>
      <w:r w:rsidRPr="005177F0">
        <w:rPr>
          <w:rFonts w:eastAsia="PMingLiU"/>
          <w:lang w:eastAsia="zh-TW"/>
        </w:rPr>
        <w:t>To prevent the indoor unit from falling, you must:</w:t>
      </w:r>
    </w:p>
    <w:p w:rsidR="00487758" w:rsidRPr="005177F0" w:rsidRDefault="00487758" w:rsidP="00487758">
      <w:pPr>
        <w:pStyle w:val="a4"/>
      </w:pPr>
      <w:r w:rsidRPr="005177F0">
        <w:rPr>
          <w:rFonts w:eastAsia="PMingLiU"/>
          <w:lang w:eastAsia="zh-TW"/>
        </w:rPr>
        <w:t>a. Pay full attention to the unit because its long outer shape makes it easy to fall;</w:t>
      </w:r>
    </w:p>
    <w:p w:rsidR="00487758" w:rsidRPr="005177F0" w:rsidRDefault="00487758" w:rsidP="00487758">
      <w:pPr>
        <w:pStyle w:val="a4"/>
      </w:pPr>
      <w:r w:rsidRPr="005177F0">
        <w:rPr>
          <w:rFonts w:eastAsia="PMingLiU"/>
          <w:lang w:eastAsia="zh-TW"/>
        </w:rPr>
        <w:t>b. Firmly fix the unit to the wall or in the ground to avoid accidental falling.</w:t>
      </w:r>
    </w:p>
    <w:p w:rsidR="00487758" w:rsidRPr="005177F0" w:rsidRDefault="00BF57B1" w:rsidP="00487758">
      <w:pPr>
        <w:pStyle w:val="a4"/>
        <w:rPr>
          <w:noProof/>
        </w:rPr>
      </w:pPr>
      <w:r>
        <w:rPr>
          <w:noProof/>
          <w:lang w:val="pl-PL" w:eastAsia="pl-PL"/>
        </w:rPr>
        <w:drawing>
          <wp:inline distT="0" distB="0" distL="0" distR="0">
            <wp:extent cx="5267325" cy="2847975"/>
            <wp:effectExtent l="19050" t="0" r="9525" b="0"/>
            <wp:docPr id="208"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4"/>
                    <pic:cNvPicPr>
                      <a:picLocks noChangeAspect="1" noChangeArrowheads="1"/>
                    </pic:cNvPicPr>
                  </pic:nvPicPr>
                  <pic:blipFill>
                    <a:blip r:embed="rId216" cstate="print"/>
                    <a:srcRect/>
                    <a:stretch>
                      <a:fillRect/>
                    </a:stretch>
                  </pic:blipFill>
                  <pic:spPr bwMode="auto">
                    <a:xfrm>
                      <a:off x="0" y="0"/>
                      <a:ext cx="5267325" cy="2847975"/>
                    </a:xfrm>
                    <a:prstGeom prst="rect">
                      <a:avLst/>
                    </a:prstGeom>
                    <a:noFill/>
                    <a:ln w="9525">
                      <a:noFill/>
                      <a:miter lim="800000"/>
                      <a:headEnd/>
                      <a:tailEnd/>
                    </a:ln>
                  </pic:spPr>
                </pic:pic>
              </a:graphicData>
            </a:graphic>
          </wp:inline>
        </w:drawing>
      </w:r>
    </w:p>
    <w:p w:rsidR="00487758" w:rsidRPr="005177F0" w:rsidRDefault="00487758" w:rsidP="00487758">
      <w:pPr>
        <w:pStyle w:val="a4"/>
      </w:pPr>
    </w:p>
    <w:p w:rsidR="00487758" w:rsidRPr="005177F0" w:rsidRDefault="00487758" w:rsidP="00487758">
      <w:pPr>
        <w:pStyle w:val="a6"/>
        <w:spacing w:after="156"/>
        <w:rPr>
          <w:rFonts w:eastAsia="PMingLiU"/>
          <w:b w:val="0"/>
          <w:lang w:eastAsia="zh-TW"/>
        </w:rPr>
      </w:pPr>
      <w:r>
        <w:rPr>
          <w:rFonts w:hint="eastAsia"/>
          <w:b w:val="0"/>
        </w:rPr>
        <w:t>3.</w:t>
      </w:r>
      <w:r w:rsidR="00E46548">
        <w:rPr>
          <w:rFonts w:hint="eastAsia"/>
          <w:b w:val="0"/>
        </w:rPr>
        <w:t>4</w:t>
      </w:r>
      <w:r>
        <w:rPr>
          <w:rFonts w:hint="eastAsia"/>
          <w:b w:val="0"/>
        </w:rPr>
        <w:t>.2.</w:t>
      </w:r>
      <w:r w:rsidRPr="005177F0">
        <w:rPr>
          <w:rFonts w:eastAsia="PMingLiU"/>
          <w:b w:val="0"/>
          <w:lang w:eastAsia="zh-TW"/>
        </w:rPr>
        <w:t>2. Dismounting the lower front panel</w:t>
      </w:r>
    </w:p>
    <w:p w:rsidR="00487758" w:rsidRPr="005177F0" w:rsidRDefault="00487758" w:rsidP="00487758">
      <w:pPr>
        <w:pStyle w:val="a6"/>
        <w:spacing w:after="156"/>
        <w:rPr>
          <w:rFonts w:eastAsia="PMingLiU"/>
          <w:b w:val="0"/>
          <w:lang w:eastAsia="zh-TW"/>
        </w:rPr>
      </w:pPr>
      <w:r w:rsidRPr="005177F0">
        <w:rPr>
          <w:rFonts w:eastAsia="PMingLiU"/>
          <w:b w:val="0"/>
          <w:lang w:eastAsia="zh-TW"/>
        </w:rPr>
        <w:lastRenderedPageBreak/>
        <w:t xml:space="preserve">  Please take off the lower front panel before connecting the pipes/wires.</w:t>
      </w:r>
    </w:p>
    <w:p w:rsidR="00487758" w:rsidRPr="005177F0" w:rsidRDefault="00487758" w:rsidP="00487758">
      <w:pPr>
        <w:pStyle w:val="a6"/>
        <w:spacing w:after="156"/>
        <w:ind w:left="210" w:hangingChars="100" w:hanging="210"/>
        <w:rPr>
          <w:rFonts w:eastAsia="PMingLiU"/>
          <w:b w:val="0"/>
          <w:lang w:eastAsia="zh-TW"/>
        </w:rPr>
      </w:pPr>
      <w:r w:rsidRPr="005177F0">
        <w:rPr>
          <w:rFonts w:eastAsia="PMingLiU"/>
          <w:b w:val="0"/>
          <w:lang w:eastAsia="zh-TW"/>
        </w:rPr>
        <w:t xml:space="preserve">  Pull down the two knobs on the grille, take off the two screws, then the air-inlet grille goes free.</w:t>
      </w:r>
    </w:p>
    <w:p w:rsidR="00487758" w:rsidRPr="005177F0" w:rsidRDefault="00487758" w:rsidP="00487758">
      <w:pPr>
        <w:pStyle w:val="a4"/>
      </w:pPr>
      <w:r w:rsidRPr="005177F0">
        <w:rPr>
          <w:rFonts w:eastAsia="PMingLiU"/>
          <w:noProof/>
          <w:lang w:eastAsia="zh-TW"/>
        </w:rPr>
        <w:t xml:space="preserve">                  </w:t>
      </w:r>
      <w:r w:rsidR="00BF57B1">
        <w:rPr>
          <w:noProof/>
          <w:lang w:val="pl-PL" w:eastAsia="pl-PL"/>
        </w:rPr>
        <w:drawing>
          <wp:inline distT="0" distB="0" distL="0" distR="0">
            <wp:extent cx="1962150" cy="1704975"/>
            <wp:effectExtent l="0" t="0" r="0" b="0"/>
            <wp:docPr id="209" name="图片 54" descr="说明: 33.w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说明: 33.wpg"/>
                    <pic:cNvPicPr>
                      <a:picLocks noChangeAspect="1" noChangeArrowheads="1"/>
                    </pic:cNvPicPr>
                  </pic:nvPicPr>
                  <pic:blipFill>
                    <a:blip r:embed="rId217" cstate="print"/>
                    <a:srcRect/>
                    <a:stretch>
                      <a:fillRect/>
                    </a:stretch>
                  </pic:blipFill>
                  <pic:spPr bwMode="auto">
                    <a:xfrm>
                      <a:off x="0" y="0"/>
                      <a:ext cx="1962150" cy="1704975"/>
                    </a:xfrm>
                    <a:prstGeom prst="rect">
                      <a:avLst/>
                    </a:prstGeom>
                    <a:noFill/>
                    <a:ln w="9525">
                      <a:noFill/>
                      <a:miter lim="800000"/>
                      <a:headEnd/>
                      <a:tailEnd/>
                    </a:ln>
                  </pic:spPr>
                </pic:pic>
              </a:graphicData>
            </a:graphic>
          </wp:inline>
        </w:drawing>
      </w:r>
    </w:p>
    <w:p w:rsidR="00487758" w:rsidRPr="005177F0" w:rsidRDefault="00487758" w:rsidP="00487758">
      <w:pPr>
        <w:pStyle w:val="a4"/>
        <w:rPr>
          <w:rFonts w:eastAsia="SimSun"/>
        </w:rPr>
      </w:pPr>
    </w:p>
    <w:p w:rsidR="00487758" w:rsidRPr="005177F0" w:rsidRDefault="00487758" w:rsidP="00487758">
      <w:pPr>
        <w:pStyle w:val="a6"/>
        <w:spacing w:after="156"/>
        <w:rPr>
          <w:b w:val="0"/>
        </w:rPr>
      </w:pPr>
      <w:r w:rsidRPr="005177F0">
        <w:rPr>
          <w:rFonts w:eastAsia="PMingLiU"/>
          <w:b w:val="0"/>
          <w:lang w:eastAsia="zh-TW"/>
        </w:rPr>
        <w:t xml:space="preserve"> </w:t>
      </w:r>
      <w:r>
        <w:rPr>
          <w:rFonts w:hint="eastAsia"/>
          <w:b w:val="0"/>
        </w:rPr>
        <w:t>3.</w:t>
      </w:r>
      <w:r w:rsidR="00E46548">
        <w:rPr>
          <w:rFonts w:hint="eastAsia"/>
          <w:b w:val="0"/>
        </w:rPr>
        <w:t>4</w:t>
      </w:r>
      <w:r>
        <w:rPr>
          <w:rFonts w:hint="eastAsia"/>
          <w:b w:val="0"/>
        </w:rPr>
        <w:t>.2.</w:t>
      </w:r>
      <w:r w:rsidRPr="005177F0">
        <w:rPr>
          <w:rFonts w:eastAsia="PMingLiU"/>
          <w:b w:val="0"/>
          <w:lang w:eastAsia="zh-TW"/>
        </w:rPr>
        <w:t>3. Take the Pipe Clip off before connecting the pipes and wiring; fit it when these finished.</w:t>
      </w:r>
    </w:p>
    <w:p w:rsidR="00487758" w:rsidRPr="005177F0" w:rsidRDefault="00487758" w:rsidP="00487758">
      <w:pPr>
        <w:pStyle w:val="a6"/>
        <w:spacing w:after="156"/>
        <w:rPr>
          <w:b w:val="0"/>
        </w:rPr>
      </w:pPr>
      <w:r w:rsidRPr="005177F0">
        <w:rPr>
          <w:rFonts w:eastAsia="PMingLiU"/>
          <w:b w:val="0"/>
          <w:lang w:eastAsia="zh-TW"/>
        </w:rPr>
        <w:t xml:space="preserve">    Use accessories to connect the pipes/wires on both sides and back side.</w:t>
      </w:r>
    </w:p>
    <w:p w:rsidR="00487758" w:rsidRPr="005177F0" w:rsidRDefault="00487758" w:rsidP="00487758">
      <w:pPr>
        <w:pStyle w:val="a6"/>
        <w:spacing w:after="156"/>
      </w:pPr>
      <w:r w:rsidRPr="005177F0">
        <w:rPr>
          <w:rFonts w:eastAsia="PMingLiU"/>
          <w:lang w:eastAsia="zh-TW"/>
        </w:rPr>
        <w:t xml:space="preserve">            </w:t>
      </w:r>
      <w:r w:rsidR="00BF57B1">
        <w:rPr>
          <w:noProof/>
          <w:lang w:val="pl-PL" w:eastAsia="pl-PL"/>
        </w:rPr>
        <w:drawing>
          <wp:inline distT="0" distB="0" distL="0" distR="0">
            <wp:extent cx="5200650" cy="1447800"/>
            <wp:effectExtent l="19050" t="0" r="0" b="0"/>
            <wp:docPr id="21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218" cstate="print"/>
                    <a:srcRect/>
                    <a:stretch>
                      <a:fillRect/>
                    </a:stretch>
                  </pic:blipFill>
                  <pic:spPr bwMode="auto">
                    <a:xfrm>
                      <a:off x="0" y="0"/>
                      <a:ext cx="5200650" cy="1447800"/>
                    </a:xfrm>
                    <a:prstGeom prst="rect">
                      <a:avLst/>
                    </a:prstGeom>
                    <a:noFill/>
                    <a:ln w="9525">
                      <a:noFill/>
                      <a:miter lim="800000"/>
                      <a:headEnd/>
                      <a:tailEnd/>
                    </a:ln>
                  </pic:spPr>
                </pic:pic>
              </a:graphicData>
            </a:graphic>
          </wp:inline>
        </w:drawing>
      </w:r>
      <w:r w:rsidR="00BF57B1">
        <w:rPr>
          <w:b w:val="0"/>
          <w:noProof/>
          <w:lang w:val="pl-PL" w:eastAsia="pl-PL"/>
        </w:rPr>
        <w:drawing>
          <wp:inline distT="0" distB="0" distL="0" distR="0">
            <wp:extent cx="5276850" cy="1819275"/>
            <wp:effectExtent l="19050" t="0" r="0" b="0"/>
            <wp:docPr id="21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219" cstate="print"/>
                    <a:srcRect/>
                    <a:stretch>
                      <a:fillRect/>
                    </a:stretch>
                  </pic:blipFill>
                  <pic:spPr bwMode="auto">
                    <a:xfrm>
                      <a:off x="0" y="0"/>
                      <a:ext cx="5276850" cy="1819275"/>
                    </a:xfrm>
                    <a:prstGeom prst="rect">
                      <a:avLst/>
                    </a:prstGeom>
                    <a:noFill/>
                    <a:ln w="9525">
                      <a:noFill/>
                      <a:miter lim="800000"/>
                      <a:headEnd/>
                      <a:tailEnd/>
                    </a:ln>
                  </pic:spPr>
                </pic:pic>
              </a:graphicData>
            </a:graphic>
          </wp:inline>
        </w:drawing>
      </w:r>
    </w:p>
    <w:p w:rsidR="008F20B0" w:rsidRDefault="008F20B0" w:rsidP="00EC32EA">
      <w:pPr>
        <w:numPr>
          <w:ilvl w:val="1"/>
          <w:numId w:val="29"/>
        </w:numPr>
        <w:spacing w:line="276" w:lineRule="auto"/>
        <w:rPr>
          <w:b/>
          <w:sz w:val="24"/>
          <w:szCs w:val="24"/>
        </w:rPr>
      </w:pPr>
      <w:r>
        <w:rPr>
          <w:rFonts w:hint="eastAsia"/>
          <w:b/>
          <w:sz w:val="24"/>
          <w:szCs w:val="24"/>
        </w:rPr>
        <w:t xml:space="preserve">M </w:t>
      </w:r>
      <w:r w:rsidRPr="004E6AC7">
        <w:rPr>
          <w:rFonts w:hint="eastAsia"/>
          <w:b/>
          <w:sz w:val="24"/>
          <w:szCs w:val="24"/>
        </w:rPr>
        <w:t>floor standing</w:t>
      </w:r>
      <w:r>
        <w:rPr>
          <w:b/>
          <w:sz w:val="24"/>
          <w:szCs w:val="24"/>
        </w:rPr>
        <w:t xml:space="preserve"> indoor unit installation</w:t>
      </w:r>
    </w:p>
    <w:p w:rsidR="008F20B0" w:rsidRPr="004C7DD5" w:rsidRDefault="008F20B0" w:rsidP="00EC32EA">
      <w:pPr>
        <w:numPr>
          <w:ilvl w:val="2"/>
          <w:numId w:val="29"/>
        </w:numPr>
        <w:tabs>
          <w:tab w:val="left" w:pos="567"/>
        </w:tabs>
        <w:spacing w:line="276" w:lineRule="auto"/>
        <w:rPr>
          <w:b/>
        </w:rPr>
      </w:pPr>
      <w:r w:rsidRPr="004C7DD5">
        <w:rPr>
          <w:rFonts w:hint="eastAsia"/>
          <w:b/>
        </w:rPr>
        <w:t>Service space for indoor unit</w:t>
      </w:r>
    </w:p>
    <w:p w:rsidR="008F20B0" w:rsidRPr="005177F0" w:rsidRDefault="008F20B0" w:rsidP="008F20B0">
      <w:pPr>
        <w:pStyle w:val="a6"/>
        <w:spacing w:after="156"/>
        <w:rPr>
          <w:b w:val="0"/>
        </w:rPr>
      </w:pPr>
      <w:r w:rsidRPr="005177F0">
        <w:rPr>
          <w:rFonts w:eastAsia="PMingLiU"/>
          <w:b w:val="0"/>
          <w:lang w:eastAsia="zh-TW"/>
        </w:rPr>
        <w:t>a.</w:t>
      </w:r>
      <w:r w:rsidRPr="005177F0">
        <w:rPr>
          <w:rFonts w:eastAsia="PMingLiU"/>
          <w:lang w:eastAsia="zh-TW"/>
        </w:rPr>
        <w:t xml:space="preserve"> </w:t>
      </w:r>
      <w:r w:rsidRPr="005177F0">
        <w:rPr>
          <w:rFonts w:eastAsia="PMingLiU"/>
          <w:b w:val="0"/>
          <w:lang w:eastAsia="zh-TW"/>
        </w:rPr>
        <w:t>A place which provides the spaces around the indoor unit as required above in the diagram.</w:t>
      </w:r>
    </w:p>
    <w:p w:rsidR="008F20B0" w:rsidRPr="005177F0" w:rsidRDefault="008F20B0" w:rsidP="008F20B0">
      <w:pPr>
        <w:pStyle w:val="a6"/>
        <w:spacing w:after="156"/>
        <w:rPr>
          <w:b w:val="0"/>
        </w:rPr>
      </w:pPr>
      <w:r w:rsidRPr="005177F0">
        <w:rPr>
          <w:rFonts w:eastAsia="PMingLiU"/>
          <w:b w:val="0"/>
          <w:lang w:eastAsia="zh-TW"/>
        </w:rPr>
        <w:t>b.</w:t>
      </w:r>
      <w:r w:rsidRPr="005177F0">
        <w:rPr>
          <w:rFonts w:eastAsia="PMingLiU"/>
          <w:lang w:eastAsia="zh-TW"/>
        </w:rPr>
        <w:t xml:space="preserve"> </w:t>
      </w:r>
      <w:r w:rsidRPr="005177F0">
        <w:rPr>
          <w:rFonts w:eastAsia="PMingLiU"/>
          <w:b w:val="0"/>
          <w:lang w:eastAsia="zh-TW"/>
        </w:rPr>
        <w:t>A place where is no obstacle near the inlet and outlet area.</w:t>
      </w:r>
    </w:p>
    <w:p w:rsidR="008F20B0" w:rsidRPr="005177F0" w:rsidRDefault="008F20B0" w:rsidP="008F20B0">
      <w:pPr>
        <w:pStyle w:val="a6"/>
        <w:spacing w:after="156"/>
        <w:rPr>
          <w:b w:val="0"/>
        </w:rPr>
      </w:pPr>
      <w:r w:rsidRPr="005177F0">
        <w:rPr>
          <w:rFonts w:eastAsia="PMingLiU"/>
          <w:b w:val="0"/>
          <w:lang w:eastAsia="zh-TW"/>
        </w:rPr>
        <w:t>c.</w:t>
      </w:r>
      <w:r w:rsidRPr="005177F0">
        <w:rPr>
          <w:rFonts w:eastAsia="PMingLiU"/>
          <w:lang w:eastAsia="zh-TW"/>
        </w:rPr>
        <w:t xml:space="preserve"> </w:t>
      </w:r>
      <w:r w:rsidRPr="005177F0">
        <w:rPr>
          <w:rFonts w:eastAsia="PMingLiU"/>
          <w:b w:val="0"/>
          <w:lang w:eastAsia="zh-TW"/>
        </w:rPr>
        <w:t>A place which can bear the weight of the indoor unit.</w:t>
      </w:r>
    </w:p>
    <w:p w:rsidR="008F20B0" w:rsidRPr="005177F0" w:rsidRDefault="008F20B0" w:rsidP="008F20B0">
      <w:pPr>
        <w:pStyle w:val="a6"/>
        <w:spacing w:after="156"/>
        <w:rPr>
          <w:b w:val="0"/>
        </w:rPr>
      </w:pPr>
      <w:r w:rsidRPr="005177F0">
        <w:rPr>
          <w:rFonts w:eastAsia="PMingLiU"/>
          <w:b w:val="0"/>
          <w:lang w:eastAsia="zh-TW"/>
        </w:rPr>
        <w:t>d.</w:t>
      </w:r>
      <w:r w:rsidRPr="005177F0">
        <w:rPr>
          <w:rFonts w:eastAsia="PMingLiU"/>
          <w:lang w:eastAsia="zh-TW"/>
        </w:rPr>
        <w:t xml:space="preserve"> </w:t>
      </w:r>
      <w:r w:rsidRPr="005177F0">
        <w:rPr>
          <w:rFonts w:eastAsia="PMingLiU"/>
          <w:b w:val="0"/>
          <w:lang w:eastAsia="zh-TW"/>
        </w:rPr>
        <w:t>A place which allows the air filter to be removed downward.</w:t>
      </w:r>
    </w:p>
    <w:p w:rsidR="008F20B0" w:rsidRPr="005177F0" w:rsidRDefault="008F20B0" w:rsidP="008F20B0">
      <w:pPr>
        <w:pStyle w:val="a6"/>
        <w:spacing w:after="156"/>
        <w:rPr>
          <w:b w:val="0"/>
        </w:rPr>
      </w:pPr>
      <w:r w:rsidRPr="005177F0">
        <w:rPr>
          <w:rFonts w:eastAsia="PMingLiU"/>
          <w:b w:val="0"/>
          <w:lang w:eastAsia="zh-TW"/>
        </w:rPr>
        <w:t>e.</w:t>
      </w:r>
      <w:r w:rsidRPr="005177F0">
        <w:rPr>
          <w:rFonts w:eastAsia="PMingLiU"/>
          <w:lang w:eastAsia="zh-TW"/>
        </w:rPr>
        <w:t xml:space="preserve"> </w:t>
      </w:r>
      <w:r w:rsidRPr="005177F0">
        <w:rPr>
          <w:rFonts w:eastAsia="PMingLiU"/>
          <w:b w:val="0"/>
          <w:lang w:eastAsia="zh-TW"/>
        </w:rPr>
        <w:t>A place where the reception range is not exposed to direct sunlight.</w:t>
      </w:r>
    </w:p>
    <w:p w:rsidR="008F20B0" w:rsidRPr="005177F0" w:rsidRDefault="008F20B0" w:rsidP="008F20B0">
      <w:pPr>
        <w:pStyle w:val="a6"/>
        <w:spacing w:after="156"/>
        <w:rPr>
          <w:b w:val="0"/>
        </w:rPr>
      </w:pPr>
      <w:r w:rsidRPr="005177F0">
        <w:rPr>
          <w:rFonts w:eastAsia="PMingLiU"/>
          <w:b w:val="0"/>
          <w:lang w:eastAsia="zh-TW"/>
        </w:rPr>
        <w:t>f.</w:t>
      </w:r>
      <w:r w:rsidRPr="005177F0">
        <w:rPr>
          <w:rFonts w:eastAsia="PMingLiU"/>
          <w:lang w:eastAsia="zh-TW"/>
        </w:rPr>
        <w:t xml:space="preserve"> </w:t>
      </w:r>
      <w:r w:rsidRPr="005177F0">
        <w:rPr>
          <w:rFonts w:eastAsia="PMingLiU"/>
          <w:b w:val="0"/>
          <w:lang w:eastAsia="zh-TW"/>
        </w:rPr>
        <w:t>In the center of the room where possible.</w:t>
      </w:r>
    </w:p>
    <w:p w:rsidR="008F20B0" w:rsidRPr="005177F0" w:rsidRDefault="008F20B0" w:rsidP="008F20B0">
      <w:pPr>
        <w:pStyle w:val="a7"/>
      </w:pPr>
      <w:r>
        <w:rPr>
          <w:rFonts w:eastAsia="SimSun" w:hint="eastAsia"/>
          <w:lang w:eastAsia="zh-CN"/>
        </w:rPr>
        <w:t>3.</w:t>
      </w:r>
      <w:r w:rsidR="00AD2564">
        <w:rPr>
          <w:rFonts w:eastAsia="SimSun" w:hint="eastAsia"/>
          <w:lang w:eastAsia="zh-CN"/>
        </w:rPr>
        <w:t>5</w:t>
      </w:r>
      <w:r>
        <w:rPr>
          <w:rFonts w:eastAsia="SimSun" w:hint="eastAsia"/>
          <w:lang w:eastAsia="zh-CN"/>
        </w:rPr>
        <w:t>.1</w:t>
      </w:r>
      <w:r w:rsidRPr="005177F0">
        <w:t>.1  Please stand the unit in hard and flat ground;</w:t>
      </w:r>
    </w:p>
    <w:p w:rsidR="008F20B0" w:rsidRPr="005177F0" w:rsidRDefault="008F20B0" w:rsidP="008F20B0">
      <w:pPr>
        <w:pStyle w:val="a7"/>
      </w:pPr>
      <w:r w:rsidRPr="005177F0">
        <w:t xml:space="preserve">        Please reserve space for installation and maintenance.</w:t>
      </w:r>
    </w:p>
    <w:p w:rsidR="008F20B0" w:rsidRPr="005177F0" w:rsidRDefault="00BF57B1" w:rsidP="008F20B0">
      <w:pPr>
        <w:pStyle w:val="a7"/>
        <w:jc w:val="center"/>
      </w:pPr>
      <w:r>
        <w:rPr>
          <w:noProof/>
          <w:lang w:val="pl-PL" w:eastAsia="pl-PL"/>
        </w:rPr>
        <w:lastRenderedPageBreak/>
        <w:drawing>
          <wp:inline distT="0" distB="0" distL="0" distR="0">
            <wp:extent cx="4743450" cy="1514475"/>
            <wp:effectExtent l="19050" t="0" r="0" b="0"/>
            <wp:docPr id="212" name="Picture 212"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图形1"/>
                    <pic:cNvPicPr>
                      <a:picLocks noChangeAspect="1" noChangeArrowheads="1"/>
                    </pic:cNvPicPr>
                  </pic:nvPicPr>
                  <pic:blipFill>
                    <a:blip r:embed="rId220" cstate="print"/>
                    <a:srcRect/>
                    <a:stretch>
                      <a:fillRect/>
                    </a:stretch>
                  </pic:blipFill>
                  <pic:spPr bwMode="auto">
                    <a:xfrm>
                      <a:off x="0" y="0"/>
                      <a:ext cx="4743450" cy="1514475"/>
                    </a:xfrm>
                    <a:prstGeom prst="rect">
                      <a:avLst/>
                    </a:prstGeom>
                    <a:noFill/>
                    <a:ln w="9525">
                      <a:noFill/>
                      <a:miter lim="800000"/>
                      <a:headEnd/>
                      <a:tailEnd/>
                    </a:ln>
                  </pic:spPr>
                </pic:pic>
              </a:graphicData>
            </a:graphic>
          </wp:inline>
        </w:drawing>
      </w:r>
    </w:p>
    <w:p w:rsidR="008F20B0" w:rsidRPr="005177F0" w:rsidRDefault="008F20B0" w:rsidP="008F20B0">
      <w:pPr>
        <w:pStyle w:val="a7"/>
      </w:pPr>
      <w:r>
        <w:rPr>
          <w:rFonts w:eastAsia="SimSun" w:hint="eastAsia"/>
          <w:lang w:eastAsia="zh-CN"/>
        </w:rPr>
        <w:t>3.</w:t>
      </w:r>
      <w:r w:rsidR="00AD2564">
        <w:rPr>
          <w:rFonts w:eastAsia="SimSun" w:hint="eastAsia"/>
          <w:lang w:eastAsia="zh-CN"/>
        </w:rPr>
        <w:t>5</w:t>
      </w:r>
      <w:r w:rsidRPr="005177F0">
        <w:t>.1.2  Please check the elevation difference between the indoor unit and the outdoor unit, the length of the refrigerant pipe, and the curved places (bend) of the pipe are no more than the following numbers:</w:t>
      </w:r>
    </w:p>
    <w:p w:rsidR="008F20B0" w:rsidRPr="005177F0" w:rsidRDefault="008F20B0" w:rsidP="008F20B0">
      <w:pPr>
        <w:pStyle w:val="a7"/>
        <w:ind w:left="2160" w:hangingChars="1200" w:hanging="2160"/>
      </w:pPr>
      <w:r w:rsidRPr="005177F0">
        <w:t xml:space="preserve">     Elevation difference: no more than</w:t>
      </w:r>
      <w:r>
        <w:rPr>
          <w:rFonts w:eastAsia="SimSun" w:hint="eastAsia"/>
          <w:lang w:eastAsia="zh-CN"/>
        </w:rPr>
        <w:t>30m</w:t>
      </w:r>
      <w:r w:rsidRPr="005177F0">
        <w:t xml:space="preserve"> (if the elevation difference between indoor and outdoor unit is more than </w:t>
      </w:r>
      <w:r>
        <w:rPr>
          <w:rFonts w:eastAsia="SimSun" w:hint="eastAsia"/>
          <w:lang w:eastAsia="zh-CN"/>
        </w:rPr>
        <w:t>30 meters</w:t>
      </w:r>
      <w:r w:rsidRPr="005177F0">
        <w:t>, it is recommended that the indoor unit be located higher than the outdoor unit.)</w:t>
      </w:r>
    </w:p>
    <w:p w:rsidR="008F20B0" w:rsidRPr="005177F0" w:rsidRDefault="008F20B0" w:rsidP="008F20B0">
      <w:pPr>
        <w:pStyle w:val="a7"/>
      </w:pPr>
      <w:r w:rsidRPr="005177F0">
        <w:t xml:space="preserve">     Pipe length: no more than</w:t>
      </w:r>
      <w:r w:rsidRPr="00BA1A9C">
        <w:rPr>
          <w:rFonts w:eastAsia="SimSun" w:hint="eastAsia"/>
          <w:lang w:eastAsia="zh-CN"/>
        </w:rPr>
        <w:t xml:space="preserve"> </w:t>
      </w:r>
      <w:r>
        <w:rPr>
          <w:rFonts w:eastAsia="SimSun" w:hint="eastAsia"/>
          <w:lang w:eastAsia="zh-CN"/>
        </w:rPr>
        <w:t>65m</w:t>
      </w:r>
      <w:r w:rsidRPr="005177F0">
        <w:t>.</w:t>
      </w:r>
    </w:p>
    <w:p w:rsidR="008F20B0" w:rsidRPr="005177F0" w:rsidRDefault="008F20B0" w:rsidP="008F20B0">
      <w:pPr>
        <w:pStyle w:val="a7"/>
      </w:pPr>
      <w:r w:rsidRPr="005177F0">
        <w:t xml:space="preserve">     Bends: no more than </w:t>
      </w:r>
      <w:r w:rsidR="00E35C0C">
        <w:rPr>
          <w:rFonts w:eastAsia="SimSun" w:hint="eastAsia"/>
          <w:lang w:eastAsia="zh-CN"/>
        </w:rPr>
        <w:t>5</w:t>
      </w:r>
      <w:r w:rsidRPr="005177F0">
        <w:t xml:space="preserve"> places.</w:t>
      </w:r>
    </w:p>
    <w:p w:rsidR="008F20B0" w:rsidRPr="004A5F85" w:rsidRDefault="008F20B0" w:rsidP="008F20B0">
      <w:pPr>
        <w:pStyle w:val="a7"/>
        <w:rPr>
          <w:b/>
        </w:rPr>
      </w:pPr>
    </w:p>
    <w:p w:rsidR="008F20B0" w:rsidRPr="000A1597" w:rsidRDefault="006F0619" w:rsidP="00EC32EA">
      <w:pPr>
        <w:numPr>
          <w:ilvl w:val="2"/>
          <w:numId w:val="29"/>
        </w:numPr>
        <w:tabs>
          <w:tab w:val="left" w:pos="567"/>
        </w:tabs>
        <w:spacing w:line="276" w:lineRule="auto"/>
        <w:rPr>
          <w:b/>
        </w:rPr>
      </w:pPr>
      <w:hyperlink w:anchor="_Toc150393767" w:history="1">
        <w:r w:rsidR="008F20B0" w:rsidRPr="000A1597">
          <w:rPr>
            <w:b/>
          </w:rPr>
          <w:t>Installing</w:t>
        </w:r>
      </w:hyperlink>
    </w:p>
    <w:p w:rsidR="008F20B0" w:rsidRPr="005177F0" w:rsidRDefault="008F20B0" w:rsidP="008F20B0">
      <w:pPr>
        <w:pStyle w:val="a4"/>
        <w:rPr>
          <w:rFonts w:eastAsia="SimSun"/>
        </w:rPr>
      </w:pPr>
      <w:r>
        <w:rPr>
          <w:rFonts w:eastAsia="SimSun" w:hint="eastAsia"/>
        </w:rPr>
        <w:t>3.</w:t>
      </w:r>
      <w:r w:rsidR="00AD2564">
        <w:rPr>
          <w:rFonts w:eastAsia="SimSun" w:hint="eastAsia"/>
        </w:rPr>
        <w:t>5</w:t>
      </w:r>
      <w:r>
        <w:rPr>
          <w:rFonts w:eastAsia="SimSun" w:hint="eastAsia"/>
        </w:rPr>
        <w:t>.2.1</w:t>
      </w:r>
      <w:r w:rsidRPr="005177F0">
        <w:rPr>
          <w:rFonts w:eastAsia="PMingLiU"/>
          <w:lang w:eastAsia="zh-TW"/>
        </w:rPr>
        <w:t>. Anti-falling;</w:t>
      </w:r>
      <w:r w:rsidRPr="005177F0">
        <w:t xml:space="preserve"> </w:t>
      </w:r>
    </w:p>
    <w:p w:rsidR="008F20B0" w:rsidRPr="005177F0" w:rsidRDefault="008F20B0" w:rsidP="008F20B0">
      <w:pPr>
        <w:pStyle w:val="a4"/>
        <w:rPr>
          <w:rFonts w:eastAsia="SimSun"/>
        </w:rPr>
      </w:pPr>
      <w:r w:rsidRPr="005177F0">
        <w:rPr>
          <w:rFonts w:eastAsia="PMingLiU"/>
          <w:lang w:eastAsia="zh-TW"/>
        </w:rPr>
        <w:t>To prevent the indoor unit from falling, you must:</w:t>
      </w:r>
    </w:p>
    <w:p w:rsidR="008F20B0" w:rsidRPr="005177F0" w:rsidRDefault="008F20B0" w:rsidP="008F20B0">
      <w:pPr>
        <w:pStyle w:val="a4"/>
      </w:pPr>
      <w:r w:rsidRPr="005177F0">
        <w:rPr>
          <w:rFonts w:eastAsia="PMingLiU"/>
          <w:lang w:eastAsia="zh-TW"/>
        </w:rPr>
        <w:t>a. Pay full attention to the unit because its long outer shape makes it easy to fall;</w:t>
      </w:r>
    </w:p>
    <w:p w:rsidR="008F20B0" w:rsidRPr="005177F0" w:rsidRDefault="008F20B0" w:rsidP="008F20B0">
      <w:pPr>
        <w:pStyle w:val="a4"/>
      </w:pPr>
      <w:r w:rsidRPr="005177F0">
        <w:rPr>
          <w:rFonts w:eastAsia="PMingLiU"/>
          <w:lang w:eastAsia="zh-TW"/>
        </w:rPr>
        <w:t>b. Firmly fix the unit to the wall or in the ground to avoid accidental falling.</w:t>
      </w:r>
    </w:p>
    <w:p w:rsidR="008F20B0" w:rsidRPr="005177F0" w:rsidRDefault="00BF57B1" w:rsidP="00AD2564">
      <w:pPr>
        <w:pStyle w:val="a4"/>
        <w:jc w:val="center"/>
        <w:rPr>
          <w:noProof/>
        </w:rPr>
      </w:pPr>
      <w:r>
        <w:rPr>
          <w:noProof/>
          <w:lang w:val="pl-PL" w:eastAsia="pl-PL"/>
        </w:rPr>
        <w:drawing>
          <wp:inline distT="0" distB="0" distL="0" distR="0">
            <wp:extent cx="4943475" cy="2333625"/>
            <wp:effectExtent l="19050" t="0" r="0" b="0"/>
            <wp:docPr id="213" name="Picture 213"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图形1"/>
                    <pic:cNvPicPr>
                      <a:picLocks noChangeAspect="1" noChangeArrowheads="1"/>
                    </pic:cNvPicPr>
                  </pic:nvPicPr>
                  <pic:blipFill>
                    <a:blip r:embed="rId221" cstate="print"/>
                    <a:srcRect r="-1300"/>
                    <a:stretch>
                      <a:fillRect/>
                    </a:stretch>
                  </pic:blipFill>
                  <pic:spPr bwMode="auto">
                    <a:xfrm>
                      <a:off x="0" y="0"/>
                      <a:ext cx="4943475" cy="2333625"/>
                    </a:xfrm>
                    <a:prstGeom prst="rect">
                      <a:avLst/>
                    </a:prstGeom>
                    <a:noFill/>
                    <a:ln w="9525">
                      <a:noFill/>
                      <a:miter lim="800000"/>
                      <a:headEnd/>
                      <a:tailEnd/>
                    </a:ln>
                  </pic:spPr>
                </pic:pic>
              </a:graphicData>
            </a:graphic>
          </wp:inline>
        </w:drawing>
      </w:r>
    </w:p>
    <w:p w:rsidR="008F20B0" w:rsidRPr="005177F0" w:rsidRDefault="008F20B0" w:rsidP="008F20B0">
      <w:pPr>
        <w:pStyle w:val="a4"/>
      </w:pPr>
    </w:p>
    <w:p w:rsidR="008F20B0" w:rsidRDefault="008F20B0" w:rsidP="008F20B0">
      <w:pPr>
        <w:pStyle w:val="a4"/>
      </w:pPr>
      <w:r w:rsidRPr="008F20B0">
        <w:rPr>
          <w:rFonts w:hint="eastAsia"/>
        </w:rPr>
        <w:t>3.</w:t>
      </w:r>
      <w:r w:rsidR="00AD2564" w:rsidRPr="00EC32EA">
        <w:rPr>
          <w:rFonts w:eastAsia="SimSun" w:hint="eastAsia"/>
        </w:rPr>
        <w:t>5</w:t>
      </w:r>
      <w:r w:rsidRPr="008F20B0">
        <w:rPr>
          <w:rFonts w:hint="eastAsia"/>
        </w:rPr>
        <w:t>.2.</w:t>
      </w:r>
      <w:r w:rsidRPr="008F20B0">
        <w:rPr>
          <w:rFonts w:eastAsia="PMingLiU"/>
          <w:lang w:eastAsia="zh-TW"/>
        </w:rPr>
        <w:t>2.</w:t>
      </w:r>
      <w:r w:rsidRPr="005177F0">
        <w:rPr>
          <w:rFonts w:eastAsia="PMingLiU"/>
          <w:b/>
          <w:lang w:eastAsia="zh-TW"/>
        </w:rPr>
        <w:t xml:space="preserve"> </w:t>
      </w:r>
      <w:r w:rsidRPr="00A3601D">
        <w:t>Dismounting the</w:t>
      </w:r>
      <w:r>
        <w:rPr>
          <w:rFonts w:hint="eastAsia"/>
        </w:rPr>
        <w:t xml:space="preserve"> </w:t>
      </w:r>
      <w:r w:rsidRPr="00CB379E">
        <w:t>air-inlet grid</w:t>
      </w:r>
    </w:p>
    <w:p w:rsidR="008F20B0" w:rsidRPr="00A3601D" w:rsidRDefault="008F20B0" w:rsidP="008F20B0">
      <w:pPr>
        <w:pStyle w:val="a4"/>
      </w:pPr>
      <w:r w:rsidRPr="00A3601D">
        <w:t xml:space="preserve">Please take off the </w:t>
      </w:r>
      <w:r w:rsidRPr="00CB379E">
        <w:t>air-inlet grid</w:t>
      </w:r>
      <w:r w:rsidRPr="00A3601D">
        <w:t xml:space="preserve"> before connecting the pipes/wires.</w:t>
      </w:r>
    </w:p>
    <w:p w:rsidR="008F20B0" w:rsidRDefault="008F20B0" w:rsidP="008F20B0">
      <w:pPr>
        <w:pStyle w:val="a4"/>
      </w:pPr>
      <w:r>
        <w:t>The grid is hitched by a loop inside. To dismount the air-inlet grid, hold both sides of the grid and pull it up, let it slant downwards until the loop become straight. Then removing the screws fastened the loop with the grid, and the grid goes free.</w:t>
      </w:r>
    </w:p>
    <w:p w:rsidR="008F20B0" w:rsidRPr="005177F0" w:rsidRDefault="00BF57B1" w:rsidP="00AD2564">
      <w:pPr>
        <w:pStyle w:val="a6"/>
        <w:spacing w:after="156"/>
        <w:jc w:val="center"/>
      </w:pPr>
      <w:r>
        <w:rPr>
          <w:noProof/>
          <w:lang w:val="pl-PL" w:eastAsia="pl-PL"/>
        </w:rPr>
        <w:drawing>
          <wp:inline distT="0" distB="0" distL="0" distR="0">
            <wp:extent cx="1685925" cy="1685925"/>
            <wp:effectExtent l="19050" t="0" r="9525" b="0"/>
            <wp:docPr id="214" name="Picture 214"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图形1"/>
                    <pic:cNvPicPr>
                      <a:picLocks noChangeAspect="1" noChangeArrowheads="1"/>
                    </pic:cNvPicPr>
                  </pic:nvPicPr>
                  <pic:blipFill>
                    <a:blip r:embed="rId222" cstate="print"/>
                    <a:srcRect r="-4314"/>
                    <a:stretch>
                      <a:fillRect/>
                    </a:stretch>
                  </pic:blipFill>
                  <pic:spPr bwMode="auto">
                    <a:xfrm>
                      <a:off x="0" y="0"/>
                      <a:ext cx="1685925" cy="1685925"/>
                    </a:xfrm>
                    <a:prstGeom prst="rect">
                      <a:avLst/>
                    </a:prstGeom>
                    <a:noFill/>
                    <a:ln w="9525">
                      <a:noFill/>
                      <a:miter lim="800000"/>
                      <a:headEnd/>
                      <a:tailEnd/>
                    </a:ln>
                  </pic:spPr>
                </pic:pic>
              </a:graphicData>
            </a:graphic>
          </wp:inline>
        </w:drawing>
      </w:r>
    </w:p>
    <w:p w:rsidR="008F20B0" w:rsidRPr="005177F0" w:rsidRDefault="008F20B0" w:rsidP="008F20B0">
      <w:pPr>
        <w:pStyle w:val="a4"/>
        <w:rPr>
          <w:rFonts w:eastAsia="SimSun"/>
        </w:rPr>
      </w:pPr>
    </w:p>
    <w:p w:rsidR="008F20B0" w:rsidRPr="005177F0" w:rsidRDefault="008F20B0" w:rsidP="008F20B0">
      <w:pPr>
        <w:pStyle w:val="a6"/>
        <w:spacing w:after="156"/>
        <w:rPr>
          <w:b w:val="0"/>
        </w:rPr>
      </w:pPr>
      <w:r w:rsidRPr="005177F0">
        <w:rPr>
          <w:rFonts w:eastAsia="PMingLiU"/>
          <w:b w:val="0"/>
          <w:lang w:eastAsia="zh-TW"/>
        </w:rPr>
        <w:t xml:space="preserve"> </w:t>
      </w:r>
      <w:r>
        <w:rPr>
          <w:rFonts w:hint="eastAsia"/>
          <w:b w:val="0"/>
        </w:rPr>
        <w:t>3.</w:t>
      </w:r>
      <w:r w:rsidR="00AD2564">
        <w:rPr>
          <w:rFonts w:hint="eastAsia"/>
          <w:b w:val="0"/>
        </w:rPr>
        <w:t>5</w:t>
      </w:r>
      <w:r>
        <w:rPr>
          <w:rFonts w:hint="eastAsia"/>
          <w:b w:val="0"/>
        </w:rPr>
        <w:t>.2.</w:t>
      </w:r>
      <w:r w:rsidRPr="005177F0">
        <w:rPr>
          <w:rFonts w:eastAsia="PMingLiU"/>
          <w:b w:val="0"/>
          <w:lang w:eastAsia="zh-TW"/>
        </w:rPr>
        <w:t>3. Take the Pipe Clip off before connecting the pipes and wiring; fit it when these finished.</w:t>
      </w:r>
    </w:p>
    <w:p w:rsidR="008F20B0" w:rsidRPr="005177F0" w:rsidRDefault="008F20B0" w:rsidP="008F20B0">
      <w:pPr>
        <w:pStyle w:val="a6"/>
        <w:spacing w:after="156"/>
        <w:rPr>
          <w:b w:val="0"/>
        </w:rPr>
      </w:pPr>
      <w:r w:rsidRPr="005177F0">
        <w:rPr>
          <w:rFonts w:eastAsia="PMingLiU"/>
          <w:b w:val="0"/>
          <w:lang w:eastAsia="zh-TW"/>
        </w:rPr>
        <w:t xml:space="preserve">    Use accessories to connect the pipes/wires on both sides and back side.</w:t>
      </w:r>
    </w:p>
    <w:p w:rsidR="008F20B0" w:rsidRPr="005177F0" w:rsidRDefault="00BF57B1" w:rsidP="004066BE">
      <w:pPr>
        <w:pStyle w:val="a6"/>
        <w:spacing w:after="156"/>
        <w:jc w:val="center"/>
      </w:pPr>
      <w:r>
        <w:rPr>
          <w:rFonts w:hint="eastAsia"/>
          <w:noProof/>
          <w:lang w:val="pl-PL" w:eastAsia="pl-PL"/>
        </w:rPr>
        <w:drawing>
          <wp:inline distT="0" distB="0" distL="0" distR="0">
            <wp:extent cx="5429250" cy="3600450"/>
            <wp:effectExtent l="0" t="0" r="0" b="0"/>
            <wp:docPr id="215" name="Picture 215"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图形1"/>
                    <pic:cNvPicPr>
                      <a:picLocks noChangeAspect="1" noChangeArrowheads="1"/>
                    </pic:cNvPicPr>
                  </pic:nvPicPr>
                  <pic:blipFill>
                    <a:blip r:embed="rId223" cstate="print"/>
                    <a:srcRect l="-3175" t="-3226" r="-2167"/>
                    <a:stretch>
                      <a:fillRect/>
                    </a:stretch>
                  </pic:blipFill>
                  <pic:spPr bwMode="auto">
                    <a:xfrm>
                      <a:off x="0" y="0"/>
                      <a:ext cx="5429250" cy="3600450"/>
                    </a:xfrm>
                    <a:prstGeom prst="rect">
                      <a:avLst/>
                    </a:prstGeom>
                    <a:noFill/>
                    <a:ln w="9525">
                      <a:noFill/>
                      <a:miter lim="800000"/>
                      <a:headEnd/>
                      <a:tailEnd/>
                    </a:ln>
                  </pic:spPr>
                </pic:pic>
              </a:graphicData>
            </a:graphic>
          </wp:inline>
        </w:drawing>
      </w:r>
    </w:p>
    <w:p w:rsidR="008F20B0" w:rsidRPr="00487758" w:rsidRDefault="008F20B0" w:rsidP="008F20B0">
      <w:pPr>
        <w:pStyle w:val="a6"/>
        <w:spacing w:after="156"/>
      </w:pPr>
    </w:p>
    <w:p w:rsidR="00487758" w:rsidRPr="00487758" w:rsidRDefault="00487758" w:rsidP="00487758">
      <w:pPr>
        <w:pStyle w:val="a6"/>
        <w:spacing w:after="156"/>
      </w:pPr>
    </w:p>
    <w:p w:rsidR="009D6BEE" w:rsidRDefault="009D6BEE" w:rsidP="009D6BEE">
      <w:pPr>
        <w:pStyle w:val="18"/>
      </w:pPr>
      <w:bookmarkStart w:id="101" w:name="_Toc328057202"/>
      <w:bookmarkStart w:id="102" w:name="_Toc344303276"/>
      <w:r>
        <w:lastRenderedPageBreak/>
        <w:t>Outdoor unit installation (Side Discharge Unit)</w:t>
      </w:r>
      <w:bookmarkEnd w:id="101"/>
      <w:bookmarkEnd w:id="102"/>
    </w:p>
    <w:p w:rsidR="009D6BEE" w:rsidRDefault="009D6BEE" w:rsidP="00EC32EA">
      <w:pPr>
        <w:numPr>
          <w:ilvl w:val="0"/>
          <w:numId w:val="34"/>
        </w:numPr>
        <w:spacing w:line="276" w:lineRule="auto"/>
        <w:rPr>
          <w:b/>
          <w:sz w:val="24"/>
          <w:szCs w:val="24"/>
        </w:rPr>
      </w:pPr>
      <w:r>
        <w:rPr>
          <w:b/>
          <w:sz w:val="24"/>
          <w:szCs w:val="24"/>
        </w:rPr>
        <w:t>Service space for outdoor unit</w:t>
      </w:r>
    </w:p>
    <w:p w:rsidR="009D6BEE" w:rsidRDefault="00BF57B1" w:rsidP="009D6BEE">
      <w:pPr>
        <w:spacing w:line="276" w:lineRule="auto"/>
        <w:rPr>
          <w:rFonts w:cs="Arial"/>
        </w:rPr>
      </w:pPr>
      <w:r>
        <w:rPr>
          <w:rFonts w:cs="Arial"/>
          <w:b/>
          <w:noProof/>
          <w:lang w:val="pl-PL" w:eastAsia="pl-PL"/>
        </w:rPr>
        <w:drawing>
          <wp:inline distT="0" distB="0" distL="0" distR="0">
            <wp:extent cx="6286500" cy="248602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64" cstate="print"/>
                    <a:srcRect l="32465" t="44501" r="36978" b="34784"/>
                    <a:stretch>
                      <a:fillRect/>
                    </a:stretch>
                  </pic:blipFill>
                  <pic:spPr bwMode="auto">
                    <a:xfrm>
                      <a:off x="0" y="0"/>
                      <a:ext cx="6286500" cy="2486025"/>
                    </a:xfrm>
                    <a:prstGeom prst="rect">
                      <a:avLst/>
                    </a:prstGeom>
                    <a:noFill/>
                    <a:ln w="9525">
                      <a:noFill/>
                      <a:miter lim="800000"/>
                      <a:headEnd/>
                      <a:tailEnd/>
                    </a:ln>
                  </pic:spPr>
                </pic:pic>
              </a:graphicData>
            </a:graphic>
          </wp:inline>
        </w:drawing>
      </w:r>
    </w:p>
    <w:p w:rsidR="009D6BEE" w:rsidRDefault="009D6BEE" w:rsidP="009D6BEE">
      <w:pPr>
        <w:spacing w:line="276" w:lineRule="auto"/>
        <w:rPr>
          <w:b/>
        </w:rPr>
      </w:pPr>
    </w:p>
    <w:p w:rsidR="009D6BEE" w:rsidRDefault="009D6BEE" w:rsidP="00EC32EA">
      <w:pPr>
        <w:numPr>
          <w:ilvl w:val="0"/>
          <w:numId w:val="34"/>
        </w:numPr>
        <w:spacing w:line="276" w:lineRule="auto"/>
        <w:rPr>
          <w:b/>
          <w:sz w:val="24"/>
          <w:szCs w:val="24"/>
        </w:rPr>
      </w:pPr>
      <w:r>
        <w:rPr>
          <w:b/>
          <w:sz w:val="24"/>
          <w:szCs w:val="24"/>
        </w:rPr>
        <w:t>Bolt pitch</w:t>
      </w:r>
    </w:p>
    <w:p w:rsidR="009D6BEE" w:rsidRDefault="00BF57B1" w:rsidP="009D6BEE">
      <w:pPr>
        <w:jc w:val="center"/>
        <w:rPr>
          <w:noProof/>
        </w:rPr>
      </w:pPr>
      <w:r>
        <w:rPr>
          <w:noProof/>
          <w:lang w:val="pl-PL" w:eastAsia="pl-PL"/>
        </w:rPr>
        <w:drawing>
          <wp:inline distT="0" distB="0" distL="0" distR="0">
            <wp:extent cx="3638550" cy="1504950"/>
            <wp:effectExtent l="1905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24" cstate="print"/>
                    <a:srcRect/>
                    <a:stretch>
                      <a:fillRect/>
                    </a:stretch>
                  </pic:blipFill>
                  <pic:spPr bwMode="auto">
                    <a:xfrm>
                      <a:off x="0" y="0"/>
                      <a:ext cx="3638550" cy="1504950"/>
                    </a:xfrm>
                    <a:prstGeom prst="rect">
                      <a:avLst/>
                    </a:prstGeom>
                    <a:noFill/>
                    <a:ln w="9525">
                      <a:noFill/>
                      <a:miter lim="800000"/>
                      <a:headEnd/>
                      <a:tailEnd/>
                    </a:ln>
                  </pic:spPr>
                </pic:pic>
              </a:graphicData>
            </a:graphic>
          </wp:inline>
        </w:drawing>
      </w:r>
    </w:p>
    <w:p w:rsidR="009D6BEE" w:rsidRDefault="009D6BEE" w:rsidP="009D6BEE">
      <w:pPr>
        <w:rPr>
          <w:noProof/>
        </w:rPr>
      </w:pPr>
    </w:p>
    <w:p w:rsidR="009D6BEE" w:rsidRDefault="009D6BEE" w:rsidP="009D6BEE">
      <w:pPr>
        <w:rPr>
          <w:noProof/>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417"/>
        <w:gridCol w:w="1701"/>
        <w:gridCol w:w="1560"/>
      </w:tblGrid>
      <w:tr w:rsidR="009D6BEE" w:rsidTr="00BA27E5">
        <w:tc>
          <w:tcPr>
            <w:tcW w:w="1418" w:type="dxa"/>
            <w:tcBorders>
              <w:top w:val="single" w:sz="4" w:space="0" w:color="auto"/>
              <w:left w:val="single" w:sz="4" w:space="0" w:color="auto"/>
              <w:bottom w:val="single" w:sz="4" w:space="0" w:color="FFFFFF"/>
              <w:right w:val="single" w:sz="4" w:space="0" w:color="auto"/>
            </w:tcBorders>
            <w:shd w:val="clear" w:color="auto" w:fill="000000"/>
            <w:vAlign w:val="center"/>
          </w:tcPr>
          <w:p w:rsidR="009D6BEE" w:rsidRDefault="009D6BEE">
            <w:pPr>
              <w:widowControl w:val="0"/>
              <w:jc w:val="center"/>
              <w:rPr>
                <w:noProof/>
              </w:rPr>
            </w:pPr>
            <w:r>
              <w:rPr>
                <w:noProof/>
              </w:rPr>
              <w:t>Model</w:t>
            </w:r>
          </w:p>
        </w:tc>
        <w:tc>
          <w:tcPr>
            <w:tcW w:w="1417" w:type="dxa"/>
            <w:tcBorders>
              <w:top w:val="single" w:sz="4" w:space="0" w:color="auto"/>
              <w:left w:val="single" w:sz="4" w:space="0" w:color="auto"/>
              <w:bottom w:val="single" w:sz="4" w:space="0" w:color="auto"/>
              <w:right w:val="single" w:sz="4" w:space="0" w:color="auto"/>
            </w:tcBorders>
            <w:vAlign w:val="center"/>
          </w:tcPr>
          <w:p w:rsidR="009D6BEE" w:rsidRDefault="009D6BEE">
            <w:pPr>
              <w:widowControl w:val="0"/>
              <w:jc w:val="center"/>
              <w:rPr>
                <w:noProof/>
              </w:rPr>
            </w:pPr>
            <w:r>
              <w:rPr>
                <w:noProof/>
              </w:rPr>
              <w:t>B</w:t>
            </w:r>
          </w:p>
        </w:tc>
        <w:tc>
          <w:tcPr>
            <w:tcW w:w="1701" w:type="dxa"/>
            <w:tcBorders>
              <w:top w:val="single" w:sz="4" w:space="0" w:color="auto"/>
              <w:left w:val="single" w:sz="4" w:space="0" w:color="auto"/>
              <w:bottom w:val="single" w:sz="4" w:space="0" w:color="auto"/>
              <w:right w:val="single" w:sz="4" w:space="0" w:color="auto"/>
            </w:tcBorders>
            <w:vAlign w:val="center"/>
          </w:tcPr>
          <w:p w:rsidR="009D6BEE" w:rsidRDefault="009D6BEE">
            <w:pPr>
              <w:widowControl w:val="0"/>
              <w:jc w:val="center"/>
              <w:rPr>
                <w:noProof/>
              </w:rPr>
            </w:pPr>
            <w:r>
              <w:rPr>
                <w:noProof/>
              </w:rPr>
              <w:t>C</w:t>
            </w:r>
          </w:p>
        </w:tc>
        <w:tc>
          <w:tcPr>
            <w:tcW w:w="1560" w:type="dxa"/>
            <w:tcBorders>
              <w:top w:val="single" w:sz="4" w:space="0" w:color="auto"/>
              <w:left w:val="single" w:sz="4" w:space="0" w:color="auto"/>
              <w:bottom w:val="single" w:sz="4" w:space="0" w:color="auto"/>
              <w:right w:val="single" w:sz="4" w:space="0" w:color="auto"/>
            </w:tcBorders>
            <w:vAlign w:val="center"/>
          </w:tcPr>
          <w:p w:rsidR="009D6BEE" w:rsidRDefault="009D6BEE">
            <w:pPr>
              <w:widowControl w:val="0"/>
              <w:jc w:val="center"/>
              <w:rPr>
                <w:noProof/>
              </w:rPr>
            </w:pPr>
            <w:r>
              <w:rPr>
                <w:noProof/>
              </w:rPr>
              <w:t>D</w:t>
            </w:r>
          </w:p>
        </w:tc>
      </w:tr>
      <w:tr w:rsidR="00BA27E5" w:rsidTr="00BA27E5">
        <w:tc>
          <w:tcPr>
            <w:tcW w:w="1418" w:type="dxa"/>
            <w:tcBorders>
              <w:top w:val="single" w:sz="4" w:space="0" w:color="FFFFFF"/>
              <w:left w:val="single" w:sz="4" w:space="0" w:color="auto"/>
              <w:bottom w:val="single" w:sz="4" w:space="0" w:color="FFFFFF"/>
              <w:right w:val="single" w:sz="4" w:space="0" w:color="auto"/>
            </w:tcBorders>
            <w:shd w:val="clear" w:color="auto" w:fill="000000"/>
            <w:vAlign w:val="center"/>
          </w:tcPr>
          <w:p w:rsidR="00BA27E5" w:rsidRDefault="00BA27E5" w:rsidP="00942FE2">
            <w:pPr>
              <w:widowControl w:val="0"/>
              <w:jc w:val="center"/>
              <w:rPr>
                <w:noProof/>
              </w:rPr>
            </w:pPr>
            <w:r>
              <w:rPr>
                <w:rFonts w:hint="eastAsia"/>
                <w:noProof/>
              </w:rPr>
              <w:t xml:space="preserve">48K </w:t>
            </w:r>
          </w:p>
        </w:tc>
        <w:tc>
          <w:tcPr>
            <w:tcW w:w="1417" w:type="dxa"/>
            <w:tcBorders>
              <w:top w:val="single" w:sz="4" w:space="0" w:color="auto"/>
              <w:left w:val="single" w:sz="4" w:space="0" w:color="auto"/>
              <w:bottom w:val="single" w:sz="4" w:space="0" w:color="auto"/>
              <w:right w:val="single" w:sz="4" w:space="0" w:color="auto"/>
            </w:tcBorders>
            <w:vAlign w:val="center"/>
          </w:tcPr>
          <w:p w:rsidR="00BA27E5" w:rsidRDefault="00BA27E5">
            <w:pPr>
              <w:widowControl w:val="0"/>
              <w:jc w:val="center"/>
              <w:rPr>
                <w:noProof/>
              </w:rPr>
            </w:pPr>
            <w:r>
              <w:rPr>
                <w:rFonts w:hint="eastAsia"/>
                <w:noProof/>
              </w:rPr>
              <w:t>633.5</w:t>
            </w:r>
          </w:p>
        </w:tc>
        <w:tc>
          <w:tcPr>
            <w:tcW w:w="1701" w:type="dxa"/>
            <w:tcBorders>
              <w:top w:val="single" w:sz="4" w:space="0" w:color="auto"/>
              <w:left w:val="single" w:sz="4" w:space="0" w:color="auto"/>
              <w:bottom w:val="single" w:sz="4" w:space="0" w:color="auto"/>
              <w:right w:val="single" w:sz="4" w:space="0" w:color="auto"/>
            </w:tcBorders>
            <w:vAlign w:val="center"/>
          </w:tcPr>
          <w:p w:rsidR="00BA27E5" w:rsidRDefault="00BA27E5">
            <w:pPr>
              <w:widowControl w:val="0"/>
              <w:jc w:val="center"/>
              <w:rPr>
                <w:noProof/>
              </w:rPr>
            </w:pPr>
            <w:r>
              <w:rPr>
                <w:rFonts w:hint="eastAsia"/>
                <w:noProof/>
              </w:rPr>
              <w:t>404</w:t>
            </w:r>
          </w:p>
        </w:tc>
        <w:tc>
          <w:tcPr>
            <w:tcW w:w="1560" w:type="dxa"/>
            <w:tcBorders>
              <w:top w:val="single" w:sz="4" w:space="0" w:color="auto"/>
              <w:left w:val="single" w:sz="4" w:space="0" w:color="auto"/>
              <w:bottom w:val="single" w:sz="4" w:space="0" w:color="auto"/>
              <w:right w:val="single" w:sz="4" w:space="0" w:color="auto"/>
            </w:tcBorders>
            <w:vAlign w:val="center"/>
          </w:tcPr>
          <w:p w:rsidR="00BA27E5" w:rsidRDefault="00BA27E5">
            <w:pPr>
              <w:widowControl w:val="0"/>
              <w:jc w:val="center"/>
              <w:rPr>
                <w:noProof/>
              </w:rPr>
            </w:pPr>
            <w:r>
              <w:rPr>
                <w:rFonts w:hint="eastAsia"/>
                <w:noProof/>
              </w:rPr>
              <w:t>448</w:t>
            </w:r>
          </w:p>
        </w:tc>
      </w:tr>
      <w:tr w:rsidR="00BA27E5" w:rsidTr="00BA27E5">
        <w:tc>
          <w:tcPr>
            <w:tcW w:w="1418" w:type="dxa"/>
            <w:tcBorders>
              <w:top w:val="single" w:sz="4" w:space="0" w:color="FFFFFF"/>
              <w:left w:val="single" w:sz="4" w:space="0" w:color="auto"/>
              <w:bottom w:val="single" w:sz="4" w:space="0" w:color="FFFFFF"/>
              <w:right w:val="single" w:sz="4" w:space="0" w:color="auto"/>
            </w:tcBorders>
            <w:shd w:val="clear" w:color="auto" w:fill="000000"/>
            <w:vAlign w:val="center"/>
          </w:tcPr>
          <w:p w:rsidR="00BA27E5" w:rsidRDefault="00BA27E5" w:rsidP="00942FE2">
            <w:pPr>
              <w:widowControl w:val="0"/>
              <w:jc w:val="center"/>
              <w:rPr>
                <w:noProof/>
              </w:rPr>
            </w:pPr>
            <w:r>
              <w:rPr>
                <w:rFonts w:hint="eastAsia"/>
                <w:noProof/>
              </w:rPr>
              <w:t xml:space="preserve">60K </w:t>
            </w:r>
          </w:p>
        </w:tc>
        <w:tc>
          <w:tcPr>
            <w:tcW w:w="1417" w:type="dxa"/>
            <w:tcBorders>
              <w:top w:val="single" w:sz="4" w:space="0" w:color="auto"/>
              <w:left w:val="single" w:sz="4" w:space="0" w:color="auto"/>
              <w:bottom w:val="single" w:sz="4" w:space="0" w:color="auto"/>
              <w:right w:val="single" w:sz="4" w:space="0" w:color="auto"/>
            </w:tcBorders>
            <w:vAlign w:val="center"/>
          </w:tcPr>
          <w:p w:rsidR="00BA27E5" w:rsidRDefault="00BA27E5" w:rsidP="00321199">
            <w:pPr>
              <w:widowControl w:val="0"/>
              <w:jc w:val="center"/>
              <w:rPr>
                <w:noProof/>
              </w:rPr>
            </w:pPr>
            <w:r>
              <w:rPr>
                <w:rFonts w:hint="eastAsia"/>
                <w:noProof/>
              </w:rPr>
              <w:t>633.5</w:t>
            </w:r>
          </w:p>
        </w:tc>
        <w:tc>
          <w:tcPr>
            <w:tcW w:w="1701" w:type="dxa"/>
            <w:tcBorders>
              <w:top w:val="single" w:sz="4" w:space="0" w:color="auto"/>
              <w:left w:val="single" w:sz="4" w:space="0" w:color="auto"/>
              <w:bottom w:val="single" w:sz="4" w:space="0" w:color="auto"/>
              <w:right w:val="single" w:sz="4" w:space="0" w:color="auto"/>
            </w:tcBorders>
            <w:vAlign w:val="center"/>
          </w:tcPr>
          <w:p w:rsidR="00BA27E5" w:rsidRDefault="00BA27E5" w:rsidP="00321199">
            <w:pPr>
              <w:widowControl w:val="0"/>
              <w:jc w:val="center"/>
              <w:rPr>
                <w:noProof/>
              </w:rPr>
            </w:pPr>
            <w:r>
              <w:rPr>
                <w:rFonts w:hint="eastAsia"/>
                <w:noProof/>
              </w:rPr>
              <w:t>404</w:t>
            </w:r>
          </w:p>
        </w:tc>
        <w:tc>
          <w:tcPr>
            <w:tcW w:w="1560" w:type="dxa"/>
            <w:tcBorders>
              <w:top w:val="single" w:sz="4" w:space="0" w:color="auto"/>
              <w:left w:val="single" w:sz="4" w:space="0" w:color="auto"/>
              <w:bottom w:val="single" w:sz="4" w:space="0" w:color="auto"/>
              <w:right w:val="single" w:sz="4" w:space="0" w:color="auto"/>
            </w:tcBorders>
            <w:vAlign w:val="center"/>
          </w:tcPr>
          <w:p w:rsidR="00BA27E5" w:rsidRDefault="00BA27E5" w:rsidP="00321199">
            <w:pPr>
              <w:widowControl w:val="0"/>
              <w:jc w:val="center"/>
              <w:rPr>
                <w:noProof/>
              </w:rPr>
            </w:pPr>
            <w:r>
              <w:rPr>
                <w:rFonts w:hint="eastAsia"/>
                <w:noProof/>
              </w:rPr>
              <w:t>448</w:t>
            </w:r>
          </w:p>
        </w:tc>
      </w:tr>
    </w:tbl>
    <w:p w:rsidR="009D6BEE" w:rsidRDefault="009D6BEE" w:rsidP="00EC32EA">
      <w:pPr>
        <w:numPr>
          <w:ilvl w:val="0"/>
          <w:numId w:val="34"/>
        </w:numPr>
        <w:spacing w:line="276" w:lineRule="auto"/>
        <w:rPr>
          <w:b/>
          <w:sz w:val="24"/>
          <w:szCs w:val="24"/>
        </w:rPr>
      </w:pPr>
      <w:r>
        <w:rPr>
          <w:b/>
          <w:sz w:val="24"/>
          <w:szCs w:val="24"/>
        </w:rPr>
        <w:t>Install the Unit</w:t>
      </w:r>
    </w:p>
    <w:p w:rsidR="009D6BEE" w:rsidRDefault="009D6BEE" w:rsidP="009D6BEE">
      <w:pPr>
        <w:pStyle w:val="Akapitzlist"/>
        <w:ind w:firstLineChars="0" w:firstLine="0"/>
        <w:rPr>
          <w:rFonts w:cs="Arial"/>
        </w:rPr>
      </w:pPr>
      <w:r>
        <w:rPr>
          <w:rFonts w:cs="Arial"/>
        </w:rPr>
        <w:t>Since the gravity center of the unit is not at its physical center, so please be careful when lifting it with a sling.</w:t>
      </w:r>
    </w:p>
    <w:p w:rsidR="009D6BEE" w:rsidRDefault="009D6BEE" w:rsidP="009D6BEE">
      <w:pPr>
        <w:pStyle w:val="Akapitzlist"/>
        <w:ind w:firstLineChars="0" w:firstLine="0"/>
        <w:rPr>
          <w:rFonts w:cs="Arial"/>
        </w:rPr>
      </w:pPr>
      <w:r>
        <w:rPr>
          <w:rFonts w:cs="Arial"/>
        </w:rPr>
        <w:t>Never hold the inlet of the outdoor unit to prevent it from deforming.</w:t>
      </w:r>
    </w:p>
    <w:p w:rsidR="009D6BEE" w:rsidRDefault="009D6BEE" w:rsidP="009D6BEE">
      <w:pPr>
        <w:pStyle w:val="Akapitzlist"/>
        <w:ind w:firstLineChars="0" w:firstLine="0"/>
        <w:rPr>
          <w:rFonts w:cs="Arial"/>
        </w:rPr>
      </w:pPr>
      <w:r>
        <w:rPr>
          <w:rFonts w:cs="Arial"/>
        </w:rPr>
        <w:t>Do not touch the fan with hands or other objects.</w:t>
      </w:r>
    </w:p>
    <w:p w:rsidR="009D6BEE" w:rsidRDefault="009D6BEE" w:rsidP="009D6BEE">
      <w:pPr>
        <w:pStyle w:val="Akapitzlist"/>
        <w:ind w:firstLineChars="0" w:firstLine="0"/>
        <w:rPr>
          <w:rFonts w:cs="Arial"/>
        </w:rPr>
      </w:pPr>
      <w:r>
        <w:rPr>
          <w:rFonts w:cs="Arial"/>
        </w:rPr>
        <w:t>Do not lean it more than 45, and do not lay it sidelong.</w:t>
      </w:r>
    </w:p>
    <w:p w:rsidR="009D6BEE" w:rsidRDefault="009D6BEE" w:rsidP="009D6BEE">
      <w:pPr>
        <w:pStyle w:val="Akapitzlist"/>
        <w:ind w:firstLineChars="0" w:firstLine="0"/>
        <w:rPr>
          <w:rFonts w:cs="Arial"/>
        </w:rPr>
      </w:pPr>
      <w:r>
        <w:rPr>
          <w:rFonts w:cs="Arial"/>
        </w:rPr>
        <w:t>Make concrete foundation according to the specifications of the outdoor units.</w:t>
      </w:r>
    </w:p>
    <w:p w:rsidR="009D6BEE" w:rsidRDefault="009D6BEE" w:rsidP="009D6BEE">
      <w:pPr>
        <w:pStyle w:val="Akapitzlist"/>
        <w:ind w:firstLineChars="0" w:firstLine="0"/>
        <w:rPr>
          <w:rFonts w:cs="Arial"/>
        </w:rPr>
      </w:pPr>
      <w:r>
        <w:rPr>
          <w:rFonts w:cs="Arial"/>
        </w:rPr>
        <w:t>Fasten the feet of this unit with bolts firmly to prevent it from collapsing in case of earthquake or strong wind.</w:t>
      </w:r>
    </w:p>
    <w:p w:rsidR="009D6BEE" w:rsidRDefault="00BF57B1" w:rsidP="009D6BEE">
      <w:pPr>
        <w:jc w:val="center"/>
        <w:rPr>
          <w:rFonts w:cs="Arial"/>
        </w:rPr>
      </w:pPr>
      <w:r>
        <w:rPr>
          <w:noProof/>
          <w:lang w:val="pl-PL" w:eastAsia="pl-PL"/>
        </w:rPr>
        <w:drawing>
          <wp:inline distT="0" distB="0" distL="0" distR="0">
            <wp:extent cx="4152900" cy="2209800"/>
            <wp:effectExtent l="1905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25" cstate="print"/>
                    <a:srcRect/>
                    <a:stretch>
                      <a:fillRect/>
                    </a:stretch>
                  </pic:blipFill>
                  <pic:spPr bwMode="auto">
                    <a:xfrm>
                      <a:off x="0" y="0"/>
                      <a:ext cx="4152900" cy="2209800"/>
                    </a:xfrm>
                    <a:prstGeom prst="rect">
                      <a:avLst/>
                    </a:prstGeom>
                    <a:noFill/>
                    <a:ln w="9525">
                      <a:noFill/>
                      <a:miter lim="800000"/>
                      <a:headEnd/>
                      <a:tailEnd/>
                    </a:ln>
                  </pic:spPr>
                </pic:pic>
              </a:graphicData>
            </a:graphic>
          </wp:inline>
        </w:drawing>
      </w:r>
    </w:p>
    <w:p w:rsidR="009D6BEE" w:rsidRDefault="009D6BEE" w:rsidP="009D6BEE">
      <w:pPr>
        <w:rPr>
          <w:b/>
        </w:rPr>
      </w:pPr>
    </w:p>
    <w:p w:rsidR="009D6BEE" w:rsidRDefault="009D6BEE" w:rsidP="009D6BEE">
      <w:pPr>
        <w:rPr>
          <w:b/>
        </w:rPr>
      </w:pPr>
    </w:p>
    <w:p w:rsidR="009D6BEE" w:rsidRDefault="009D6BEE" w:rsidP="009D6BEE">
      <w:pPr>
        <w:pStyle w:val="18"/>
      </w:pPr>
      <w:bookmarkStart w:id="103" w:name="_Toc328057203"/>
      <w:bookmarkStart w:id="104" w:name="_Toc344303277"/>
      <w:r>
        <w:lastRenderedPageBreak/>
        <w:t>Refrigerant pipe installation</w:t>
      </w:r>
      <w:bookmarkEnd w:id="103"/>
      <w:bookmarkEnd w:id="104"/>
    </w:p>
    <w:p w:rsidR="009D6BEE" w:rsidRDefault="009D6BEE" w:rsidP="00EC32EA">
      <w:pPr>
        <w:numPr>
          <w:ilvl w:val="0"/>
          <w:numId w:val="35"/>
        </w:numPr>
        <w:spacing w:line="276" w:lineRule="auto"/>
        <w:rPr>
          <w:b/>
          <w:sz w:val="24"/>
          <w:szCs w:val="24"/>
        </w:rPr>
      </w:pPr>
      <w:r>
        <w:rPr>
          <w:b/>
          <w:sz w:val="24"/>
          <w:szCs w:val="24"/>
        </w:rPr>
        <w:t>Maximum pipe length and height drop</w:t>
      </w:r>
    </w:p>
    <w:p w:rsidR="009D6BEE" w:rsidRDefault="009D6BEE" w:rsidP="009D6BEE">
      <w:pPr>
        <w:spacing w:line="276" w:lineRule="auto"/>
      </w:pPr>
      <w:r>
        <w:t>Considering the allowable pipe length and height drop to decide the installation position. Make sure the distance and height drop between indoor and outdoor unit not exceeded the date in the following table.</w:t>
      </w:r>
    </w:p>
    <w:tbl>
      <w:tblPr>
        <w:tblW w:w="47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9"/>
        <w:gridCol w:w="3174"/>
        <w:gridCol w:w="3174"/>
      </w:tblGrid>
      <w:tr w:rsidR="00DC717E" w:rsidRPr="004C7DD5" w:rsidTr="00FB014F">
        <w:trPr>
          <w:trHeight w:val="284"/>
          <w:jc w:val="center"/>
        </w:trPr>
        <w:tc>
          <w:tcPr>
            <w:tcW w:w="1744" w:type="pct"/>
            <w:vAlign w:val="center"/>
          </w:tcPr>
          <w:p w:rsidR="00DC717E" w:rsidRPr="004C7DD5" w:rsidRDefault="00DC717E" w:rsidP="00FB014F">
            <w:pPr>
              <w:jc w:val="center"/>
              <w:rPr>
                <w:rFonts w:cs="Arial"/>
                <w:sz w:val="18"/>
                <w:szCs w:val="18"/>
              </w:rPr>
            </w:pPr>
            <w:r w:rsidRPr="004C7DD5">
              <w:rPr>
                <w:rFonts w:cs="Arial"/>
                <w:sz w:val="18"/>
                <w:szCs w:val="18"/>
              </w:rPr>
              <w:t>Model</w:t>
            </w:r>
          </w:p>
        </w:tc>
        <w:tc>
          <w:tcPr>
            <w:tcW w:w="1628" w:type="pct"/>
            <w:vAlign w:val="center"/>
          </w:tcPr>
          <w:p w:rsidR="00DC717E" w:rsidRPr="004C7DD5" w:rsidRDefault="00DC717E" w:rsidP="00FB014F">
            <w:pPr>
              <w:jc w:val="center"/>
              <w:rPr>
                <w:rFonts w:cs="Arial"/>
                <w:sz w:val="18"/>
                <w:szCs w:val="18"/>
              </w:rPr>
            </w:pPr>
            <w:r w:rsidRPr="004C7DD5">
              <w:rPr>
                <w:rFonts w:cs="Arial"/>
                <w:sz w:val="18"/>
                <w:szCs w:val="18"/>
              </w:rPr>
              <w:t>Max. Length</w:t>
            </w:r>
          </w:p>
        </w:tc>
        <w:tc>
          <w:tcPr>
            <w:tcW w:w="1628" w:type="pct"/>
            <w:vAlign w:val="center"/>
          </w:tcPr>
          <w:p w:rsidR="00DC717E" w:rsidRPr="004C7DD5" w:rsidRDefault="00DC717E" w:rsidP="00FB014F">
            <w:pPr>
              <w:jc w:val="center"/>
              <w:rPr>
                <w:rFonts w:cs="Arial"/>
                <w:sz w:val="18"/>
                <w:szCs w:val="18"/>
              </w:rPr>
            </w:pPr>
            <w:r w:rsidRPr="004C7DD5">
              <w:rPr>
                <w:rFonts w:cs="Arial"/>
                <w:sz w:val="18"/>
                <w:szCs w:val="18"/>
              </w:rPr>
              <w:t>Max. Elevation</w:t>
            </w:r>
          </w:p>
        </w:tc>
      </w:tr>
      <w:tr w:rsidR="00592A92" w:rsidRPr="004C7DD5" w:rsidTr="005F2251">
        <w:trPr>
          <w:trHeight w:val="284"/>
          <w:jc w:val="center"/>
        </w:trPr>
        <w:tc>
          <w:tcPr>
            <w:tcW w:w="1744" w:type="pct"/>
            <w:vAlign w:val="center"/>
          </w:tcPr>
          <w:p w:rsidR="00592A92" w:rsidRPr="004C7DD5" w:rsidRDefault="00592A92" w:rsidP="00592A92">
            <w:pPr>
              <w:jc w:val="center"/>
              <w:rPr>
                <w:rFonts w:cs="Arial"/>
                <w:sz w:val="18"/>
                <w:szCs w:val="18"/>
              </w:rPr>
            </w:pPr>
            <w:r w:rsidRPr="004C7DD5">
              <w:rPr>
                <w:rFonts w:cs="Arial" w:hint="eastAsia"/>
                <w:sz w:val="18"/>
                <w:szCs w:val="18"/>
              </w:rPr>
              <w:t>4</w:t>
            </w:r>
            <w:r w:rsidRPr="004C7DD5">
              <w:rPr>
                <w:rFonts w:cs="Arial"/>
                <w:sz w:val="18"/>
                <w:szCs w:val="18"/>
              </w:rPr>
              <w:t>8,000Btu/h ~</w:t>
            </w:r>
            <w:r w:rsidRPr="004C7DD5">
              <w:rPr>
                <w:rFonts w:cs="Arial" w:hint="eastAsia"/>
                <w:sz w:val="18"/>
                <w:szCs w:val="18"/>
              </w:rPr>
              <w:t>60</w:t>
            </w:r>
            <w:r w:rsidRPr="004C7DD5">
              <w:rPr>
                <w:rFonts w:cs="Arial"/>
                <w:sz w:val="18"/>
                <w:szCs w:val="18"/>
              </w:rPr>
              <w:t>,000Btu/h</w:t>
            </w:r>
          </w:p>
        </w:tc>
        <w:tc>
          <w:tcPr>
            <w:tcW w:w="1628" w:type="pct"/>
            <w:vAlign w:val="center"/>
          </w:tcPr>
          <w:p w:rsidR="00592A92" w:rsidRPr="004C7DD5" w:rsidRDefault="00592A92" w:rsidP="00BA1A9C">
            <w:pPr>
              <w:jc w:val="center"/>
              <w:rPr>
                <w:rFonts w:cs="Arial"/>
                <w:sz w:val="18"/>
                <w:szCs w:val="18"/>
              </w:rPr>
            </w:pPr>
            <w:r>
              <w:rPr>
                <w:rFonts w:cs="Arial" w:hint="eastAsia"/>
                <w:sz w:val="18"/>
                <w:szCs w:val="18"/>
              </w:rPr>
              <w:t>65</w:t>
            </w:r>
            <w:r w:rsidRPr="004C7DD5">
              <w:rPr>
                <w:rFonts w:cs="Arial"/>
                <w:sz w:val="18"/>
                <w:szCs w:val="18"/>
              </w:rPr>
              <w:t>m</w:t>
            </w:r>
          </w:p>
        </w:tc>
        <w:tc>
          <w:tcPr>
            <w:tcW w:w="1628" w:type="pct"/>
            <w:vAlign w:val="center"/>
          </w:tcPr>
          <w:p w:rsidR="00592A92" w:rsidRPr="004C7DD5" w:rsidRDefault="00592A92" w:rsidP="00BA1A9C">
            <w:pPr>
              <w:jc w:val="center"/>
              <w:rPr>
                <w:rFonts w:cs="Arial"/>
                <w:sz w:val="18"/>
                <w:szCs w:val="18"/>
              </w:rPr>
            </w:pPr>
            <w:r>
              <w:rPr>
                <w:rFonts w:cs="Arial" w:hint="eastAsia"/>
                <w:sz w:val="18"/>
                <w:szCs w:val="18"/>
              </w:rPr>
              <w:t>30</w:t>
            </w:r>
            <w:r w:rsidRPr="004C7DD5">
              <w:rPr>
                <w:rFonts w:cs="Arial"/>
                <w:sz w:val="18"/>
                <w:szCs w:val="18"/>
              </w:rPr>
              <w:t>m</w:t>
            </w:r>
          </w:p>
        </w:tc>
      </w:tr>
    </w:tbl>
    <w:p w:rsidR="00DC717E" w:rsidRDefault="00DC717E" w:rsidP="009D6BEE">
      <w:pPr>
        <w:spacing w:line="276" w:lineRule="auto"/>
      </w:pPr>
    </w:p>
    <w:p w:rsidR="009D6BEE" w:rsidRDefault="009D6BEE" w:rsidP="00EC32EA">
      <w:pPr>
        <w:numPr>
          <w:ilvl w:val="0"/>
          <w:numId w:val="35"/>
        </w:numPr>
        <w:spacing w:line="276" w:lineRule="auto"/>
        <w:rPr>
          <w:b/>
          <w:sz w:val="24"/>
          <w:szCs w:val="24"/>
        </w:rPr>
      </w:pPr>
      <w:r>
        <w:rPr>
          <w:b/>
          <w:sz w:val="24"/>
          <w:szCs w:val="24"/>
        </w:rPr>
        <w:t>The procedure of connecting pipes</w:t>
      </w:r>
    </w:p>
    <w:p w:rsidR="009D6BEE" w:rsidRDefault="009D6BEE" w:rsidP="00EC32EA">
      <w:pPr>
        <w:numPr>
          <w:ilvl w:val="0"/>
          <w:numId w:val="36"/>
        </w:numPr>
        <w:tabs>
          <w:tab w:val="left" w:pos="567"/>
        </w:tabs>
        <w:spacing w:line="276" w:lineRule="auto"/>
        <w:rPr>
          <w:b/>
        </w:rPr>
      </w:pPr>
      <w:r>
        <w:rPr>
          <w:b/>
        </w:rPr>
        <w:t>Choose the pipe size according to the specification table.</w:t>
      </w:r>
    </w:p>
    <w:p w:rsidR="009D6BEE" w:rsidRDefault="009D6BEE" w:rsidP="00EC32EA">
      <w:pPr>
        <w:numPr>
          <w:ilvl w:val="0"/>
          <w:numId w:val="36"/>
        </w:numPr>
        <w:tabs>
          <w:tab w:val="left" w:pos="567"/>
        </w:tabs>
        <w:spacing w:line="276" w:lineRule="auto"/>
        <w:rPr>
          <w:b/>
        </w:rPr>
      </w:pPr>
      <w:r>
        <w:rPr>
          <w:b/>
        </w:rPr>
        <w:t>Confirm the cross way of the pipes.</w:t>
      </w:r>
    </w:p>
    <w:p w:rsidR="009D6BEE" w:rsidRDefault="009D6BEE" w:rsidP="00EC32EA">
      <w:pPr>
        <w:numPr>
          <w:ilvl w:val="0"/>
          <w:numId w:val="36"/>
        </w:numPr>
        <w:tabs>
          <w:tab w:val="left" w:pos="567"/>
        </w:tabs>
        <w:spacing w:line="276" w:lineRule="auto"/>
        <w:rPr>
          <w:b/>
        </w:rPr>
      </w:pPr>
      <w:r>
        <w:rPr>
          <w:b/>
        </w:rPr>
        <w:t>Measure the necessary pipe length.</w:t>
      </w:r>
    </w:p>
    <w:p w:rsidR="009D6BEE" w:rsidRDefault="009D6BEE" w:rsidP="00EC32EA">
      <w:pPr>
        <w:numPr>
          <w:ilvl w:val="0"/>
          <w:numId w:val="36"/>
        </w:numPr>
        <w:tabs>
          <w:tab w:val="left" w:pos="567"/>
        </w:tabs>
        <w:spacing w:line="276" w:lineRule="auto"/>
        <w:rPr>
          <w:b/>
        </w:rPr>
      </w:pPr>
      <w:r>
        <w:rPr>
          <w:b/>
        </w:rPr>
        <w:t>Cut the selected pipe with pipe cutter</w:t>
      </w:r>
    </w:p>
    <w:p w:rsidR="009D6BEE" w:rsidRDefault="009D6BEE" w:rsidP="00EC32EA">
      <w:pPr>
        <w:widowControl w:val="0"/>
        <w:numPr>
          <w:ilvl w:val="0"/>
          <w:numId w:val="37"/>
        </w:numPr>
        <w:autoSpaceDE w:val="0"/>
        <w:autoSpaceDN w:val="0"/>
        <w:spacing w:line="276" w:lineRule="auto"/>
        <w:jc w:val="left"/>
        <w:rPr>
          <w:rFonts w:eastAsia="ArialMT" w:cs="Arial"/>
          <w:kern w:val="0"/>
        </w:rPr>
      </w:pPr>
      <w:r>
        <w:rPr>
          <w:rFonts w:eastAsia="ArialMT" w:cs="Arial"/>
          <w:kern w:val="0"/>
        </w:rPr>
        <w:t>Make the section flat and smooth.</w:t>
      </w:r>
    </w:p>
    <w:p w:rsidR="009D6BEE" w:rsidRDefault="009D6BEE" w:rsidP="009D6BEE">
      <w:pPr>
        <w:tabs>
          <w:tab w:val="left" w:pos="567"/>
        </w:tabs>
        <w:spacing w:line="276" w:lineRule="auto"/>
        <w:jc w:val="center"/>
      </w:pPr>
      <w:r>
        <w:object w:dxaOrig="4260" w:dyaOrig="2910">
          <v:shape id="_x0000_i1049" type="#_x0000_t75" style="width:212.8pt;height:145.6pt" o:ole="">
            <v:imagedata r:id="rId226" o:title="" croptop="11786f" cropbottom="9155f" cropleft="10902f" cropright="28450f"/>
          </v:shape>
          <o:OLEObject Type="Embed" ProgID="AutoCAD.Drawing.16" ShapeID="_x0000_i1049" DrawAspect="Content" ObjectID="_1500529325" r:id="rId227"/>
        </w:object>
      </w:r>
    </w:p>
    <w:p w:rsidR="009D6BEE" w:rsidRDefault="009D6BEE" w:rsidP="009D6BEE">
      <w:pPr>
        <w:tabs>
          <w:tab w:val="left" w:pos="567"/>
        </w:tabs>
        <w:spacing w:line="276" w:lineRule="auto"/>
        <w:jc w:val="center"/>
      </w:pPr>
    </w:p>
    <w:p w:rsidR="009D6BEE" w:rsidRDefault="009D6BEE" w:rsidP="00EC32EA">
      <w:pPr>
        <w:numPr>
          <w:ilvl w:val="0"/>
          <w:numId w:val="36"/>
        </w:numPr>
        <w:tabs>
          <w:tab w:val="left" w:pos="567"/>
        </w:tabs>
        <w:spacing w:line="276" w:lineRule="auto"/>
        <w:rPr>
          <w:b/>
        </w:rPr>
      </w:pPr>
      <w:r>
        <w:rPr>
          <w:b/>
        </w:rPr>
        <w:t>Insulate the copper pipe</w:t>
      </w:r>
    </w:p>
    <w:p w:rsidR="009D6BEE" w:rsidRDefault="009D6BEE" w:rsidP="00EC32EA">
      <w:pPr>
        <w:widowControl w:val="0"/>
        <w:numPr>
          <w:ilvl w:val="0"/>
          <w:numId w:val="37"/>
        </w:numPr>
        <w:tabs>
          <w:tab w:val="left" w:pos="567"/>
        </w:tabs>
        <w:autoSpaceDE w:val="0"/>
        <w:autoSpaceDN w:val="0"/>
        <w:spacing w:line="276" w:lineRule="auto"/>
        <w:jc w:val="left"/>
        <w:rPr>
          <w:rFonts w:eastAsia="ArialMT" w:cs="Arial"/>
          <w:kern w:val="0"/>
        </w:rPr>
      </w:pPr>
      <w:r>
        <w:rPr>
          <w:rFonts w:eastAsia="ArialMT" w:cs="Arial"/>
          <w:kern w:val="0"/>
        </w:rPr>
        <w:t>Before test operation, the joint parts should not be heat insulated.</w:t>
      </w:r>
    </w:p>
    <w:p w:rsidR="009D6BEE" w:rsidRDefault="009D6BEE" w:rsidP="00EC32EA">
      <w:pPr>
        <w:numPr>
          <w:ilvl w:val="0"/>
          <w:numId w:val="36"/>
        </w:numPr>
        <w:tabs>
          <w:tab w:val="left" w:pos="567"/>
        </w:tabs>
        <w:spacing w:line="276" w:lineRule="auto"/>
        <w:rPr>
          <w:b/>
        </w:rPr>
      </w:pPr>
      <w:r>
        <w:rPr>
          <w:b/>
        </w:rPr>
        <w:t>Flare the pipe</w:t>
      </w:r>
    </w:p>
    <w:p w:rsidR="009D6BEE" w:rsidRDefault="009D6BEE" w:rsidP="00EC32EA">
      <w:pPr>
        <w:widowControl w:val="0"/>
        <w:numPr>
          <w:ilvl w:val="0"/>
          <w:numId w:val="37"/>
        </w:numPr>
        <w:autoSpaceDE w:val="0"/>
        <w:autoSpaceDN w:val="0"/>
        <w:spacing w:line="276" w:lineRule="auto"/>
        <w:jc w:val="left"/>
        <w:rPr>
          <w:rFonts w:eastAsia="ArialMT" w:cs="Arial"/>
          <w:kern w:val="0"/>
        </w:rPr>
      </w:pPr>
      <w:r>
        <w:rPr>
          <w:rFonts w:eastAsia="ArialMT" w:cs="Arial"/>
          <w:kern w:val="0"/>
        </w:rPr>
        <w:t>Insert a flare nut into the pipe before flaring the pipe</w:t>
      </w:r>
    </w:p>
    <w:p w:rsidR="009D6BEE" w:rsidRDefault="009D6BEE" w:rsidP="00EC32EA">
      <w:pPr>
        <w:widowControl w:val="0"/>
        <w:numPr>
          <w:ilvl w:val="0"/>
          <w:numId w:val="37"/>
        </w:numPr>
        <w:autoSpaceDE w:val="0"/>
        <w:autoSpaceDN w:val="0"/>
        <w:spacing w:line="276" w:lineRule="auto"/>
        <w:jc w:val="left"/>
        <w:rPr>
          <w:rFonts w:eastAsia="ArialMT" w:cs="Arial"/>
          <w:kern w:val="0"/>
        </w:rPr>
      </w:pPr>
      <w:r>
        <w:rPr>
          <w:rFonts w:eastAsia="ArialMT" w:cs="Arial"/>
          <w:kern w:val="0"/>
        </w:rPr>
        <w:t>According to the following table to flare the pipe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0"/>
        <w:gridCol w:w="1924"/>
        <w:gridCol w:w="1924"/>
        <w:gridCol w:w="4664"/>
      </w:tblGrid>
      <w:tr w:rsidR="009D6BEE" w:rsidTr="009D6BEE">
        <w:trPr>
          <w:trHeight w:val="340"/>
          <w:jc w:val="center"/>
        </w:trPr>
        <w:tc>
          <w:tcPr>
            <w:tcW w:w="828" w:type="pct"/>
            <w:vMerge w:val="restart"/>
            <w:tcBorders>
              <w:top w:val="single" w:sz="4" w:space="0" w:color="auto"/>
              <w:left w:val="single" w:sz="4" w:space="0" w:color="auto"/>
              <w:bottom w:val="single" w:sz="4" w:space="0" w:color="auto"/>
              <w:right w:val="single" w:sz="4" w:space="0" w:color="auto"/>
            </w:tcBorders>
            <w:vAlign w:val="center"/>
          </w:tcPr>
          <w:p w:rsidR="009D6BEE" w:rsidRDefault="009D6BEE">
            <w:pPr>
              <w:ind w:firstLineChars="34" w:firstLine="61"/>
              <w:jc w:val="center"/>
              <w:rPr>
                <w:rFonts w:cs="Arial"/>
                <w:sz w:val="18"/>
                <w:szCs w:val="18"/>
              </w:rPr>
            </w:pPr>
            <w:r>
              <w:rPr>
                <w:rFonts w:cs="Arial"/>
                <w:sz w:val="18"/>
                <w:szCs w:val="18"/>
              </w:rPr>
              <w:t>Pipe diameter</w:t>
            </w:r>
          </w:p>
        </w:tc>
        <w:tc>
          <w:tcPr>
            <w:tcW w:w="1886" w:type="pct"/>
            <w:gridSpan w:val="2"/>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lang w:val="fr-FR"/>
              </w:rPr>
            </w:pPr>
            <w:r>
              <w:rPr>
                <w:rFonts w:cs="Arial"/>
                <w:sz w:val="18"/>
                <w:szCs w:val="18"/>
                <w:lang w:val="fr-FR"/>
              </w:rPr>
              <w:t xml:space="preserve">Flare dimension A (mm)  </w:t>
            </w:r>
          </w:p>
        </w:tc>
        <w:tc>
          <w:tcPr>
            <w:tcW w:w="2286" w:type="pct"/>
            <w:vMerge w:val="restart"/>
            <w:tcBorders>
              <w:top w:val="single" w:sz="4" w:space="0" w:color="auto"/>
              <w:left w:val="single" w:sz="4" w:space="0" w:color="auto"/>
              <w:bottom w:val="single" w:sz="4" w:space="0" w:color="auto"/>
              <w:right w:val="single" w:sz="4" w:space="0" w:color="auto"/>
            </w:tcBorders>
            <w:vAlign w:val="center"/>
          </w:tcPr>
          <w:p w:rsidR="009D6BEE" w:rsidRDefault="009D6BEE">
            <w:pPr>
              <w:ind w:firstLineChars="34" w:firstLine="61"/>
              <w:jc w:val="center"/>
              <w:rPr>
                <w:rFonts w:cs="Arial"/>
                <w:sz w:val="18"/>
                <w:szCs w:val="18"/>
                <w:lang w:val="fr-FR"/>
              </w:rPr>
            </w:pPr>
            <w:r>
              <w:rPr>
                <w:rFonts w:cs="Arial"/>
                <w:sz w:val="18"/>
                <w:szCs w:val="18"/>
              </w:rPr>
              <w:t>Flare shape</w:t>
            </w:r>
          </w:p>
        </w:tc>
      </w:tr>
      <w:tr w:rsidR="009D6BEE" w:rsidTr="009D6BEE">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9D6BEE" w:rsidRDefault="009D6BEE">
            <w:pPr>
              <w:adjustRightInd/>
              <w:snapToGrid/>
              <w:jc w:val="left"/>
              <w:rPr>
                <w:rFonts w:cs="Arial"/>
                <w:sz w:val="18"/>
                <w:szCs w:val="18"/>
              </w:rPr>
            </w:pPr>
          </w:p>
        </w:tc>
        <w:tc>
          <w:tcPr>
            <w:tcW w:w="943"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lang w:val="fr-FR"/>
              </w:rPr>
            </w:pPr>
            <w:r>
              <w:rPr>
                <w:rFonts w:cs="Arial"/>
                <w:sz w:val="18"/>
                <w:szCs w:val="18"/>
                <w:lang w:val="fr-FR"/>
              </w:rPr>
              <w:t>Min</w:t>
            </w:r>
          </w:p>
        </w:tc>
        <w:tc>
          <w:tcPr>
            <w:tcW w:w="943"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lang w:val="fr-FR"/>
              </w:rPr>
            </w:pPr>
            <w:r>
              <w:rPr>
                <w:rFonts w:cs="Arial"/>
                <w:sz w:val="18"/>
                <w:szCs w:val="18"/>
                <w:lang w:val="fr-FR"/>
              </w:rPr>
              <w:t>Max</w:t>
            </w:r>
          </w:p>
        </w:tc>
        <w:tc>
          <w:tcPr>
            <w:tcW w:w="0" w:type="auto"/>
            <w:vMerge/>
            <w:tcBorders>
              <w:top w:val="single" w:sz="4" w:space="0" w:color="auto"/>
              <w:left w:val="single" w:sz="4" w:space="0" w:color="auto"/>
              <w:bottom w:val="single" w:sz="4" w:space="0" w:color="auto"/>
              <w:right w:val="single" w:sz="4" w:space="0" w:color="auto"/>
            </w:tcBorders>
            <w:vAlign w:val="center"/>
          </w:tcPr>
          <w:p w:rsidR="009D6BEE" w:rsidRDefault="009D6BEE">
            <w:pPr>
              <w:adjustRightInd/>
              <w:snapToGrid/>
              <w:jc w:val="left"/>
              <w:rPr>
                <w:rFonts w:cs="Arial"/>
                <w:sz w:val="18"/>
                <w:szCs w:val="18"/>
                <w:lang w:val="fr-FR"/>
              </w:rPr>
            </w:pPr>
          </w:p>
        </w:tc>
      </w:tr>
      <w:tr w:rsidR="009D6BEE" w:rsidTr="009D6BEE">
        <w:trPr>
          <w:trHeight w:val="607"/>
          <w:jc w:val="center"/>
        </w:trPr>
        <w:tc>
          <w:tcPr>
            <w:tcW w:w="828"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kern w:val="0"/>
                <w:sz w:val="18"/>
                <w:szCs w:val="18"/>
              </w:rPr>
            </w:pPr>
            <w:r>
              <w:rPr>
                <w:rFonts w:cs="Arial"/>
                <w:kern w:val="0"/>
                <w:sz w:val="18"/>
                <w:szCs w:val="18"/>
              </w:rPr>
              <w:t>1/4" (6.35)</w:t>
            </w:r>
          </w:p>
        </w:tc>
        <w:tc>
          <w:tcPr>
            <w:tcW w:w="943"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rPr>
            </w:pPr>
            <w:r>
              <w:rPr>
                <w:rFonts w:cs="Arial"/>
                <w:sz w:val="18"/>
                <w:szCs w:val="18"/>
              </w:rPr>
              <w:t>8.3</w:t>
            </w:r>
          </w:p>
        </w:tc>
        <w:tc>
          <w:tcPr>
            <w:tcW w:w="943"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rPr>
            </w:pPr>
            <w:r>
              <w:rPr>
                <w:rFonts w:cs="Arial"/>
                <w:sz w:val="18"/>
                <w:szCs w:val="18"/>
              </w:rPr>
              <w:t>8.7</w:t>
            </w:r>
          </w:p>
        </w:tc>
        <w:tc>
          <w:tcPr>
            <w:tcW w:w="2286" w:type="pct"/>
            <w:vMerge w:val="restart"/>
            <w:tcBorders>
              <w:top w:val="single" w:sz="4" w:space="0" w:color="auto"/>
              <w:left w:val="single" w:sz="4" w:space="0" w:color="auto"/>
              <w:bottom w:val="single" w:sz="4" w:space="0" w:color="auto"/>
              <w:right w:val="single" w:sz="4" w:space="0" w:color="auto"/>
            </w:tcBorders>
            <w:vAlign w:val="center"/>
          </w:tcPr>
          <w:p w:rsidR="009D6BEE" w:rsidRDefault="009D6BEE">
            <w:pPr>
              <w:ind w:firstLineChars="34" w:firstLine="71"/>
              <w:jc w:val="center"/>
              <w:rPr>
                <w:rFonts w:cs="Arial"/>
                <w:sz w:val="18"/>
                <w:szCs w:val="18"/>
              </w:rPr>
            </w:pPr>
            <w:r>
              <w:object w:dxaOrig="2175" w:dyaOrig="3075">
                <v:shape id="_x0000_i1050" type="#_x0000_t75" style="width:108.55pt;height:153.65pt" o:ole="">
                  <v:imagedata r:id="rId228" o:title="" croptop="9468f" cropbottom="17840f" cropleft="12254f" cropright="40291f"/>
                </v:shape>
                <o:OLEObject Type="Embed" ProgID="AutoCAD.Drawing.16" ShapeID="_x0000_i1050" DrawAspect="Content" ObjectID="_1500529326" r:id="rId229"/>
              </w:object>
            </w:r>
          </w:p>
        </w:tc>
      </w:tr>
      <w:tr w:rsidR="009D6BEE" w:rsidTr="009D6BEE">
        <w:trPr>
          <w:trHeight w:val="607"/>
          <w:jc w:val="center"/>
        </w:trPr>
        <w:tc>
          <w:tcPr>
            <w:tcW w:w="828"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kern w:val="0"/>
                <w:sz w:val="18"/>
                <w:szCs w:val="18"/>
              </w:rPr>
            </w:pPr>
            <w:r>
              <w:rPr>
                <w:rFonts w:cs="Arial"/>
                <w:kern w:val="0"/>
                <w:sz w:val="18"/>
                <w:szCs w:val="18"/>
              </w:rPr>
              <w:t>3/8" (9.52)</w:t>
            </w:r>
          </w:p>
        </w:tc>
        <w:tc>
          <w:tcPr>
            <w:tcW w:w="943"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rPr>
            </w:pPr>
            <w:r>
              <w:rPr>
                <w:rFonts w:cs="Arial"/>
                <w:sz w:val="18"/>
                <w:szCs w:val="18"/>
              </w:rPr>
              <w:t>12.0</w:t>
            </w:r>
          </w:p>
        </w:tc>
        <w:tc>
          <w:tcPr>
            <w:tcW w:w="943"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rPr>
            </w:pPr>
            <w:r>
              <w:rPr>
                <w:rFonts w:cs="Arial"/>
                <w:sz w:val="18"/>
                <w:szCs w:val="18"/>
              </w:rPr>
              <w:t>12.4</w:t>
            </w:r>
          </w:p>
        </w:tc>
        <w:tc>
          <w:tcPr>
            <w:tcW w:w="0" w:type="auto"/>
            <w:vMerge/>
            <w:tcBorders>
              <w:top w:val="single" w:sz="4" w:space="0" w:color="auto"/>
              <w:left w:val="single" w:sz="4" w:space="0" w:color="auto"/>
              <w:bottom w:val="single" w:sz="4" w:space="0" w:color="auto"/>
              <w:right w:val="single" w:sz="4" w:space="0" w:color="auto"/>
            </w:tcBorders>
            <w:vAlign w:val="center"/>
          </w:tcPr>
          <w:p w:rsidR="009D6BEE" w:rsidRDefault="009D6BEE">
            <w:pPr>
              <w:adjustRightInd/>
              <w:snapToGrid/>
              <w:jc w:val="left"/>
              <w:rPr>
                <w:rFonts w:cs="Arial"/>
                <w:sz w:val="18"/>
                <w:szCs w:val="18"/>
              </w:rPr>
            </w:pPr>
          </w:p>
        </w:tc>
      </w:tr>
      <w:tr w:rsidR="009D6BEE" w:rsidTr="009D6BEE">
        <w:trPr>
          <w:trHeight w:val="607"/>
          <w:jc w:val="center"/>
        </w:trPr>
        <w:tc>
          <w:tcPr>
            <w:tcW w:w="828"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kern w:val="0"/>
                <w:sz w:val="18"/>
                <w:szCs w:val="18"/>
              </w:rPr>
            </w:pPr>
            <w:r>
              <w:rPr>
                <w:rFonts w:cs="Arial"/>
                <w:kern w:val="0"/>
                <w:sz w:val="18"/>
                <w:szCs w:val="18"/>
              </w:rPr>
              <w:t>1/2" (12.7)</w:t>
            </w:r>
          </w:p>
        </w:tc>
        <w:tc>
          <w:tcPr>
            <w:tcW w:w="943"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rPr>
            </w:pPr>
            <w:r>
              <w:rPr>
                <w:rFonts w:cs="Arial"/>
                <w:sz w:val="18"/>
                <w:szCs w:val="18"/>
              </w:rPr>
              <w:t>15.4</w:t>
            </w:r>
          </w:p>
        </w:tc>
        <w:tc>
          <w:tcPr>
            <w:tcW w:w="943"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rPr>
            </w:pPr>
            <w:r>
              <w:rPr>
                <w:rFonts w:cs="Arial"/>
                <w:sz w:val="18"/>
                <w:szCs w:val="18"/>
              </w:rPr>
              <w:t>15.8</w:t>
            </w:r>
          </w:p>
        </w:tc>
        <w:tc>
          <w:tcPr>
            <w:tcW w:w="0" w:type="auto"/>
            <w:vMerge/>
            <w:tcBorders>
              <w:top w:val="single" w:sz="4" w:space="0" w:color="auto"/>
              <w:left w:val="single" w:sz="4" w:space="0" w:color="auto"/>
              <w:bottom w:val="single" w:sz="4" w:space="0" w:color="auto"/>
              <w:right w:val="single" w:sz="4" w:space="0" w:color="auto"/>
            </w:tcBorders>
            <w:vAlign w:val="center"/>
          </w:tcPr>
          <w:p w:rsidR="009D6BEE" w:rsidRDefault="009D6BEE">
            <w:pPr>
              <w:adjustRightInd/>
              <w:snapToGrid/>
              <w:jc w:val="left"/>
              <w:rPr>
                <w:rFonts w:cs="Arial"/>
                <w:sz w:val="18"/>
                <w:szCs w:val="18"/>
              </w:rPr>
            </w:pPr>
          </w:p>
        </w:tc>
      </w:tr>
      <w:tr w:rsidR="009D6BEE" w:rsidTr="009D6BEE">
        <w:trPr>
          <w:trHeight w:val="607"/>
          <w:jc w:val="center"/>
        </w:trPr>
        <w:tc>
          <w:tcPr>
            <w:tcW w:w="828"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kern w:val="0"/>
                <w:sz w:val="18"/>
                <w:szCs w:val="18"/>
              </w:rPr>
            </w:pPr>
            <w:r>
              <w:rPr>
                <w:rFonts w:cs="Arial"/>
                <w:kern w:val="0"/>
                <w:sz w:val="18"/>
                <w:szCs w:val="18"/>
              </w:rPr>
              <w:t>5/8" (15.9)</w:t>
            </w:r>
          </w:p>
        </w:tc>
        <w:tc>
          <w:tcPr>
            <w:tcW w:w="943"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rPr>
            </w:pPr>
            <w:r>
              <w:rPr>
                <w:rFonts w:cs="Arial"/>
                <w:sz w:val="18"/>
                <w:szCs w:val="18"/>
              </w:rPr>
              <w:t>18.6</w:t>
            </w:r>
          </w:p>
        </w:tc>
        <w:tc>
          <w:tcPr>
            <w:tcW w:w="943"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rPr>
            </w:pPr>
            <w:r>
              <w:rPr>
                <w:rFonts w:cs="Arial"/>
                <w:sz w:val="18"/>
                <w:szCs w:val="18"/>
              </w:rPr>
              <w:t>19.1</w:t>
            </w:r>
          </w:p>
        </w:tc>
        <w:tc>
          <w:tcPr>
            <w:tcW w:w="0" w:type="auto"/>
            <w:vMerge/>
            <w:tcBorders>
              <w:top w:val="single" w:sz="4" w:space="0" w:color="auto"/>
              <w:left w:val="single" w:sz="4" w:space="0" w:color="auto"/>
              <w:bottom w:val="single" w:sz="4" w:space="0" w:color="auto"/>
              <w:right w:val="single" w:sz="4" w:space="0" w:color="auto"/>
            </w:tcBorders>
            <w:vAlign w:val="center"/>
          </w:tcPr>
          <w:p w:rsidR="009D6BEE" w:rsidRDefault="009D6BEE">
            <w:pPr>
              <w:adjustRightInd/>
              <w:snapToGrid/>
              <w:jc w:val="left"/>
              <w:rPr>
                <w:rFonts w:cs="Arial"/>
                <w:sz w:val="18"/>
                <w:szCs w:val="18"/>
              </w:rPr>
            </w:pPr>
          </w:p>
        </w:tc>
      </w:tr>
      <w:tr w:rsidR="009D6BEE" w:rsidTr="009D6BEE">
        <w:trPr>
          <w:trHeight w:val="607"/>
          <w:jc w:val="center"/>
        </w:trPr>
        <w:tc>
          <w:tcPr>
            <w:tcW w:w="828"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kern w:val="0"/>
                <w:sz w:val="18"/>
                <w:szCs w:val="18"/>
              </w:rPr>
            </w:pPr>
            <w:r>
              <w:rPr>
                <w:rFonts w:cs="Arial"/>
                <w:kern w:val="0"/>
                <w:sz w:val="18"/>
                <w:szCs w:val="18"/>
              </w:rPr>
              <w:t>3/4" (19)</w:t>
            </w:r>
          </w:p>
        </w:tc>
        <w:tc>
          <w:tcPr>
            <w:tcW w:w="943"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rPr>
            </w:pPr>
            <w:r>
              <w:rPr>
                <w:rFonts w:cs="Arial"/>
                <w:sz w:val="18"/>
                <w:szCs w:val="18"/>
              </w:rPr>
              <w:t>22.9</w:t>
            </w:r>
          </w:p>
        </w:tc>
        <w:tc>
          <w:tcPr>
            <w:tcW w:w="943" w:type="pct"/>
            <w:tcBorders>
              <w:top w:val="single" w:sz="4" w:space="0" w:color="auto"/>
              <w:left w:val="single" w:sz="4" w:space="0" w:color="auto"/>
              <w:bottom w:val="single" w:sz="4" w:space="0" w:color="auto"/>
              <w:right w:val="single" w:sz="4" w:space="0" w:color="auto"/>
            </w:tcBorders>
            <w:vAlign w:val="center"/>
          </w:tcPr>
          <w:p w:rsidR="009D6BEE" w:rsidRDefault="009D6BEE">
            <w:pPr>
              <w:jc w:val="center"/>
              <w:rPr>
                <w:rFonts w:cs="Arial"/>
                <w:sz w:val="18"/>
                <w:szCs w:val="18"/>
              </w:rPr>
            </w:pPr>
            <w:r>
              <w:rPr>
                <w:rFonts w:cs="Arial"/>
                <w:sz w:val="18"/>
                <w:szCs w:val="18"/>
              </w:rPr>
              <w:t>23.3</w:t>
            </w:r>
          </w:p>
        </w:tc>
        <w:tc>
          <w:tcPr>
            <w:tcW w:w="0" w:type="auto"/>
            <w:vMerge/>
            <w:tcBorders>
              <w:top w:val="single" w:sz="4" w:space="0" w:color="auto"/>
              <w:left w:val="single" w:sz="4" w:space="0" w:color="auto"/>
              <w:bottom w:val="single" w:sz="4" w:space="0" w:color="auto"/>
              <w:right w:val="single" w:sz="4" w:space="0" w:color="auto"/>
            </w:tcBorders>
            <w:vAlign w:val="center"/>
          </w:tcPr>
          <w:p w:rsidR="009D6BEE" w:rsidRDefault="009D6BEE">
            <w:pPr>
              <w:adjustRightInd/>
              <w:snapToGrid/>
              <w:jc w:val="left"/>
              <w:rPr>
                <w:rFonts w:cs="Arial"/>
                <w:sz w:val="18"/>
                <w:szCs w:val="18"/>
              </w:rPr>
            </w:pPr>
          </w:p>
        </w:tc>
      </w:tr>
    </w:tbl>
    <w:p w:rsidR="009D6BEE" w:rsidRDefault="009D6BEE" w:rsidP="00EC32EA">
      <w:pPr>
        <w:widowControl w:val="0"/>
        <w:numPr>
          <w:ilvl w:val="0"/>
          <w:numId w:val="37"/>
        </w:numPr>
        <w:autoSpaceDE w:val="0"/>
        <w:autoSpaceDN w:val="0"/>
        <w:spacing w:line="276" w:lineRule="auto"/>
        <w:jc w:val="left"/>
        <w:rPr>
          <w:rFonts w:eastAsia="ArialMT" w:cs="Arial"/>
          <w:kern w:val="0"/>
        </w:rPr>
      </w:pPr>
      <w:r>
        <w:rPr>
          <w:rFonts w:eastAsia="ArialMT" w:cs="Arial"/>
          <w:kern w:val="0"/>
        </w:rPr>
        <w:t>After flared the pipe, the opening part must be seal by end cover or adhesive tape to avoid duct or exogenous impurity come into the pipe.</w:t>
      </w:r>
    </w:p>
    <w:p w:rsidR="009D6BEE" w:rsidRDefault="009D6BEE" w:rsidP="00EC32EA">
      <w:pPr>
        <w:numPr>
          <w:ilvl w:val="0"/>
          <w:numId w:val="36"/>
        </w:numPr>
        <w:tabs>
          <w:tab w:val="left" w:pos="567"/>
        </w:tabs>
        <w:spacing w:line="276" w:lineRule="auto"/>
        <w:rPr>
          <w:b/>
        </w:rPr>
      </w:pPr>
      <w:r>
        <w:rPr>
          <w:b/>
        </w:rPr>
        <w:t>Drill holes if the pipes need to pass the wall.</w:t>
      </w:r>
    </w:p>
    <w:p w:rsidR="009D6BEE" w:rsidRDefault="009D6BEE" w:rsidP="00EC32EA">
      <w:pPr>
        <w:numPr>
          <w:ilvl w:val="0"/>
          <w:numId w:val="36"/>
        </w:numPr>
        <w:tabs>
          <w:tab w:val="left" w:pos="567"/>
        </w:tabs>
        <w:spacing w:line="276" w:lineRule="auto"/>
        <w:rPr>
          <w:b/>
        </w:rPr>
      </w:pPr>
      <w:r>
        <w:rPr>
          <w:b/>
        </w:rPr>
        <w:t>According to the field condition to bend the pipes so that it can pass the wall smoothly.</w:t>
      </w:r>
    </w:p>
    <w:p w:rsidR="009D6BEE" w:rsidRDefault="009D6BEE" w:rsidP="00EC32EA">
      <w:pPr>
        <w:numPr>
          <w:ilvl w:val="0"/>
          <w:numId w:val="36"/>
        </w:numPr>
        <w:tabs>
          <w:tab w:val="left" w:pos="567"/>
        </w:tabs>
        <w:spacing w:line="276" w:lineRule="auto"/>
        <w:rPr>
          <w:b/>
        </w:rPr>
      </w:pPr>
      <w:r>
        <w:rPr>
          <w:b/>
        </w:rPr>
        <w:t>Bind and wrap the wire together with the insulated pipe if necessary.</w:t>
      </w:r>
    </w:p>
    <w:p w:rsidR="009D6BEE" w:rsidRDefault="009D6BEE" w:rsidP="00EC32EA">
      <w:pPr>
        <w:numPr>
          <w:ilvl w:val="0"/>
          <w:numId w:val="36"/>
        </w:numPr>
        <w:tabs>
          <w:tab w:val="left" w:pos="567"/>
          <w:tab w:val="left" w:pos="735"/>
        </w:tabs>
        <w:spacing w:line="276" w:lineRule="auto"/>
        <w:rPr>
          <w:b/>
        </w:rPr>
      </w:pPr>
      <w:r>
        <w:rPr>
          <w:b/>
        </w:rPr>
        <w:t>Set the wall conduit</w:t>
      </w:r>
    </w:p>
    <w:p w:rsidR="009D6BEE" w:rsidRDefault="009D6BEE" w:rsidP="00EC32EA">
      <w:pPr>
        <w:numPr>
          <w:ilvl w:val="0"/>
          <w:numId w:val="36"/>
        </w:numPr>
        <w:tabs>
          <w:tab w:val="left" w:pos="567"/>
          <w:tab w:val="left" w:pos="686"/>
        </w:tabs>
        <w:spacing w:line="276" w:lineRule="auto"/>
        <w:rPr>
          <w:b/>
        </w:rPr>
      </w:pPr>
      <w:r>
        <w:rPr>
          <w:b/>
        </w:rPr>
        <w:t>Set the supporter for the pipe.</w:t>
      </w:r>
    </w:p>
    <w:p w:rsidR="009D6BEE" w:rsidRDefault="009D6BEE" w:rsidP="00EC32EA">
      <w:pPr>
        <w:numPr>
          <w:ilvl w:val="0"/>
          <w:numId w:val="36"/>
        </w:numPr>
        <w:tabs>
          <w:tab w:val="left" w:pos="567"/>
          <w:tab w:val="left" w:pos="686"/>
        </w:tabs>
        <w:spacing w:line="276" w:lineRule="auto"/>
        <w:rPr>
          <w:b/>
        </w:rPr>
      </w:pPr>
      <w:r>
        <w:rPr>
          <w:b/>
        </w:rPr>
        <w:t>Locate the pipe and fix it by supporter</w:t>
      </w:r>
    </w:p>
    <w:p w:rsidR="009D6BEE" w:rsidRDefault="009D6BEE" w:rsidP="00EC32EA">
      <w:pPr>
        <w:widowControl w:val="0"/>
        <w:numPr>
          <w:ilvl w:val="0"/>
          <w:numId w:val="37"/>
        </w:numPr>
        <w:autoSpaceDE w:val="0"/>
        <w:autoSpaceDN w:val="0"/>
        <w:spacing w:line="276" w:lineRule="auto"/>
        <w:jc w:val="left"/>
        <w:rPr>
          <w:rFonts w:eastAsia="ArialMT" w:cs="Arial"/>
          <w:kern w:val="0"/>
        </w:rPr>
      </w:pPr>
      <w:r>
        <w:rPr>
          <w:rFonts w:eastAsia="ArialMT" w:cs="Arial"/>
          <w:kern w:val="0"/>
        </w:rPr>
        <w:lastRenderedPageBreak/>
        <w:t>For horizontal refrigerant pipe, the distance between supporters should not be exceed 1m.</w:t>
      </w:r>
    </w:p>
    <w:p w:rsidR="009D6BEE" w:rsidRDefault="009D6BEE" w:rsidP="00EC32EA">
      <w:pPr>
        <w:widowControl w:val="0"/>
        <w:numPr>
          <w:ilvl w:val="0"/>
          <w:numId w:val="37"/>
        </w:numPr>
        <w:autoSpaceDE w:val="0"/>
        <w:autoSpaceDN w:val="0"/>
        <w:spacing w:line="276" w:lineRule="auto"/>
        <w:jc w:val="left"/>
        <w:rPr>
          <w:rFonts w:eastAsia="ArialMT" w:cs="Arial"/>
          <w:kern w:val="0"/>
        </w:rPr>
      </w:pPr>
      <w:r>
        <w:rPr>
          <w:rFonts w:eastAsia="ArialMT" w:cs="Arial"/>
          <w:kern w:val="0"/>
        </w:rPr>
        <w:t>For vertical refrigerant pipe, the distance between supporters should not be exceed 1.5m.</w:t>
      </w:r>
    </w:p>
    <w:p w:rsidR="009D6BEE" w:rsidRDefault="009D6BEE" w:rsidP="00EC32EA">
      <w:pPr>
        <w:numPr>
          <w:ilvl w:val="0"/>
          <w:numId w:val="36"/>
        </w:numPr>
        <w:tabs>
          <w:tab w:val="left" w:pos="567"/>
          <w:tab w:val="left" w:pos="686"/>
        </w:tabs>
        <w:spacing w:line="276" w:lineRule="auto"/>
        <w:rPr>
          <w:rStyle w:val="word"/>
          <w:b/>
        </w:rPr>
      </w:pPr>
      <w:r>
        <w:rPr>
          <w:b/>
        </w:rPr>
        <w:t xml:space="preserve">Connect the pipe to indoor unit and outdoor unit by using two </w:t>
      </w:r>
      <w:r>
        <w:rPr>
          <w:rStyle w:val="word"/>
          <w:b/>
        </w:rPr>
        <w:t>spanners.</w:t>
      </w:r>
    </w:p>
    <w:p w:rsidR="009D6BEE" w:rsidRDefault="009D6BEE" w:rsidP="00EC32EA">
      <w:pPr>
        <w:widowControl w:val="0"/>
        <w:numPr>
          <w:ilvl w:val="0"/>
          <w:numId w:val="37"/>
        </w:numPr>
        <w:autoSpaceDE w:val="0"/>
        <w:autoSpaceDN w:val="0"/>
        <w:spacing w:line="276" w:lineRule="auto"/>
        <w:jc w:val="left"/>
        <w:rPr>
          <w:rFonts w:eastAsia="ArialMT" w:cs="Arial"/>
          <w:kern w:val="0"/>
        </w:rPr>
      </w:pPr>
      <w:r>
        <w:rPr>
          <w:rFonts w:eastAsia="ArialMT" w:cs="Arial"/>
          <w:kern w:val="0"/>
        </w:rPr>
        <w:t>Be sure to use two spanners and proper torque to fasten the nut, too large torque will damage the bellmouthing, and too small torque may cause leakage. Refer the following table for different pipe connection.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5"/>
        <w:gridCol w:w="1383"/>
        <w:gridCol w:w="1820"/>
        <w:gridCol w:w="5334"/>
      </w:tblGrid>
      <w:tr w:rsidR="009D6BEE" w:rsidTr="009D6BEE">
        <w:trPr>
          <w:cantSplit/>
          <w:trHeight w:val="397"/>
          <w:jc w:val="center"/>
        </w:trPr>
        <w:tc>
          <w:tcPr>
            <w:tcW w:w="816" w:type="pct"/>
            <w:vMerge w:val="restar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Pipe Diameter</w:t>
            </w:r>
          </w:p>
        </w:tc>
        <w:tc>
          <w:tcPr>
            <w:tcW w:w="1570" w:type="pct"/>
            <w:gridSpan w:val="2"/>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Torque</w:t>
            </w:r>
          </w:p>
        </w:tc>
        <w:tc>
          <w:tcPr>
            <w:tcW w:w="2613"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Sketch map</w:t>
            </w:r>
          </w:p>
        </w:tc>
      </w:tr>
      <w:tr w:rsidR="009D6BEE" w:rsidTr="009D6BEE">
        <w:trPr>
          <w:cantSplit/>
          <w:trHeight w:val="397"/>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9D6BEE" w:rsidRDefault="009D6BEE">
            <w:pPr>
              <w:adjustRightInd/>
              <w:snapToGrid/>
              <w:jc w:val="left"/>
              <w:rPr>
                <w:rFonts w:cs="Arial"/>
                <w:kern w:val="0"/>
                <w:sz w:val="18"/>
                <w:szCs w:val="18"/>
              </w:rPr>
            </w:pPr>
          </w:p>
        </w:tc>
        <w:tc>
          <w:tcPr>
            <w:tcW w:w="678"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(kgf.cm)</w:t>
            </w:r>
          </w:p>
        </w:tc>
        <w:tc>
          <w:tcPr>
            <w:tcW w:w="892"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(N.cm)</w:t>
            </w:r>
          </w:p>
        </w:tc>
        <w:tc>
          <w:tcPr>
            <w:tcW w:w="2613" w:type="pct"/>
            <w:vMerge w:val="restar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object w:dxaOrig="1740" w:dyaOrig="2400">
                <v:shape id="_x0000_i1051" type="#_x0000_t75" style="width:87.05pt;height:119.8pt" o:ole="">
                  <v:imagedata r:id="rId230" o:title="" croptop="2520f" cropbottom="16645f" cropleft="25077f" cropright="26017f"/>
                </v:shape>
                <o:OLEObject Type="Embed" ProgID="AutoCAD.Drawing.16" ShapeID="_x0000_i1051" DrawAspect="Content" ObjectID="_1500529327" r:id="rId231"/>
              </w:object>
            </w:r>
          </w:p>
        </w:tc>
      </w:tr>
      <w:tr w:rsidR="009D6BEE" w:rsidTr="009D6BEE">
        <w:trPr>
          <w:cantSplit/>
          <w:trHeight w:val="397"/>
          <w:jc w:val="center"/>
        </w:trPr>
        <w:tc>
          <w:tcPr>
            <w:tcW w:w="816"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1/4" (6.35)</w:t>
            </w:r>
          </w:p>
        </w:tc>
        <w:tc>
          <w:tcPr>
            <w:tcW w:w="678"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144~176</w:t>
            </w:r>
          </w:p>
        </w:tc>
        <w:tc>
          <w:tcPr>
            <w:tcW w:w="892"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1420~1720</w:t>
            </w:r>
          </w:p>
        </w:tc>
        <w:tc>
          <w:tcPr>
            <w:tcW w:w="0" w:type="auto"/>
            <w:vMerge/>
            <w:tcBorders>
              <w:top w:val="single" w:sz="4" w:space="0" w:color="auto"/>
              <w:left w:val="single" w:sz="4" w:space="0" w:color="auto"/>
              <w:bottom w:val="single" w:sz="4" w:space="0" w:color="auto"/>
              <w:right w:val="single" w:sz="4" w:space="0" w:color="auto"/>
            </w:tcBorders>
            <w:vAlign w:val="center"/>
          </w:tcPr>
          <w:p w:rsidR="009D6BEE" w:rsidRDefault="009D6BEE">
            <w:pPr>
              <w:adjustRightInd/>
              <w:snapToGrid/>
              <w:jc w:val="left"/>
              <w:rPr>
                <w:rFonts w:cs="Arial"/>
                <w:kern w:val="0"/>
                <w:sz w:val="18"/>
                <w:szCs w:val="18"/>
              </w:rPr>
            </w:pPr>
          </w:p>
        </w:tc>
      </w:tr>
      <w:tr w:rsidR="009D6BEE" w:rsidTr="009D6BEE">
        <w:trPr>
          <w:cantSplit/>
          <w:trHeight w:val="397"/>
          <w:jc w:val="center"/>
        </w:trPr>
        <w:tc>
          <w:tcPr>
            <w:tcW w:w="816"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3/8" (9.52)</w:t>
            </w:r>
          </w:p>
        </w:tc>
        <w:tc>
          <w:tcPr>
            <w:tcW w:w="678"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333~407</w:t>
            </w:r>
          </w:p>
        </w:tc>
        <w:tc>
          <w:tcPr>
            <w:tcW w:w="892"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3270~3990</w:t>
            </w:r>
          </w:p>
        </w:tc>
        <w:tc>
          <w:tcPr>
            <w:tcW w:w="0" w:type="auto"/>
            <w:vMerge/>
            <w:tcBorders>
              <w:top w:val="single" w:sz="4" w:space="0" w:color="auto"/>
              <w:left w:val="single" w:sz="4" w:space="0" w:color="auto"/>
              <w:bottom w:val="single" w:sz="4" w:space="0" w:color="auto"/>
              <w:right w:val="single" w:sz="4" w:space="0" w:color="auto"/>
            </w:tcBorders>
            <w:vAlign w:val="center"/>
          </w:tcPr>
          <w:p w:rsidR="009D6BEE" w:rsidRDefault="009D6BEE">
            <w:pPr>
              <w:adjustRightInd/>
              <w:snapToGrid/>
              <w:jc w:val="left"/>
              <w:rPr>
                <w:rFonts w:cs="Arial"/>
                <w:kern w:val="0"/>
                <w:sz w:val="18"/>
                <w:szCs w:val="18"/>
              </w:rPr>
            </w:pPr>
          </w:p>
        </w:tc>
      </w:tr>
      <w:tr w:rsidR="009D6BEE" w:rsidTr="009D6BEE">
        <w:trPr>
          <w:cantSplit/>
          <w:trHeight w:val="397"/>
          <w:jc w:val="center"/>
        </w:trPr>
        <w:tc>
          <w:tcPr>
            <w:tcW w:w="816"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1/2" (12.7)</w:t>
            </w:r>
          </w:p>
        </w:tc>
        <w:tc>
          <w:tcPr>
            <w:tcW w:w="678"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504~616</w:t>
            </w:r>
          </w:p>
        </w:tc>
        <w:tc>
          <w:tcPr>
            <w:tcW w:w="892"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4950~6030</w:t>
            </w:r>
          </w:p>
        </w:tc>
        <w:tc>
          <w:tcPr>
            <w:tcW w:w="0" w:type="auto"/>
            <w:vMerge/>
            <w:tcBorders>
              <w:top w:val="single" w:sz="4" w:space="0" w:color="auto"/>
              <w:left w:val="single" w:sz="4" w:space="0" w:color="auto"/>
              <w:bottom w:val="single" w:sz="4" w:space="0" w:color="auto"/>
              <w:right w:val="single" w:sz="4" w:space="0" w:color="auto"/>
            </w:tcBorders>
            <w:vAlign w:val="center"/>
          </w:tcPr>
          <w:p w:rsidR="009D6BEE" w:rsidRDefault="009D6BEE">
            <w:pPr>
              <w:adjustRightInd/>
              <w:snapToGrid/>
              <w:jc w:val="left"/>
              <w:rPr>
                <w:rFonts w:cs="Arial"/>
                <w:kern w:val="0"/>
                <w:sz w:val="18"/>
                <w:szCs w:val="18"/>
              </w:rPr>
            </w:pPr>
          </w:p>
        </w:tc>
      </w:tr>
      <w:tr w:rsidR="009D6BEE" w:rsidTr="009D6BEE">
        <w:trPr>
          <w:cantSplit/>
          <w:trHeight w:val="397"/>
          <w:jc w:val="center"/>
        </w:trPr>
        <w:tc>
          <w:tcPr>
            <w:tcW w:w="816"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5/8" (15.9)</w:t>
            </w:r>
          </w:p>
        </w:tc>
        <w:tc>
          <w:tcPr>
            <w:tcW w:w="678"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630~770</w:t>
            </w:r>
          </w:p>
        </w:tc>
        <w:tc>
          <w:tcPr>
            <w:tcW w:w="892"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6180~7540</w:t>
            </w:r>
          </w:p>
        </w:tc>
        <w:tc>
          <w:tcPr>
            <w:tcW w:w="0" w:type="auto"/>
            <w:vMerge/>
            <w:tcBorders>
              <w:top w:val="single" w:sz="4" w:space="0" w:color="auto"/>
              <w:left w:val="single" w:sz="4" w:space="0" w:color="auto"/>
              <w:bottom w:val="single" w:sz="4" w:space="0" w:color="auto"/>
              <w:right w:val="single" w:sz="4" w:space="0" w:color="auto"/>
            </w:tcBorders>
            <w:vAlign w:val="center"/>
          </w:tcPr>
          <w:p w:rsidR="009D6BEE" w:rsidRDefault="009D6BEE">
            <w:pPr>
              <w:adjustRightInd/>
              <w:snapToGrid/>
              <w:jc w:val="left"/>
              <w:rPr>
                <w:rFonts w:cs="Arial"/>
                <w:kern w:val="0"/>
                <w:sz w:val="18"/>
                <w:szCs w:val="18"/>
              </w:rPr>
            </w:pPr>
          </w:p>
        </w:tc>
      </w:tr>
      <w:tr w:rsidR="009D6BEE" w:rsidTr="009D6BEE">
        <w:trPr>
          <w:cantSplit/>
          <w:trHeight w:val="397"/>
          <w:jc w:val="center"/>
        </w:trPr>
        <w:tc>
          <w:tcPr>
            <w:tcW w:w="816"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3/4" (19)</w:t>
            </w:r>
          </w:p>
        </w:tc>
        <w:tc>
          <w:tcPr>
            <w:tcW w:w="678"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990~1210</w:t>
            </w:r>
          </w:p>
        </w:tc>
        <w:tc>
          <w:tcPr>
            <w:tcW w:w="892" w:type="pct"/>
            <w:tcBorders>
              <w:top w:val="single" w:sz="4" w:space="0" w:color="auto"/>
              <w:left w:val="single" w:sz="4" w:space="0" w:color="auto"/>
              <w:bottom w:val="single" w:sz="4" w:space="0" w:color="auto"/>
              <w:right w:val="single" w:sz="4" w:space="0" w:color="auto"/>
            </w:tcBorders>
            <w:noWrap/>
            <w:vAlign w:val="center"/>
          </w:tcPr>
          <w:p w:rsidR="009D6BEE" w:rsidRDefault="009D6BEE">
            <w:pPr>
              <w:jc w:val="center"/>
              <w:rPr>
                <w:rFonts w:cs="Arial"/>
                <w:kern w:val="0"/>
                <w:sz w:val="18"/>
                <w:szCs w:val="18"/>
              </w:rPr>
            </w:pPr>
            <w:r>
              <w:rPr>
                <w:rFonts w:cs="Arial"/>
                <w:kern w:val="0"/>
                <w:sz w:val="18"/>
                <w:szCs w:val="18"/>
              </w:rPr>
              <w:t>9270~11860</w:t>
            </w:r>
          </w:p>
        </w:tc>
        <w:tc>
          <w:tcPr>
            <w:tcW w:w="0" w:type="auto"/>
            <w:vMerge/>
            <w:tcBorders>
              <w:top w:val="single" w:sz="4" w:space="0" w:color="auto"/>
              <w:left w:val="single" w:sz="4" w:space="0" w:color="auto"/>
              <w:bottom w:val="single" w:sz="4" w:space="0" w:color="auto"/>
              <w:right w:val="single" w:sz="4" w:space="0" w:color="auto"/>
            </w:tcBorders>
            <w:vAlign w:val="center"/>
          </w:tcPr>
          <w:p w:rsidR="009D6BEE" w:rsidRDefault="009D6BEE">
            <w:pPr>
              <w:adjustRightInd/>
              <w:snapToGrid/>
              <w:jc w:val="left"/>
              <w:rPr>
                <w:rFonts w:cs="Arial"/>
                <w:kern w:val="0"/>
                <w:sz w:val="18"/>
                <w:szCs w:val="18"/>
              </w:rPr>
            </w:pPr>
          </w:p>
        </w:tc>
      </w:tr>
    </w:tbl>
    <w:p w:rsidR="009D6BEE" w:rsidRDefault="009D6BEE" w:rsidP="009D6BEE">
      <w:pPr>
        <w:widowControl w:val="0"/>
        <w:autoSpaceDE w:val="0"/>
        <w:autoSpaceDN w:val="0"/>
        <w:jc w:val="left"/>
        <w:rPr>
          <w:rFonts w:eastAsia="ArialMT" w:cs="Arial"/>
          <w:kern w:val="0"/>
        </w:rPr>
      </w:pPr>
    </w:p>
    <w:p w:rsidR="007E55F5" w:rsidRPr="00BF2453" w:rsidRDefault="007E55F5" w:rsidP="007E55F5">
      <w:pPr>
        <w:pStyle w:val="18"/>
        <w:pageBreakBefore w:val="0"/>
        <w:rPr>
          <w:color w:val="auto"/>
          <w:sz w:val="28"/>
          <w:szCs w:val="28"/>
        </w:rPr>
      </w:pPr>
      <w:bookmarkStart w:id="105" w:name="_Toc344303278"/>
      <w:r w:rsidRPr="00BF2453">
        <w:rPr>
          <w:rFonts w:hint="eastAsia"/>
          <w:color w:val="auto"/>
          <w:sz w:val="28"/>
          <w:szCs w:val="28"/>
        </w:rPr>
        <w:t>Drainage pipe installation</w:t>
      </w:r>
      <w:bookmarkEnd w:id="105"/>
    </w:p>
    <w:p w:rsidR="007E55F5" w:rsidRPr="004C7DD5" w:rsidRDefault="007E55F5" w:rsidP="007E55F5">
      <w:pPr>
        <w:widowControl w:val="0"/>
        <w:autoSpaceDE w:val="0"/>
        <w:autoSpaceDN w:val="0"/>
        <w:snapToGrid/>
        <w:jc w:val="left"/>
        <w:rPr>
          <w:rFonts w:eastAsia="Helvetica" w:cs="Arial"/>
          <w:kern w:val="0"/>
        </w:rPr>
      </w:pPr>
      <w:r w:rsidRPr="004C7DD5">
        <w:rPr>
          <w:rFonts w:eastAsia="Helvetica" w:cs="Arial" w:hint="eastAsia"/>
          <w:kern w:val="0"/>
        </w:rPr>
        <w:t>Install</w:t>
      </w:r>
      <w:r w:rsidRPr="004C7DD5">
        <w:rPr>
          <w:rFonts w:eastAsia="Helvetica" w:cs="Arial"/>
          <w:kern w:val="0"/>
        </w:rPr>
        <w:t xml:space="preserve"> the drain</w:t>
      </w:r>
      <w:r w:rsidRPr="004C7DD5">
        <w:rPr>
          <w:rFonts w:eastAsia="Helvetica" w:cs="Arial" w:hint="eastAsia"/>
          <w:kern w:val="0"/>
        </w:rPr>
        <w:t>age</w:t>
      </w:r>
      <w:r w:rsidRPr="004C7DD5">
        <w:rPr>
          <w:rFonts w:eastAsia="Helvetica" w:cs="Arial"/>
          <w:kern w:val="0"/>
        </w:rPr>
        <w:t xml:space="preserve"> pipe as shown below and take measures against condensation. Improperly </w:t>
      </w:r>
      <w:r w:rsidRPr="004C7DD5">
        <w:rPr>
          <w:rFonts w:eastAsia="Helvetica" w:cs="Arial" w:hint="eastAsia"/>
          <w:kern w:val="0"/>
        </w:rPr>
        <w:t xml:space="preserve">installation </w:t>
      </w:r>
      <w:r w:rsidRPr="004C7DD5">
        <w:rPr>
          <w:rFonts w:eastAsia="Helvetica" w:cs="Arial"/>
          <w:kern w:val="0"/>
        </w:rPr>
        <w:t>could lead to</w:t>
      </w:r>
      <w:r w:rsidRPr="004C7DD5">
        <w:rPr>
          <w:rFonts w:eastAsia="Helvetica" w:cs="Arial" w:hint="eastAsia"/>
          <w:kern w:val="0"/>
        </w:rPr>
        <w:t xml:space="preserve"> </w:t>
      </w:r>
      <w:r w:rsidRPr="004C7DD5">
        <w:rPr>
          <w:rFonts w:eastAsia="Helvetica" w:cs="Arial"/>
          <w:kern w:val="0"/>
        </w:rPr>
        <w:t>leak</w:t>
      </w:r>
      <w:r w:rsidRPr="004C7DD5">
        <w:rPr>
          <w:rFonts w:eastAsia="Helvetica" w:cs="Arial" w:hint="eastAsia"/>
          <w:kern w:val="0"/>
        </w:rPr>
        <w:t>age</w:t>
      </w:r>
      <w:r w:rsidRPr="004C7DD5">
        <w:rPr>
          <w:rFonts w:eastAsia="Helvetica" w:cs="Arial"/>
          <w:kern w:val="0"/>
        </w:rPr>
        <w:t xml:space="preserve"> and eventually wet furniture and belongings.</w:t>
      </w:r>
    </w:p>
    <w:p w:rsidR="007E55F5" w:rsidRPr="004C7DD5" w:rsidRDefault="007E55F5" w:rsidP="007E55F5">
      <w:pPr>
        <w:spacing w:line="276" w:lineRule="auto"/>
        <w:rPr>
          <w:b/>
          <w:sz w:val="24"/>
          <w:szCs w:val="24"/>
        </w:rPr>
      </w:pPr>
    </w:p>
    <w:p w:rsidR="007E55F5" w:rsidRPr="004C7DD5" w:rsidRDefault="007E55F5" w:rsidP="00EC32EA">
      <w:pPr>
        <w:numPr>
          <w:ilvl w:val="0"/>
          <w:numId w:val="19"/>
        </w:numPr>
        <w:spacing w:line="276" w:lineRule="auto"/>
        <w:rPr>
          <w:b/>
          <w:sz w:val="24"/>
          <w:szCs w:val="24"/>
        </w:rPr>
      </w:pPr>
      <w:r w:rsidRPr="004C7DD5">
        <w:rPr>
          <w:rFonts w:hint="eastAsia"/>
          <w:b/>
          <w:sz w:val="24"/>
          <w:szCs w:val="24"/>
        </w:rPr>
        <w:t>Installation principle</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Ensure at least 1/100 </w:t>
      </w:r>
      <w:r w:rsidRPr="004C7DD5">
        <w:rPr>
          <w:rFonts w:eastAsia="ArialMT" w:cs="Arial"/>
          <w:kern w:val="0"/>
        </w:rPr>
        <w:t>slope</w:t>
      </w:r>
      <w:r w:rsidRPr="004C7DD5">
        <w:rPr>
          <w:rFonts w:eastAsia="ArialMT" w:cs="Arial" w:hint="eastAsia"/>
          <w:kern w:val="0"/>
        </w:rPr>
        <w:t xml:space="preserve"> of the drainage pipe</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Adopt suitable pipe diameter</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Adopt nearby condensate water discharge</w:t>
      </w:r>
    </w:p>
    <w:p w:rsidR="007E55F5" w:rsidRPr="004C7DD5" w:rsidRDefault="007E55F5" w:rsidP="007E55F5">
      <w:pPr>
        <w:widowControl w:val="0"/>
        <w:autoSpaceDE w:val="0"/>
        <w:autoSpaceDN w:val="0"/>
        <w:spacing w:line="276" w:lineRule="auto"/>
        <w:jc w:val="left"/>
        <w:rPr>
          <w:rFonts w:eastAsia="ArialMT" w:cs="Arial"/>
          <w:kern w:val="0"/>
        </w:rPr>
      </w:pPr>
    </w:p>
    <w:p w:rsidR="007E55F5" w:rsidRPr="004C7DD5" w:rsidRDefault="007E55F5" w:rsidP="00EC32EA">
      <w:pPr>
        <w:numPr>
          <w:ilvl w:val="0"/>
          <w:numId w:val="19"/>
        </w:numPr>
        <w:spacing w:line="276" w:lineRule="auto"/>
        <w:rPr>
          <w:b/>
          <w:sz w:val="24"/>
          <w:szCs w:val="24"/>
        </w:rPr>
      </w:pPr>
      <w:r w:rsidRPr="004C7DD5">
        <w:rPr>
          <w:rFonts w:hint="eastAsia"/>
          <w:b/>
          <w:sz w:val="24"/>
          <w:szCs w:val="24"/>
        </w:rPr>
        <w:t>Key points of drainage water pipe installation</w:t>
      </w:r>
    </w:p>
    <w:p w:rsidR="007E55F5" w:rsidRPr="004C7DD5" w:rsidRDefault="007E55F5" w:rsidP="00EC32EA">
      <w:pPr>
        <w:numPr>
          <w:ilvl w:val="0"/>
          <w:numId w:val="20"/>
        </w:numPr>
        <w:tabs>
          <w:tab w:val="left" w:pos="567"/>
        </w:tabs>
        <w:spacing w:line="276" w:lineRule="auto"/>
        <w:jc w:val="left"/>
        <w:rPr>
          <w:b/>
        </w:rPr>
      </w:pPr>
      <w:r w:rsidRPr="004C7DD5">
        <w:rPr>
          <w:rFonts w:hint="eastAsia"/>
          <w:b/>
        </w:rPr>
        <w:t>Considering the pipeline route and elevation</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Before installing condensate water pipeline, determine its route and elevation to avoid intersection</w:t>
      </w:r>
      <w:r w:rsidRPr="004C7DD5">
        <w:rPr>
          <w:rFonts w:eastAsia="ArialMT" w:cs="Arial" w:hint="eastAsia"/>
          <w:kern w:val="0"/>
        </w:rPr>
        <w:t xml:space="preserve"> </w:t>
      </w:r>
      <w:r w:rsidRPr="004C7DD5">
        <w:rPr>
          <w:rFonts w:eastAsia="ArialMT" w:cs="Arial"/>
          <w:kern w:val="0"/>
        </w:rPr>
        <w:t>with other pipelines and ensure slope is straight.</w:t>
      </w:r>
    </w:p>
    <w:p w:rsidR="007E55F5" w:rsidRPr="004C7DD5" w:rsidRDefault="007E55F5" w:rsidP="00EC32EA">
      <w:pPr>
        <w:numPr>
          <w:ilvl w:val="0"/>
          <w:numId w:val="20"/>
        </w:numPr>
        <w:tabs>
          <w:tab w:val="left" w:pos="567"/>
        </w:tabs>
        <w:spacing w:line="276" w:lineRule="auto"/>
        <w:jc w:val="left"/>
        <w:rPr>
          <w:b/>
        </w:rPr>
      </w:pPr>
      <w:r w:rsidRPr="004C7DD5">
        <w:rPr>
          <w:b/>
        </w:rPr>
        <w:t>D</w:t>
      </w:r>
      <w:r w:rsidRPr="004C7DD5">
        <w:rPr>
          <w:rFonts w:hint="eastAsia"/>
          <w:b/>
        </w:rPr>
        <w:t>rainage pipe selection</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The drainage pipe diameter shall</w:t>
      </w:r>
      <w:r w:rsidRPr="004C7DD5">
        <w:rPr>
          <w:rFonts w:eastAsia="ArialMT" w:cs="Arial" w:hint="eastAsia"/>
          <w:kern w:val="0"/>
        </w:rPr>
        <w:t xml:space="preserve"> not small than the drain hose of indoor unit</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According to the water flowrate and drainage pipe slope to choose the suitable pipe, the water flowrate is decided by the capacity of indoor unit.</w:t>
      </w:r>
    </w:p>
    <w:p w:rsidR="007E55F5" w:rsidRPr="004C7DD5" w:rsidRDefault="007E55F5" w:rsidP="007E55F5">
      <w:pPr>
        <w:widowControl w:val="0"/>
        <w:autoSpaceDE w:val="0"/>
        <w:autoSpaceDN w:val="0"/>
        <w:spacing w:line="276" w:lineRule="auto"/>
        <w:jc w:val="left"/>
        <w:rPr>
          <w:rFonts w:eastAsia="ArialMT" w:cs="Arial"/>
          <w:b/>
          <w:kern w:val="0"/>
        </w:rPr>
      </w:pPr>
      <w:r w:rsidRPr="004C7DD5">
        <w:rPr>
          <w:rFonts w:eastAsia="ArialMT" w:cs="Arial" w:hint="eastAsia"/>
          <w:b/>
          <w:kern w:val="0"/>
        </w:rPr>
        <w:t>Relationship between water flowrate and capacity of indoor unit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1"/>
        <w:gridCol w:w="5101"/>
      </w:tblGrid>
      <w:tr w:rsidR="007E55F5" w:rsidRPr="004C7DD5" w:rsidTr="007E55F5">
        <w:trPr>
          <w:trHeight w:val="284"/>
          <w:jc w:val="center"/>
        </w:trPr>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lang w:val="en-GB"/>
              </w:rPr>
              <w:t>Capacity (</w:t>
            </w:r>
            <w:r w:rsidRPr="004C7DD5">
              <w:rPr>
                <w:rFonts w:cs="Arial" w:hint="eastAsia"/>
                <w:kern w:val="0"/>
                <w:sz w:val="18"/>
                <w:szCs w:val="18"/>
              </w:rPr>
              <w:t>x1000Btu)</w:t>
            </w:r>
          </w:p>
        </w:tc>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hint="eastAsia"/>
                <w:kern w:val="0"/>
                <w:sz w:val="18"/>
                <w:szCs w:val="18"/>
              </w:rPr>
              <w:t xml:space="preserve">Water flowrate </w:t>
            </w:r>
            <w:r w:rsidRPr="004C7DD5">
              <w:rPr>
                <w:rFonts w:cs="Arial"/>
                <w:kern w:val="0"/>
                <w:sz w:val="18"/>
                <w:szCs w:val="18"/>
              </w:rPr>
              <w:t>(l/h)</w:t>
            </w:r>
          </w:p>
        </w:tc>
      </w:tr>
      <w:tr w:rsidR="007E55F5" w:rsidRPr="004C7DD5" w:rsidTr="007E55F5">
        <w:trPr>
          <w:trHeight w:val="284"/>
          <w:jc w:val="center"/>
        </w:trPr>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hint="eastAsia"/>
                <w:kern w:val="0"/>
                <w:sz w:val="18"/>
                <w:szCs w:val="18"/>
                <w:lang w:val="en-GB"/>
              </w:rPr>
              <w:t>12</w:t>
            </w:r>
          </w:p>
        </w:tc>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hint="eastAsia"/>
                <w:kern w:val="0"/>
                <w:sz w:val="18"/>
                <w:szCs w:val="18"/>
                <w:lang w:val="en-GB"/>
              </w:rPr>
              <w:t>2.4</w:t>
            </w:r>
          </w:p>
        </w:tc>
      </w:tr>
      <w:tr w:rsidR="007E55F5" w:rsidRPr="004C7DD5" w:rsidTr="007E55F5">
        <w:trPr>
          <w:trHeight w:val="284"/>
          <w:jc w:val="center"/>
        </w:trPr>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hint="eastAsia"/>
                <w:kern w:val="0"/>
                <w:sz w:val="18"/>
                <w:szCs w:val="18"/>
                <w:lang w:val="en-GB"/>
              </w:rPr>
              <w:t>18</w:t>
            </w:r>
          </w:p>
        </w:tc>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hint="eastAsia"/>
                <w:kern w:val="0"/>
                <w:sz w:val="18"/>
                <w:szCs w:val="18"/>
                <w:lang w:val="en-GB"/>
              </w:rPr>
              <w:t>4</w:t>
            </w:r>
          </w:p>
        </w:tc>
      </w:tr>
      <w:tr w:rsidR="007E55F5" w:rsidRPr="004C7DD5" w:rsidTr="007E55F5">
        <w:trPr>
          <w:trHeight w:val="284"/>
          <w:jc w:val="center"/>
        </w:trPr>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hint="eastAsia"/>
                <w:kern w:val="0"/>
                <w:sz w:val="18"/>
                <w:szCs w:val="18"/>
                <w:lang w:val="en-GB"/>
              </w:rPr>
              <w:t>24</w:t>
            </w:r>
          </w:p>
        </w:tc>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hint="eastAsia"/>
                <w:kern w:val="0"/>
                <w:sz w:val="18"/>
                <w:szCs w:val="18"/>
                <w:lang w:val="en-GB"/>
              </w:rPr>
              <w:t>6</w:t>
            </w:r>
          </w:p>
        </w:tc>
      </w:tr>
      <w:tr w:rsidR="007E55F5" w:rsidRPr="004C7DD5" w:rsidTr="007E55F5">
        <w:trPr>
          <w:trHeight w:val="284"/>
          <w:jc w:val="center"/>
        </w:trPr>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30</w:t>
            </w:r>
          </w:p>
        </w:tc>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7</w:t>
            </w:r>
          </w:p>
        </w:tc>
      </w:tr>
      <w:tr w:rsidR="007E55F5" w:rsidRPr="004C7DD5" w:rsidTr="007E55F5">
        <w:trPr>
          <w:trHeight w:val="284"/>
          <w:jc w:val="center"/>
        </w:trPr>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36</w:t>
            </w:r>
          </w:p>
        </w:tc>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8</w:t>
            </w:r>
          </w:p>
        </w:tc>
      </w:tr>
      <w:tr w:rsidR="007E55F5" w:rsidRPr="004C7DD5" w:rsidTr="007E55F5">
        <w:trPr>
          <w:trHeight w:val="284"/>
          <w:jc w:val="center"/>
        </w:trPr>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42</w:t>
            </w:r>
          </w:p>
        </w:tc>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10</w:t>
            </w:r>
          </w:p>
        </w:tc>
      </w:tr>
      <w:tr w:rsidR="007E55F5" w:rsidRPr="004C7DD5" w:rsidTr="007E55F5">
        <w:trPr>
          <w:trHeight w:val="284"/>
          <w:jc w:val="center"/>
        </w:trPr>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48</w:t>
            </w:r>
          </w:p>
        </w:tc>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12</w:t>
            </w:r>
          </w:p>
        </w:tc>
      </w:tr>
      <w:tr w:rsidR="007E55F5" w:rsidRPr="004C7DD5" w:rsidTr="007E55F5">
        <w:trPr>
          <w:trHeight w:val="284"/>
          <w:jc w:val="center"/>
        </w:trPr>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60</w:t>
            </w:r>
          </w:p>
        </w:tc>
        <w:tc>
          <w:tcPr>
            <w:tcW w:w="2500"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14</w:t>
            </w:r>
          </w:p>
        </w:tc>
      </w:tr>
    </w:tbl>
    <w:p w:rsidR="007E55F5" w:rsidRPr="004C7DD5" w:rsidRDefault="007E55F5" w:rsidP="007E55F5">
      <w:pPr>
        <w:widowControl w:val="0"/>
        <w:autoSpaceDE w:val="0"/>
        <w:autoSpaceDN w:val="0"/>
        <w:spacing w:line="276" w:lineRule="auto"/>
        <w:jc w:val="left"/>
        <w:rPr>
          <w:rFonts w:eastAsia="ArialMT" w:cs="Arial"/>
          <w:kern w:val="0"/>
        </w:rPr>
      </w:pPr>
      <w:r w:rsidRPr="004C7DD5">
        <w:rPr>
          <w:rFonts w:eastAsia="ArialMT" w:cs="Arial" w:hint="eastAsia"/>
          <w:kern w:val="0"/>
        </w:rPr>
        <w:t xml:space="preserve">According to the above table to </w:t>
      </w:r>
      <w:r w:rsidRPr="004C7DD5">
        <w:rPr>
          <w:rFonts w:eastAsia="ArialMT" w:cs="Arial"/>
          <w:kern w:val="0"/>
        </w:rPr>
        <w:t>calculate</w:t>
      </w:r>
      <w:r w:rsidRPr="004C7DD5">
        <w:rPr>
          <w:rFonts w:eastAsia="ArialMT" w:cs="Arial" w:hint="eastAsia"/>
          <w:kern w:val="0"/>
        </w:rPr>
        <w:t xml:space="preserve"> the total water flowrate for the </w:t>
      </w:r>
      <w:r w:rsidRPr="004C7DD5">
        <w:rPr>
          <w:rFonts w:eastAsia="ArialMT" w:cs="Arial"/>
          <w:kern w:val="0"/>
        </w:rPr>
        <w:t>confluence</w:t>
      </w:r>
      <w:r w:rsidRPr="004C7DD5">
        <w:rPr>
          <w:rFonts w:eastAsia="ArialMT" w:cs="Arial" w:hint="eastAsia"/>
          <w:kern w:val="0"/>
        </w:rPr>
        <w:t xml:space="preserve"> pipe selection.</w:t>
      </w:r>
    </w:p>
    <w:p w:rsidR="007E55F5" w:rsidRPr="004C7DD5" w:rsidRDefault="007E55F5" w:rsidP="007E55F5">
      <w:pPr>
        <w:widowControl w:val="0"/>
        <w:autoSpaceDE w:val="0"/>
        <w:autoSpaceDN w:val="0"/>
        <w:spacing w:line="276" w:lineRule="auto"/>
        <w:jc w:val="left"/>
        <w:rPr>
          <w:rFonts w:eastAsia="ArialMT" w:cs="Arial"/>
          <w:kern w:val="0"/>
        </w:rPr>
      </w:pPr>
      <w:r w:rsidRPr="004C7DD5">
        <w:rPr>
          <w:rFonts w:eastAsia="ArialMT" w:cs="Arial" w:hint="eastAsia"/>
          <w:b/>
          <w:kern w:val="0"/>
        </w:rPr>
        <w:t xml:space="preserve">For </w:t>
      </w:r>
      <w:r w:rsidRPr="004C7DD5">
        <w:rPr>
          <w:rFonts w:eastAsia="ArialMT" w:cs="Arial"/>
          <w:b/>
          <w:kern w:val="0"/>
        </w:rPr>
        <w:t xml:space="preserve">horizontal </w:t>
      </w:r>
      <w:r w:rsidRPr="004C7DD5">
        <w:rPr>
          <w:rFonts w:eastAsia="ArialMT" w:cs="Arial" w:hint="eastAsia"/>
          <w:b/>
          <w:kern w:val="0"/>
        </w:rPr>
        <w:t xml:space="preserve">drainage pipe </w:t>
      </w:r>
      <w:r w:rsidRPr="004C7DD5">
        <w:rPr>
          <w:rFonts w:eastAsia="ArialMT" w:cs="Arial" w:hint="eastAsia"/>
          <w:kern w:val="0"/>
        </w:rPr>
        <w:t>(The following table is for reference)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2"/>
        <w:gridCol w:w="2269"/>
        <w:gridCol w:w="1700"/>
        <w:gridCol w:w="1702"/>
        <w:gridCol w:w="3289"/>
      </w:tblGrid>
      <w:tr w:rsidR="007E55F5" w:rsidRPr="004C7DD5" w:rsidTr="007E55F5">
        <w:trPr>
          <w:trHeight w:val="284"/>
          <w:jc w:val="center"/>
        </w:trPr>
        <w:tc>
          <w:tcPr>
            <w:tcW w:w="609" w:type="pct"/>
            <w:vMerge w:val="restar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PVC pip</w:t>
            </w:r>
            <w:r w:rsidRPr="004C7DD5">
              <w:rPr>
                <w:rFonts w:cs="Arial" w:hint="eastAsia"/>
                <w:kern w:val="0"/>
                <w:sz w:val="18"/>
                <w:szCs w:val="18"/>
              </w:rPr>
              <w:t>e</w:t>
            </w:r>
          </w:p>
        </w:tc>
        <w:tc>
          <w:tcPr>
            <w:tcW w:w="1112" w:type="pct"/>
            <w:vMerge w:val="restar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Reference value of i</w:t>
            </w:r>
            <w:r w:rsidRPr="004C7DD5">
              <w:rPr>
                <w:rFonts w:cs="Arial"/>
                <w:kern w:val="0"/>
                <w:sz w:val="18"/>
                <w:szCs w:val="18"/>
              </w:rPr>
              <w:t>nner diameter of pip</w:t>
            </w:r>
            <w:r w:rsidRPr="004C7DD5">
              <w:rPr>
                <w:rFonts w:cs="Arial" w:hint="eastAsia"/>
                <w:kern w:val="0"/>
                <w:sz w:val="18"/>
                <w:szCs w:val="18"/>
              </w:rPr>
              <w:t>e</w:t>
            </w:r>
            <w:r w:rsidRPr="004C7DD5">
              <w:rPr>
                <w:rFonts w:cs="Arial"/>
                <w:kern w:val="0"/>
                <w:sz w:val="18"/>
                <w:szCs w:val="18"/>
              </w:rPr>
              <w:t xml:space="preserve"> (mm)</w:t>
            </w:r>
          </w:p>
        </w:tc>
        <w:tc>
          <w:tcPr>
            <w:tcW w:w="1667" w:type="pct"/>
            <w:gridSpan w:val="2"/>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 xml:space="preserve">Allowable </w:t>
            </w:r>
            <w:r w:rsidRPr="004C7DD5">
              <w:rPr>
                <w:rFonts w:cs="Arial"/>
                <w:kern w:val="0"/>
                <w:sz w:val="18"/>
                <w:szCs w:val="18"/>
              </w:rPr>
              <w:t>maximum</w:t>
            </w:r>
            <w:r w:rsidRPr="004C7DD5">
              <w:rPr>
                <w:rFonts w:cs="Arial" w:hint="eastAsia"/>
                <w:kern w:val="0"/>
                <w:sz w:val="18"/>
                <w:szCs w:val="18"/>
              </w:rPr>
              <w:t xml:space="preserve"> water flowrate </w:t>
            </w:r>
            <w:r w:rsidRPr="004C7DD5">
              <w:rPr>
                <w:rFonts w:cs="Arial"/>
                <w:kern w:val="0"/>
                <w:sz w:val="18"/>
                <w:szCs w:val="18"/>
              </w:rPr>
              <w:t>(l/h)</w:t>
            </w:r>
          </w:p>
        </w:tc>
        <w:tc>
          <w:tcPr>
            <w:tcW w:w="1612" w:type="pct"/>
            <w:vMerge w:val="restar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Remark</w:t>
            </w:r>
          </w:p>
        </w:tc>
      </w:tr>
      <w:tr w:rsidR="007E55F5" w:rsidRPr="004C7DD5" w:rsidTr="007E55F5">
        <w:trPr>
          <w:trHeight w:val="284"/>
          <w:jc w:val="center"/>
        </w:trPr>
        <w:tc>
          <w:tcPr>
            <w:tcW w:w="609" w:type="pct"/>
            <w:vMerge/>
            <w:vAlign w:val="center"/>
          </w:tcPr>
          <w:p w:rsidR="007E55F5" w:rsidRPr="004C7DD5" w:rsidRDefault="007E55F5" w:rsidP="007E55F5">
            <w:pPr>
              <w:tabs>
                <w:tab w:val="left" w:pos="1725"/>
              </w:tabs>
              <w:autoSpaceDE w:val="0"/>
              <w:autoSpaceDN w:val="0"/>
              <w:jc w:val="center"/>
              <w:rPr>
                <w:rFonts w:cs="Arial"/>
                <w:kern w:val="0"/>
                <w:sz w:val="18"/>
                <w:szCs w:val="18"/>
              </w:rPr>
            </w:pPr>
          </w:p>
        </w:tc>
        <w:tc>
          <w:tcPr>
            <w:tcW w:w="1112" w:type="pct"/>
            <w:vMerge/>
            <w:vAlign w:val="center"/>
          </w:tcPr>
          <w:p w:rsidR="007E55F5" w:rsidRPr="004C7DD5" w:rsidRDefault="007E55F5" w:rsidP="007E55F5">
            <w:pPr>
              <w:tabs>
                <w:tab w:val="left" w:pos="1725"/>
              </w:tabs>
              <w:autoSpaceDE w:val="0"/>
              <w:autoSpaceDN w:val="0"/>
              <w:jc w:val="center"/>
              <w:rPr>
                <w:rFonts w:cs="Arial"/>
                <w:kern w:val="0"/>
                <w:sz w:val="18"/>
                <w:szCs w:val="18"/>
              </w:rPr>
            </w:pPr>
          </w:p>
        </w:tc>
        <w:tc>
          <w:tcPr>
            <w:tcW w:w="833"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Slope 1</w:t>
            </w:r>
            <w:r w:rsidRPr="004C7DD5">
              <w:rPr>
                <w:rFonts w:cs="Arial" w:hint="eastAsia"/>
                <w:kern w:val="0"/>
                <w:sz w:val="18"/>
                <w:szCs w:val="18"/>
              </w:rPr>
              <w:t>/</w:t>
            </w:r>
            <w:r w:rsidRPr="004C7DD5">
              <w:rPr>
                <w:rFonts w:cs="Arial"/>
                <w:kern w:val="0"/>
                <w:sz w:val="18"/>
                <w:szCs w:val="18"/>
              </w:rPr>
              <w:t>50</w:t>
            </w:r>
          </w:p>
        </w:tc>
        <w:tc>
          <w:tcPr>
            <w:tcW w:w="834"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Slope 1</w:t>
            </w:r>
            <w:r w:rsidRPr="004C7DD5">
              <w:rPr>
                <w:rFonts w:cs="Arial" w:hint="eastAsia"/>
                <w:kern w:val="0"/>
                <w:sz w:val="18"/>
                <w:szCs w:val="18"/>
              </w:rPr>
              <w:t>/</w:t>
            </w:r>
            <w:r w:rsidRPr="004C7DD5">
              <w:rPr>
                <w:rFonts w:cs="Arial"/>
                <w:kern w:val="0"/>
                <w:sz w:val="18"/>
                <w:szCs w:val="18"/>
              </w:rPr>
              <w:t>100</w:t>
            </w:r>
          </w:p>
        </w:tc>
        <w:tc>
          <w:tcPr>
            <w:tcW w:w="1612" w:type="pct"/>
            <w:vMerge/>
            <w:vAlign w:val="center"/>
          </w:tcPr>
          <w:p w:rsidR="007E55F5" w:rsidRPr="004C7DD5" w:rsidRDefault="007E55F5" w:rsidP="007E55F5">
            <w:pPr>
              <w:tabs>
                <w:tab w:val="left" w:pos="1725"/>
              </w:tabs>
              <w:autoSpaceDE w:val="0"/>
              <w:autoSpaceDN w:val="0"/>
              <w:jc w:val="center"/>
              <w:rPr>
                <w:rFonts w:cs="Arial"/>
                <w:kern w:val="0"/>
                <w:sz w:val="18"/>
                <w:szCs w:val="18"/>
              </w:rPr>
            </w:pPr>
          </w:p>
        </w:tc>
      </w:tr>
      <w:tr w:rsidR="007E55F5" w:rsidRPr="004C7DD5" w:rsidTr="007E55F5">
        <w:trPr>
          <w:trHeight w:val="284"/>
          <w:jc w:val="center"/>
        </w:trPr>
        <w:tc>
          <w:tcPr>
            <w:tcW w:w="609"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PVC25</w:t>
            </w:r>
          </w:p>
        </w:tc>
        <w:tc>
          <w:tcPr>
            <w:tcW w:w="1112"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20</w:t>
            </w:r>
          </w:p>
        </w:tc>
        <w:tc>
          <w:tcPr>
            <w:tcW w:w="833"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39</w:t>
            </w:r>
          </w:p>
        </w:tc>
        <w:tc>
          <w:tcPr>
            <w:tcW w:w="834"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27</w:t>
            </w:r>
          </w:p>
        </w:tc>
        <w:tc>
          <w:tcPr>
            <w:tcW w:w="1612" w:type="pct"/>
            <w:vMerge w:val="restar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For branch pipe</w:t>
            </w:r>
          </w:p>
        </w:tc>
      </w:tr>
      <w:tr w:rsidR="007E55F5" w:rsidRPr="004C7DD5" w:rsidTr="007E55F5">
        <w:trPr>
          <w:trHeight w:val="284"/>
          <w:jc w:val="center"/>
        </w:trPr>
        <w:tc>
          <w:tcPr>
            <w:tcW w:w="609"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PVC32</w:t>
            </w:r>
          </w:p>
        </w:tc>
        <w:tc>
          <w:tcPr>
            <w:tcW w:w="1112"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25</w:t>
            </w:r>
          </w:p>
        </w:tc>
        <w:tc>
          <w:tcPr>
            <w:tcW w:w="833"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70</w:t>
            </w:r>
          </w:p>
        </w:tc>
        <w:tc>
          <w:tcPr>
            <w:tcW w:w="834"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50</w:t>
            </w:r>
          </w:p>
        </w:tc>
        <w:tc>
          <w:tcPr>
            <w:tcW w:w="1612" w:type="pct"/>
            <w:vMerge/>
            <w:vAlign w:val="center"/>
          </w:tcPr>
          <w:p w:rsidR="007E55F5" w:rsidRPr="004C7DD5" w:rsidRDefault="007E55F5" w:rsidP="007E55F5">
            <w:pPr>
              <w:tabs>
                <w:tab w:val="left" w:pos="1725"/>
              </w:tabs>
              <w:autoSpaceDE w:val="0"/>
              <w:autoSpaceDN w:val="0"/>
              <w:jc w:val="center"/>
              <w:rPr>
                <w:rFonts w:cs="Arial"/>
                <w:kern w:val="0"/>
                <w:sz w:val="18"/>
                <w:szCs w:val="18"/>
              </w:rPr>
            </w:pPr>
          </w:p>
        </w:tc>
      </w:tr>
      <w:tr w:rsidR="007E55F5" w:rsidRPr="004C7DD5" w:rsidTr="007E55F5">
        <w:trPr>
          <w:trHeight w:val="284"/>
          <w:jc w:val="center"/>
        </w:trPr>
        <w:tc>
          <w:tcPr>
            <w:tcW w:w="609"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lastRenderedPageBreak/>
              <w:t>PVC40</w:t>
            </w:r>
          </w:p>
        </w:tc>
        <w:tc>
          <w:tcPr>
            <w:tcW w:w="1112"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31</w:t>
            </w:r>
          </w:p>
        </w:tc>
        <w:tc>
          <w:tcPr>
            <w:tcW w:w="833"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125</w:t>
            </w:r>
          </w:p>
        </w:tc>
        <w:tc>
          <w:tcPr>
            <w:tcW w:w="834"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88</w:t>
            </w:r>
          </w:p>
        </w:tc>
        <w:tc>
          <w:tcPr>
            <w:tcW w:w="1612" w:type="pct"/>
            <w:vMerge w:val="restar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sz w:val="18"/>
                <w:szCs w:val="18"/>
              </w:rPr>
              <w:t>Could be used for confluence pipe</w:t>
            </w:r>
          </w:p>
        </w:tc>
      </w:tr>
      <w:tr w:rsidR="007E55F5" w:rsidRPr="004C7DD5" w:rsidTr="007E55F5">
        <w:trPr>
          <w:trHeight w:val="284"/>
          <w:jc w:val="center"/>
        </w:trPr>
        <w:tc>
          <w:tcPr>
            <w:tcW w:w="609"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PVC50</w:t>
            </w:r>
          </w:p>
        </w:tc>
        <w:tc>
          <w:tcPr>
            <w:tcW w:w="1112"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40</w:t>
            </w:r>
          </w:p>
        </w:tc>
        <w:tc>
          <w:tcPr>
            <w:tcW w:w="833"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247</w:t>
            </w:r>
          </w:p>
        </w:tc>
        <w:tc>
          <w:tcPr>
            <w:tcW w:w="834"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175</w:t>
            </w:r>
          </w:p>
        </w:tc>
        <w:tc>
          <w:tcPr>
            <w:tcW w:w="1612" w:type="pct"/>
            <w:vMerge/>
            <w:vAlign w:val="center"/>
          </w:tcPr>
          <w:p w:rsidR="007E55F5" w:rsidRPr="004C7DD5" w:rsidRDefault="007E55F5" w:rsidP="007E55F5">
            <w:pPr>
              <w:tabs>
                <w:tab w:val="left" w:pos="1725"/>
              </w:tabs>
              <w:autoSpaceDE w:val="0"/>
              <w:autoSpaceDN w:val="0"/>
              <w:jc w:val="center"/>
              <w:rPr>
                <w:rFonts w:cs="Arial"/>
                <w:kern w:val="0"/>
                <w:sz w:val="18"/>
                <w:szCs w:val="18"/>
              </w:rPr>
            </w:pPr>
          </w:p>
        </w:tc>
      </w:tr>
      <w:tr w:rsidR="007E55F5" w:rsidRPr="004C7DD5" w:rsidTr="007E55F5">
        <w:trPr>
          <w:trHeight w:val="284"/>
          <w:jc w:val="center"/>
        </w:trPr>
        <w:tc>
          <w:tcPr>
            <w:tcW w:w="609"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PVC63</w:t>
            </w:r>
          </w:p>
        </w:tc>
        <w:tc>
          <w:tcPr>
            <w:tcW w:w="1112"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51</w:t>
            </w:r>
          </w:p>
        </w:tc>
        <w:tc>
          <w:tcPr>
            <w:tcW w:w="833"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473</w:t>
            </w:r>
          </w:p>
        </w:tc>
        <w:tc>
          <w:tcPr>
            <w:tcW w:w="834"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334</w:t>
            </w:r>
          </w:p>
        </w:tc>
        <w:tc>
          <w:tcPr>
            <w:tcW w:w="1612" w:type="pct"/>
            <w:vMerge/>
            <w:vAlign w:val="center"/>
          </w:tcPr>
          <w:p w:rsidR="007E55F5" w:rsidRPr="004C7DD5" w:rsidRDefault="007E55F5" w:rsidP="007E55F5">
            <w:pPr>
              <w:tabs>
                <w:tab w:val="left" w:pos="1725"/>
              </w:tabs>
              <w:autoSpaceDE w:val="0"/>
              <w:autoSpaceDN w:val="0"/>
              <w:jc w:val="center"/>
              <w:rPr>
                <w:rFonts w:cs="Arial"/>
                <w:kern w:val="0"/>
                <w:sz w:val="18"/>
                <w:szCs w:val="18"/>
              </w:rPr>
            </w:pPr>
          </w:p>
        </w:tc>
      </w:tr>
    </w:tbl>
    <w:p w:rsidR="007E55F5" w:rsidRPr="004C7DD5" w:rsidRDefault="007E55F5" w:rsidP="007E55F5">
      <w:pPr>
        <w:tabs>
          <w:tab w:val="left" w:pos="1725"/>
        </w:tabs>
        <w:autoSpaceDE w:val="0"/>
        <w:autoSpaceDN w:val="0"/>
        <w:jc w:val="left"/>
        <w:rPr>
          <w:rFonts w:cs="Arial"/>
          <w:kern w:val="0"/>
        </w:rPr>
      </w:pPr>
      <w:r w:rsidRPr="004C7DD5">
        <w:rPr>
          <w:rFonts w:cs="Arial"/>
          <w:kern w:val="0"/>
        </w:rPr>
        <w:t xml:space="preserve">Attention: </w:t>
      </w:r>
      <w:r w:rsidRPr="004C7DD5">
        <w:rPr>
          <w:rFonts w:cs="Arial" w:hint="eastAsia"/>
          <w:kern w:val="0"/>
        </w:rPr>
        <w:t>Adopt</w:t>
      </w:r>
      <w:r w:rsidRPr="004C7DD5">
        <w:rPr>
          <w:rFonts w:cs="Arial"/>
          <w:kern w:val="0"/>
        </w:rPr>
        <w:t xml:space="preserve"> PVC40 or </w:t>
      </w:r>
      <w:r w:rsidRPr="004C7DD5">
        <w:rPr>
          <w:rFonts w:cs="Arial" w:hint="eastAsia"/>
          <w:kern w:val="0"/>
        </w:rPr>
        <w:t>bigger</w:t>
      </w:r>
      <w:r w:rsidRPr="004C7DD5">
        <w:rPr>
          <w:rFonts w:cs="Arial"/>
          <w:kern w:val="0"/>
        </w:rPr>
        <w:t xml:space="preserve"> </w:t>
      </w:r>
      <w:r w:rsidRPr="004C7DD5">
        <w:rPr>
          <w:rFonts w:cs="Arial" w:hint="eastAsia"/>
          <w:kern w:val="0"/>
        </w:rPr>
        <w:t>pipe to be the main pipe</w:t>
      </w:r>
      <w:r w:rsidRPr="004C7DD5">
        <w:rPr>
          <w:rFonts w:cs="Arial"/>
        </w:rPr>
        <w:t>.</w:t>
      </w:r>
    </w:p>
    <w:p w:rsidR="007E55F5" w:rsidRPr="004C7DD5" w:rsidRDefault="007E55F5" w:rsidP="007E55F5">
      <w:pPr>
        <w:widowControl w:val="0"/>
        <w:autoSpaceDE w:val="0"/>
        <w:autoSpaceDN w:val="0"/>
        <w:spacing w:line="276" w:lineRule="auto"/>
        <w:jc w:val="left"/>
        <w:rPr>
          <w:rFonts w:eastAsia="ArialMT" w:cs="Arial"/>
          <w:kern w:val="0"/>
        </w:rPr>
      </w:pPr>
      <w:r w:rsidRPr="004C7DD5">
        <w:rPr>
          <w:rFonts w:eastAsia="ArialMT" w:cs="Arial" w:hint="eastAsia"/>
          <w:b/>
          <w:kern w:val="0"/>
        </w:rPr>
        <w:t xml:space="preserve">For Vertical drainage pipe </w:t>
      </w:r>
      <w:r w:rsidRPr="004C7DD5">
        <w:rPr>
          <w:rFonts w:eastAsia="ArialMT" w:cs="Arial" w:hint="eastAsia"/>
          <w:kern w:val="0"/>
        </w:rPr>
        <w:t>(The following table is for reference)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8"/>
        <w:gridCol w:w="2251"/>
        <w:gridCol w:w="3363"/>
        <w:gridCol w:w="3330"/>
      </w:tblGrid>
      <w:tr w:rsidR="007E55F5" w:rsidRPr="004C7DD5" w:rsidTr="007E55F5">
        <w:trPr>
          <w:trHeight w:val="284"/>
          <w:jc w:val="center"/>
        </w:trPr>
        <w:tc>
          <w:tcPr>
            <w:tcW w:w="617"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kern w:val="0"/>
                <w:sz w:val="18"/>
                <w:szCs w:val="18"/>
                <w:lang w:val="en-GB"/>
              </w:rPr>
              <w:t>PVC pip</w:t>
            </w:r>
            <w:r w:rsidRPr="004C7DD5">
              <w:rPr>
                <w:rFonts w:cs="Arial" w:hint="eastAsia"/>
                <w:kern w:val="0"/>
                <w:sz w:val="18"/>
                <w:szCs w:val="18"/>
                <w:lang w:val="en-GB"/>
              </w:rPr>
              <w:t>e</w:t>
            </w:r>
          </w:p>
        </w:tc>
        <w:tc>
          <w:tcPr>
            <w:tcW w:w="1103"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Reference value of i</w:t>
            </w:r>
            <w:r w:rsidRPr="004C7DD5">
              <w:rPr>
                <w:rFonts w:cs="Arial"/>
                <w:kern w:val="0"/>
                <w:sz w:val="18"/>
                <w:szCs w:val="18"/>
              </w:rPr>
              <w:t>nner diameter of pip</w:t>
            </w:r>
            <w:r w:rsidRPr="004C7DD5">
              <w:rPr>
                <w:rFonts w:cs="Arial" w:hint="eastAsia"/>
                <w:kern w:val="0"/>
                <w:sz w:val="18"/>
                <w:szCs w:val="18"/>
              </w:rPr>
              <w:t>e</w:t>
            </w:r>
            <w:r w:rsidRPr="004C7DD5">
              <w:rPr>
                <w:rFonts w:cs="Arial"/>
                <w:kern w:val="0"/>
                <w:sz w:val="18"/>
                <w:szCs w:val="18"/>
              </w:rPr>
              <w:t xml:space="preserve"> (mm)</w:t>
            </w:r>
          </w:p>
        </w:tc>
        <w:tc>
          <w:tcPr>
            <w:tcW w:w="1648"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hint="eastAsia"/>
                <w:kern w:val="0"/>
                <w:sz w:val="18"/>
                <w:szCs w:val="18"/>
              </w:rPr>
              <w:t xml:space="preserve">Allowable </w:t>
            </w:r>
            <w:r w:rsidRPr="004C7DD5">
              <w:rPr>
                <w:rFonts w:cs="Arial"/>
                <w:kern w:val="0"/>
                <w:sz w:val="18"/>
                <w:szCs w:val="18"/>
              </w:rPr>
              <w:t>maximum</w:t>
            </w:r>
            <w:r w:rsidRPr="004C7DD5">
              <w:rPr>
                <w:rFonts w:cs="Arial" w:hint="eastAsia"/>
                <w:kern w:val="0"/>
                <w:sz w:val="18"/>
                <w:szCs w:val="18"/>
              </w:rPr>
              <w:t xml:space="preserve"> water flowrate </w:t>
            </w:r>
            <w:r w:rsidRPr="004C7DD5">
              <w:rPr>
                <w:rFonts w:cs="Arial"/>
                <w:kern w:val="0"/>
                <w:sz w:val="18"/>
                <w:szCs w:val="18"/>
              </w:rPr>
              <w:t>(l/h)</w:t>
            </w:r>
          </w:p>
        </w:tc>
        <w:tc>
          <w:tcPr>
            <w:tcW w:w="1632"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kern w:val="0"/>
                <w:sz w:val="18"/>
                <w:szCs w:val="18"/>
                <w:lang w:val="en-GB"/>
              </w:rPr>
              <w:t>Remark</w:t>
            </w:r>
          </w:p>
        </w:tc>
      </w:tr>
      <w:tr w:rsidR="007E55F5" w:rsidRPr="004C7DD5" w:rsidTr="007E55F5">
        <w:trPr>
          <w:trHeight w:val="284"/>
          <w:jc w:val="center"/>
        </w:trPr>
        <w:tc>
          <w:tcPr>
            <w:tcW w:w="617"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kern w:val="0"/>
                <w:sz w:val="18"/>
                <w:szCs w:val="18"/>
                <w:lang w:val="en-GB"/>
              </w:rPr>
              <w:t>PVC25</w:t>
            </w:r>
          </w:p>
        </w:tc>
        <w:tc>
          <w:tcPr>
            <w:tcW w:w="1103"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kern w:val="0"/>
                <w:sz w:val="18"/>
                <w:szCs w:val="18"/>
                <w:lang w:val="en-GB"/>
              </w:rPr>
              <w:t>20</w:t>
            </w:r>
          </w:p>
        </w:tc>
        <w:tc>
          <w:tcPr>
            <w:tcW w:w="1648"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kern w:val="0"/>
                <w:sz w:val="18"/>
                <w:szCs w:val="18"/>
                <w:lang w:val="en-GB"/>
              </w:rPr>
              <w:t>220</w:t>
            </w:r>
          </w:p>
        </w:tc>
        <w:tc>
          <w:tcPr>
            <w:tcW w:w="1632" w:type="pct"/>
            <w:vMerge w:val="restar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hint="eastAsia"/>
                <w:kern w:val="0"/>
                <w:sz w:val="18"/>
                <w:szCs w:val="18"/>
              </w:rPr>
              <w:t>For branch pipe</w:t>
            </w:r>
          </w:p>
        </w:tc>
      </w:tr>
      <w:tr w:rsidR="007E55F5" w:rsidRPr="004C7DD5" w:rsidTr="007E55F5">
        <w:trPr>
          <w:trHeight w:val="284"/>
          <w:jc w:val="center"/>
        </w:trPr>
        <w:tc>
          <w:tcPr>
            <w:tcW w:w="617"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kern w:val="0"/>
                <w:sz w:val="18"/>
                <w:szCs w:val="18"/>
                <w:lang w:val="en-GB"/>
              </w:rPr>
              <w:t>PVC32</w:t>
            </w:r>
          </w:p>
        </w:tc>
        <w:tc>
          <w:tcPr>
            <w:tcW w:w="1103"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kern w:val="0"/>
                <w:sz w:val="18"/>
                <w:szCs w:val="18"/>
                <w:lang w:val="en-GB"/>
              </w:rPr>
              <w:t>25</w:t>
            </w:r>
          </w:p>
        </w:tc>
        <w:tc>
          <w:tcPr>
            <w:tcW w:w="1648"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kern w:val="0"/>
                <w:sz w:val="18"/>
                <w:szCs w:val="18"/>
                <w:lang w:val="en-GB"/>
              </w:rPr>
              <w:t>410</w:t>
            </w:r>
          </w:p>
        </w:tc>
        <w:tc>
          <w:tcPr>
            <w:tcW w:w="1632" w:type="pct"/>
            <w:vMerge/>
            <w:vAlign w:val="center"/>
          </w:tcPr>
          <w:p w:rsidR="007E55F5" w:rsidRPr="004C7DD5" w:rsidRDefault="007E55F5" w:rsidP="007E55F5">
            <w:pPr>
              <w:tabs>
                <w:tab w:val="left" w:pos="1725"/>
              </w:tabs>
              <w:autoSpaceDE w:val="0"/>
              <w:autoSpaceDN w:val="0"/>
              <w:jc w:val="center"/>
              <w:rPr>
                <w:rFonts w:cs="Arial"/>
                <w:kern w:val="0"/>
                <w:sz w:val="18"/>
                <w:szCs w:val="18"/>
                <w:lang w:val="en-GB"/>
              </w:rPr>
            </w:pPr>
          </w:p>
        </w:tc>
      </w:tr>
      <w:tr w:rsidR="007E55F5" w:rsidRPr="004C7DD5" w:rsidTr="007E55F5">
        <w:trPr>
          <w:trHeight w:val="284"/>
          <w:jc w:val="center"/>
        </w:trPr>
        <w:tc>
          <w:tcPr>
            <w:tcW w:w="617"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kern w:val="0"/>
                <w:sz w:val="18"/>
                <w:szCs w:val="18"/>
                <w:lang w:val="en-GB"/>
              </w:rPr>
              <w:t>PVC40</w:t>
            </w:r>
          </w:p>
        </w:tc>
        <w:tc>
          <w:tcPr>
            <w:tcW w:w="1103"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kern w:val="0"/>
                <w:sz w:val="18"/>
                <w:szCs w:val="18"/>
                <w:lang w:val="en-GB"/>
              </w:rPr>
              <w:t>31</w:t>
            </w:r>
          </w:p>
        </w:tc>
        <w:tc>
          <w:tcPr>
            <w:tcW w:w="1648" w:type="pct"/>
            <w:vAlign w:val="center"/>
          </w:tcPr>
          <w:p w:rsidR="007E55F5" w:rsidRPr="004C7DD5" w:rsidRDefault="007E55F5" w:rsidP="007E55F5">
            <w:pPr>
              <w:tabs>
                <w:tab w:val="left" w:pos="1725"/>
              </w:tabs>
              <w:autoSpaceDE w:val="0"/>
              <w:autoSpaceDN w:val="0"/>
              <w:jc w:val="center"/>
              <w:rPr>
                <w:rFonts w:cs="Arial"/>
                <w:kern w:val="0"/>
                <w:sz w:val="18"/>
                <w:szCs w:val="18"/>
                <w:lang w:val="en-GB"/>
              </w:rPr>
            </w:pPr>
            <w:r w:rsidRPr="004C7DD5">
              <w:rPr>
                <w:rFonts w:cs="Arial"/>
                <w:kern w:val="0"/>
                <w:sz w:val="18"/>
                <w:szCs w:val="18"/>
                <w:lang w:val="en-GB"/>
              </w:rPr>
              <w:t>730</w:t>
            </w:r>
          </w:p>
        </w:tc>
        <w:tc>
          <w:tcPr>
            <w:tcW w:w="1632" w:type="pct"/>
            <w:vMerge w:val="restar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sz w:val="18"/>
                <w:szCs w:val="18"/>
              </w:rPr>
              <w:t>Could be used for confluence pipe</w:t>
            </w:r>
          </w:p>
        </w:tc>
      </w:tr>
      <w:tr w:rsidR="007E55F5" w:rsidRPr="004C7DD5" w:rsidTr="007E55F5">
        <w:trPr>
          <w:trHeight w:val="284"/>
          <w:jc w:val="center"/>
        </w:trPr>
        <w:tc>
          <w:tcPr>
            <w:tcW w:w="617"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PVC50</w:t>
            </w:r>
          </w:p>
        </w:tc>
        <w:tc>
          <w:tcPr>
            <w:tcW w:w="1103"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40</w:t>
            </w:r>
          </w:p>
        </w:tc>
        <w:tc>
          <w:tcPr>
            <w:tcW w:w="1648"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1440</w:t>
            </w:r>
          </w:p>
        </w:tc>
        <w:tc>
          <w:tcPr>
            <w:tcW w:w="1632" w:type="pct"/>
            <w:vMerge/>
            <w:vAlign w:val="center"/>
          </w:tcPr>
          <w:p w:rsidR="007E55F5" w:rsidRPr="004C7DD5" w:rsidRDefault="007E55F5" w:rsidP="007E55F5">
            <w:pPr>
              <w:tabs>
                <w:tab w:val="left" w:pos="1725"/>
              </w:tabs>
              <w:autoSpaceDE w:val="0"/>
              <w:autoSpaceDN w:val="0"/>
              <w:jc w:val="center"/>
              <w:rPr>
                <w:rFonts w:cs="Arial"/>
                <w:kern w:val="0"/>
                <w:sz w:val="18"/>
                <w:szCs w:val="18"/>
              </w:rPr>
            </w:pPr>
          </w:p>
        </w:tc>
      </w:tr>
      <w:tr w:rsidR="007E55F5" w:rsidRPr="004C7DD5" w:rsidTr="007E55F5">
        <w:trPr>
          <w:trHeight w:val="284"/>
          <w:jc w:val="center"/>
        </w:trPr>
        <w:tc>
          <w:tcPr>
            <w:tcW w:w="617"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PVC63</w:t>
            </w:r>
          </w:p>
        </w:tc>
        <w:tc>
          <w:tcPr>
            <w:tcW w:w="1103"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51</w:t>
            </w:r>
          </w:p>
        </w:tc>
        <w:tc>
          <w:tcPr>
            <w:tcW w:w="1648"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2760</w:t>
            </w:r>
          </w:p>
        </w:tc>
        <w:tc>
          <w:tcPr>
            <w:tcW w:w="1632" w:type="pct"/>
            <w:vMerge/>
            <w:vAlign w:val="center"/>
          </w:tcPr>
          <w:p w:rsidR="007E55F5" w:rsidRPr="004C7DD5" w:rsidRDefault="007E55F5" w:rsidP="007E55F5">
            <w:pPr>
              <w:tabs>
                <w:tab w:val="left" w:pos="1725"/>
              </w:tabs>
              <w:autoSpaceDE w:val="0"/>
              <w:autoSpaceDN w:val="0"/>
              <w:jc w:val="center"/>
              <w:rPr>
                <w:rFonts w:cs="Arial"/>
                <w:kern w:val="0"/>
                <w:sz w:val="18"/>
                <w:szCs w:val="18"/>
              </w:rPr>
            </w:pPr>
          </w:p>
        </w:tc>
      </w:tr>
      <w:tr w:rsidR="007E55F5" w:rsidRPr="004C7DD5" w:rsidTr="007E55F5">
        <w:trPr>
          <w:trHeight w:val="284"/>
          <w:jc w:val="center"/>
        </w:trPr>
        <w:tc>
          <w:tcPr>
            <w:tcW w:w="617"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PVC75</w:t>
            </w:r>
          </w:p>
        </w:tc>
        <w:tc>
          <w:tcPr>
            <w:tcW w:w="1103"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67</w:t>
            </w:r>
          </w:p>
        </w:tc>
        <w:tc>
          <w:tcPr>
            <w:tcW w:w="1648"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5710</w:t>
            </w:r>
          </w:p>
        </w:tc>
        <w:tc>
          <w:tcPr>
            <w:tcW w:w="1632" w:type="pct"/>
            <w:vMerge/>
            <w:vAlign w:val="center"/>
          </w:tcPr>
          <w:p w:rsidR="007E55F5" w:rsidRPr="004C7DD5" w:rsidRDefault="007E55F5" w:rsidP="007E55F5">
            <w:pPr>
              <w:tabs>
                <w:tab w:val="left" w:pos="1725"/>
              </w:tabs>
              <w:autoSpaceDE w:val="0"/>
              <w:autoSpaceDN w:val="0"/>
              <w:jc w:val="center"/>
              <w:rPr>
                <w:rFonts w:cs="Arial"/>
                <w:kern w:val="0"/>
                <w:sz w:val="18"/>
                <w:szCs w:val="18"/>
              </w:rPr>
            </w:pPr>
          </w:p>
        </w:tc>
      </w:tr>
      <w:tr w:rsidR="007E55F5" w:rsidRPr="004C7DD5" w:rsidTr="007E55F5">
        <w:trPr>
          <w:trHeight w:val="284"/>
          <w:jc w:val="center"/>
        </w:trPr>
        <w:tc>
          <w:tcPr>
            <w:tcW w:w="617"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PVC90</w:t>
            </w:r>
          </w:p>
        </w:tc>
        <w:tc>
          <w:tcPr>
            <w:tcW w:w="1103"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77</w:t>
            </w:r>
          </w:p>
        </w:tc>
        <w:tc>
          <w:tcPr>
            <w:tcW w:w="1648" w:type="pct"/>
            <w:vAlign w:val="center"/>
          </w:tcPr>
          <w:p w:rsidR="007E55F5" w:rsidRPr="004C7DD5" w:rsidRDefault="007E55F5" w:rsidP="007E55F5">
            <w:pPr>
              <w:tabs>
                <w:tab w:val="left" w:pos="1725"/>
              </w:tabs>
              <w:autoSpaceDE w:val="0"/>
              <w:autoSpaceDN w:val="0"/>
              <w:jc w:val="center"/>
              <w:rPr>
                <w:rFonts w:cs="Arial"/>
                <w:kern w:val="0"/>
                <w:sz w:val="18"/>
                <w:szCs w:val="18"/>
              </w:rPr>
            </w:pPr>
            <w:r w:rsidRPr="004C7DD5">
              <w:rPr>
                <w:rFonts w:cs="Arial"/>
                <w:kern w:val="0"/>
                <w:sz w:val="18"/>
                <w:szCs w:val="18"/>
              </w:rPr>
              <w:t>8280</w:t>
            </w:r>
          </w:p>
        </w:tc>
        <w:tc>
          <w:tcPr>
            <w:tcW w:w="1632" w:type="pct"/>
            <w:vMerge/>
            <w:vAlign w:val="center"/>
          </w:tcPr>
          <w:p w:rsidR="007E55F5" w:rsidRPr="004C7DD5" w:rsidRDefault="007E55F5" w:rsidP="007E55F5">
            <w:pPr>
              <w:tabs>
                <w:tab w:val="left" w:pos="1725"/>
              </w:tabs>
              <w:autoSpaceDE w:val="0"/>
              <w:autoSpaceDN w:val="0"/>
              <w:jc w:val="center"/>
              <w:rPr>
                <w:rFonts w:cs="Arial"/>
                <w:kern w:val="0"/>
                <w:sz w:val="18"/>
                <w:szCs w:val="18"/>
              </w:rPr>
            </w:pPr>
          </w:p>
        </w:tc>
      </w:tr>
    </w:tbl>
    <w:p w:rsidR="007E55F5" w:rsidRDefault="007E55F5" w:rsidP="007E55F5">
      <w:pPr>
        <w:tabs>
          <w:tab w:val="left" w:pos="1725"/>
        </w:tabs>
        <w:autoSpaceDE w:val="0"/>
        <w:autoSpaceDN w:val="0"/>
        <w:jc w:val="left"/>
        <w:rPr>
          <w:rFonts w:cs="Arial"/>
        </w:rPr>
      </w:pPr>
      <w:r w:rsidRPr="004C7DD5">
        <w:rPr>
          <w:rFonts w:cs="Arial"/>
          <w:kern w:val="0"/>
        </w:rPr>
        <w:t xml:space="preserve">Attention: </w:t>
      </w:r>
      <w:r w:rsidRPr="004C7DD5">
        <w:rPr>
          <w:rFonts w:cs="Arial" w:hint="eastAsia"/>
          <w:kern w:val="0"/>
        </w:rPr>
        <w:t>Adopt</w:t>
      </w:r>
      <w:r w:rsidRPr="004C7DD5">
        <w:rPr>
          <w:rFonts w:cs="Arial"/>
          <w:kern w:val="0"/>
        </w:rPr>
        <w:t xml:space="preserve"> PVC40 or </w:t>
      </w:r>
      <w:r w:rsidRPr="004C7DD5">
        <w:rPr>
          <w:rFonts w:cs="Arial" w:hint="eastAsia"/>
          <w:kern w:val="0"/>
        </w:rPr>
        <w:t>bigger</w:t>
      </w:r>
      <w:r w:rsidRPr="004C7DD5">
        <w:rPr>
          <w:rFonts w:cs="Arial"/>
          <w:kern w:val="0"/>
        </w:rPr>
        <w:t xml:space="preserve"> </w:t>
      </w:r>
      <w:r w:rsidRPr="004C7DD5">
        <w:rPr>
          <w:rFonts w:cs="Arial" w:hint="eastAsia"/>
          <w:kern w:val="0"/>
        </w:rPr>
        <w:t>pipe to be the main pipe</w:t>
      </w:r>
      <w:r w:rsidRPr="004C7DD5">
        <w:rPr>
          <w:rFonts w:cs="Arial"/>
        </w:rPr>
        <w:t>.</w:t>
      </w:r>
    </w:p>
    <w:p w:rsidR="0099290B" w:rsidRPr="004C7DD5" w:rsidRDefault="0099290B" w:rsidP="007E55F5">
      <w:pPr>
        <w:tabs>
          <w:tab w:val="left" w:pos="1725"/>
        </w:tabs>
        <w:autoSpaceDE w:val="0"/>
        <w:autoSpaceDN w:val="0"/>
        <w:jc w:val="left"/>
        <w:rPr>
          <w:rFonts w:cs="Arial"/>
          <w:kern w:val="0"/>
        </w:rPr>
      </w:pPr>
    </w:p>
    <w:p w:rsidR="007E55F5" w:rsidRPr="004C7DD5" w:rsidRDefault="007E55F5" w:rsidP="00EC32EA">
      <w:pPr>
        <w:numPr>
          <w:ilvl w:val="0"/>
          <w:numId w:val="20"/>
        </w:numPr>
        <w:tabs>
          <w:tab w:val="left" w:pos="567"/>
        </w:tabs>
        <w:spacing w:line="276" w:lineRule="auto"/>
        <w:rPr>
          <w:b/>
        </w:rPr>
      </w:pPr>
      <w:r w:rsidRPr="004C7DD5">
        <w:rPr>
          <w:rFonts w:hint="eastAsia"/>
          <w:b/>
        </w:rPr>
        <w:t>Individual design of drainage pipe system</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The drainage pipe of air conditioner shall be installed separately with other sewage pipe, rainwater pipe and drainage pipe in building.</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w:t>
      </w:r>
      <w:r w:rsidRPr="004C7DD5">
        <w:rPr>
          <w:rFonts w:eastAsia="ArialMT" w:cs="Arial" w:hint="eastAsia"/>
          <w:kern w:val="0"/>
        </w:rPr>
        <w:t xml:space="preserve">he </w:t>
      </w:r>
      <w:r w:rsidRPr="004C7DD5">
        <w:rPr>
          <w:rFonts w:eastAsia="ArialMT" w:cs="Arial"/>
          <w:kern w:val="0"/>
        </w:rPr>
        <w:t>drainage</w:t>
      </w:r>
      <w:r w:rsidRPr="004C7DD5">
        <w:rPr>
          <w:rFonts w:eastAsia="ArialMT" w:cs="Arial" w:hint="eastAsia"/>
          <w:kern w:val="0"/>
        </w:rPr>
        <w:t xml:space="preserve"> pipe of the indoor unit with water pump should be apart from the one without water pump.</w:t>
      </w:r>
    </w:p>
    <w:p w:rsidR="007E55F5" w:rsidRPr="004C7DD5" w:rsidRDefault="007E55F5" w:rsidP="00EC32EA">
      <w:pPr>
        <w:numPr>
          <w:ilvl w:val="0"/>
          <w:numId w:val="20"/>
        </w:numPr>
        <w:tabs>
          <w:tab w:val="left" w:pos="567"/>
        </w:tabs>
        <w:spacing w:line="276" w:lineRule="auto"/>
        <w:rPr>
          <w:b/>
        </w:rPr>
      </w:pPr>
      <w:r w:rsidRPr="004C7DD5">
        <w:rPr>
          <w:rFonts w:hint="eastAsia"/>
          <w:b/>
        </w:rPr>
        <w:t>Supporter gap of drainage pipe</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In general, the supporter gap of the drainage pipe </w:t>
      </w:r>
      <w:r w:rsidRPr="004C7DD5">
        <w:rPr>
          <w:rFonts w:eastAsia="ArialMT" w:cs="Arial"/>
          <w:kern w:val="0"/>
        </w:rPr>
        <w:t>horizontal pipe and vertical pipe is respectively 1m</w:t>
      </w:r>
      <w:r w:rsidRPr="004C7DD5">
        <w:rPr>
          <w:rFonts w:eastAsia="ArialMT" w:cs="Arial" w:hint="eastAsia"/>
          <w:kern w:val="0"/>
        </w:rPr>
        <w:t xml:space="preserve">~1.5m </w:t>
      </w:r>
      <w:r w:rsidRPr="004C7DD5">
        <w:rPr>
          <w:rFonts w:eastAsia="ArialMT" w:cs="Arial"/>
          <w:kern w:val="0"/>
        </w:rPr>
        <w:t>and 1.5m</w:t>
      </w:r>
      <w:r w:rsidRPr="004C7DD5">
        <w:rPr>
          <w:rFonts w:eastAsia="ArialMT" w:cs="Arial" w:hint="eastAsia"/>
          <w:kern w:val="0"/>
        </w:rPr>
        <w:t>~</w:t>
      </w:r>
      <w:r w:rsidRPr="004C7DD5">
        <w:rPr>
          <w:rFonts w:eastAsia="ArialMT" w:cs="Arial"/>
          <w:kern w:val="0"/>
        </w:rPr>
        <w:t xml:space="preserve">2.0m. </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cs="Arial"/>
        </w:rPr>
        <w:t>Each vertical pipe shall be equipped with not less than two hangers.</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Overlarge hanger gap for horizontal pipe shall create bending, thus leading to air</w:t>
      </w:r>
      <w:r w:rsidRPr="004C7DD5">
        <w:rPr>
          <w:rFonts w:eastAsia="ArialMT" w:cs="Arial" w:hint="eastAsia"/>
          <w:kern w:val="0"/>
        </w:rPr>
        <w:t xml:space="preserve"> b</w:t>
      </w:r>
      <w:r w:rsidRPr="004C7DD5">
        <w:rPr>
          <w:rFonts w:eastAsia="ArialMT" w:cs="Arial"/>
          <w:kern w:val="0"/>
        </w:rPr>
        <w:t xml:space="preserve">lock. </w:t>
      </w:r>
    </w:p>
    <w:p w:rsidR="007E55F5" w:rsidRPr="004C7DD5" w:rsidRDefault="007E55F5" w:rsidP="007E55F5">
      <w:pPr>
        <w:widowControl w:val="0"/>
        <w:autoSpaceDE w:val="0"/>
        <w:autoSpaceDN w:val="0"/>
        <w:spacing w:line="276" w:lineRule="auto"/>
        <w:ind w:left="420"/>
        <w:jc w:val="center"/>
        <w:rPr>
          <w:rFonts w:eastAsia="ArialMT" w:cs="Arial"/>
          <w:kern w:val="0"/>
        </w:rPr>
      </w:pPr>
      <w:r w:rsidRPr="004C7DD5">
        <w:object w:dxaOrig="19185" w:dyaOrig="7635">
          <v:shape id="_x0000_i1052" type="#_x0000_t75" style="width:211.15pt;height:90.25pt" o:ole="">
            <v:imagedata r:id="rId232" o:title="" croptop="27507f" cropbottom="32370f" cropleft="21993f" cropright="38240f"/>
          </v:shape>
          <o:OLEObject Type="Embed" ProgID="AutoCAD.Drawing.16" ShapeID="_x0000_i1052" DrawAspect="Content" ObjectID="_1500529328" r:id="rId233"/>
        </w:object>
      </w:r>
    </w:p>
    <w:p w:rsidR="007E55F5" w:rsidRPr="004C7DD5" w:rsidRDefault="007E55F5" w:rsidP="00EC32EA">
      <w:pPr>
        <w:numPr>
          <w:ilvl w:val="0"/>
          <w:numId w:val="20"/>
        </w:numPr>
        <w:tabs>
          <w:tab w:val="left" w:pos="567"/>
        </w:tabs>
        <w:spacing w:line="276" w:lineRule="auto"/>
        <w:rPr>
          <w:b/>
        </w:rPr>
      </w:pPr>
      <w:r w:rsidRPr="004C7DD5">
        <w:rPr>
          <w:rFonts w:hint="eastAsia"/>
          <w:b/>
        </w:rPr>
        <w:t xml:space="preserve">The </w:t>
      </w:r>
      <w:r w:rsidRPr="004C7DD5">
        <w:rPr>
          <w:b/>
        </w:rPr>
        <w:t>horizontal</w:t>
      </w:r>
      <w:r w:rsidRPr="004C7DD5">
        <w:rPr>
          <w:rFonts w:hint="eastAsia"/>
          <w:b/>
        </w:rPr>
        <w:t xml:space="preserve"> pipe layout should avoid converse flow or bad flow</w:t>
      </w:r>
    </w:p>
    <w:p w:rsidR="007E55F5" w:rsidRPr="004C7DD5" w:rsidRDefault="007E55F5" w:rsidP="007E55F5">
      <w:pPr>
        <w:tabs>
          <w:tab w:val="left" w:pos="567"/>
        </w:tabs>
        <w:spacing w:line="276" w:lineRule="auto"/>
        <w:ind w:left="420"/>
        <w:jc w:val="center"/>
      </w:pPr>
      <w:r w:rsidRPr="004C7DD5">
        <w:object w:dxaOrig="19185" w:dyaOrig="7635">
          <v:shape id="_x0000_i1053" type="#_x0000_t75" style="width:471.2pt;height:177.3pt" o:ole="">
            <v:imagedata r:id="rId234" o:title="" croptop="25255f" cropbottom="29430f" cropleft="7275f" cropright="46871f"/>
          </v:shape>
          <o:OLEObject Type="Embed" ProgID="AutoCAD.Drawing.16" ShapeID="_x0000_i1053" DrawAspect="Content" ObjectID="_1500529329" r:id="rId235"/>
        </w:object>
      </w:r>
    </w:p>
    <w:p w:rsidR="007E55F5" w:rsidRPr="004C7DD5" w:rsidRDefault="007E55F5" w:rsidP="007E55F5">
      <w:pPr>
        <w:tabs>
          <w:tab w:val="left" w:pos="567"/>
        </w:tabs>
        <w:spacing w:line="276" w:lineRule="auto"/>
        <w:ind w:left="420"/>
        <w:rPr>
          <w:b/>
        </w:rPr>
      </w:pPr>
    </w:p>
    <w:p w:rsidR="007E55F5" w:rsidRPr="004C7DD5" w:rsidRDefault="007E55F5" w:rsidP="007E55F5">
      <w:pPr>
        <w:tabs>
          <w:tab w:val="left" w:pos="567"/>
        </w:tabs>
        <w:spacing w:line="276" w:lineRule="auto"/>
        <w:ind w:left="420"/>
        <w:jc w:val="center"/>
        <w:rPr>
          <w:b/>
        </w:rPr>
      </w:pPr>
      <w:r w:rsidRPr="004C7DD5">
        <w:object w:dxaOrig="19185" w:dyaOrig="7635">
          <v:shape id="_x0000_i1054" type="#_x0000_t75" style="width:426.1pt;height:123.05pt" o:ole="">
            <v:imagedata r:id="rId236" o:title="" croptop="23425f" cropbottom="27397f" cropleft="16722f" cropright="28347f"/>
          </v:shape>
          <o:OLEObject Type="Embed" ProgID="AutoCAD.Drawing.16" ShapeID="_x0000_i1054" DrawAspect="Content" ObjectID="_1500529330" r:id="rId237"/>
        </w:objec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The correct installation will not cause converse water flow and the slope of the branch pipes can be </w:t>
      </w:r>
      <w:r w:rsidRPr="004C7DD5">
        <w:rPr>
          <w:rFonts w:eastAsia="ArialMT" w:cs="Arial"/>
          <w:kern w:val="0"/>
        </w:rPr>
        <w:t>adjusted</w:t>
      </w:r>
      <w:r w:rsidRPr="004C7DD5">
        <w:rPr>
          <w:rFonts w:eastAsia="ArialMT" w:cs="Arial" w:hint="eastAsia"/>
          <w:kern w:val="0"/>
        </w:rPr>
        <w:t xml:space="preserve"> freely</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The false installation will cause converse water flow and the slope of the branch pipe can not be </w:t>
      </w:r>
      <w:r w:rsidRPr="004C7DD5">
        <w:rPr>
          <w:rFonts w:eastAsia="ArialMT" w:cs="Arial"/>
          <w:kern w:val="0"/>
        </w:rPr>
        <w:t>adjusted</w:t>
      </w:r>
      <w:r w:rsidRPr="004C7DD5">
        <w:rPr>
          <w:rFonts w:eastAsia="ArialMT" w:cs="Arial" w:hint="eastAsia"/>
          <w:kern w:val="0"/>
        </w:rPr>
        <w:t>.</w:t>
      </w:r>
    </w:p>
    <w:p w:rsidR="007E55F5" w:rsidRPr="004C7DD5" w:rsidRDefault="007E55F5" w:rsidP="00EC32EA">
      <w:pPr>
        <w:numPr>
          <w:ilvl w:val="0"/>
          <w:numId w:val="20"/>
        </w:numPr>
        <w:tabs>
          <w:tab w:val="left" w:pos="567"/>
        </w:tabs>
        <w:spacing w:line="276" w:lineRule="auto"/>
        <w:rPr>
          <w:b/>
        </w:rPr>
      </w:pPr>
      <w:r w:rsidRPr="004C7DD5">
        <w:rPr>
          <w:rFonts w:hint="eastAsia"/>
          <w:b/>
        </w:rPr>
        <w:t>Water storage pipe setting</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If the indoor unit has high extra static pressure and </w:t>
      </w:r>
      <w:r w:rsidRPr="004C7DD5">
        <w:rPr>
          <w:rFonts w:eastAsia="ArialMT" w:cs="Arial"/>
          <w:kern w:val="0"/>
        </w:rPr>
        <w:t>without</w:t>
      </w:r>
      <w:r w:rsidRPr="004C7DD5">
        <w:rPr>
          <w:rFonts w:eastAsia="ArialMT" w:cs="Arial" w:hint="eastAsia"/>
          <w:kern w:val="0"/>
        </w:rPr>
        <w:t xml:space="preserve"> water pump to elevate the condensate water, such as high extra static pressure duct unit , the water storage pipe should be set to avoid converse flow or blow water </w:t>
      </w:r>
      <w:r w:rsidRPr="004C7DD5">
        <w:rPr>
          <w:rFonts w:eastAsia="ArialMT" w:cs="Arial"/>
          <w:kern w:val="0"/>
        </w:rPr>
        <w:t>phenomena</w:t>
      </w:r>
      <w:r w:rsidRPr="004C7DD5">
        <w:rPr>
          <w:rFonts w:eastAsia="ArialMT" w:cs="Arial" w:hint="eastAsia"/>
          <w:kern w:val="0"/>
        </w:rPr>
        <w:t>.</w:t>
      </w:r>
    </w:p>
    <w:p w:rsidR="007E55F5" w:rsidRPr="004C7DD5" w:rsidRDefault="007E55F5" w:rsidP="007E55F5">
      <w:pPr>
        <w:widowControl w:val="0"/>
        <w:autoSpaceDE w:val="0"/>
        <w:autoSpaceDN w:val="0"/>
        <w:spacing w:line="276" w:lineRule="auto"/>
        <w:jc w:val="center"/>
      </w:pPr>
      <w:r w:rsidRPr="004C7DD5">
        <w:object w:dxaOrig="16125" w:dyaOrig="7635">
          <v:shape id="_x0000_i1055" type="#_x0000_t75" style="width:351.4pt;height:178.95pt" o:ole="">
            <v:imagedata r:id="rId238" o:title="" croptop="28187f" cropbottom="31069f" cropleft="24207f" cropright="35781f"/>
          </v:shape>
          <o:OLEObject Type="Embed" ProgID="AutoCAD.Drawing.16" ShapeID="_x0000_i1055" DrawAspect="Content" ObjectID="_1500529331" r:id="rId239"/>
        </w:object>
      </w:r>
    </w:p>
    <w:p w:rsidR="007E55F5" w:rsidRPr="004C7DD5" w:rsidRDefault="007E55F5" w:rsidP="00EC32EA">
      <w:pPr>
        <w:numPr>
          <w:ilvl w:val="0"/>
          <w:numId w:val="20"/>
        </w:numPr>
        <w:tabs>
          <w:tab w:val="left" w:pos="567"/>
        </w:tabs>
        <w:spacing w:line="276" w:lineRule="auto"/>
        <w:rPr>
          <w:b/>
        </w:rPr>
      </w:pPr>
      <w:r w:rsidRPr="004C7DD5">
        <w:rPr>
          <w:rFonts w:hint="eastAsia"/>
          <w:b/>
        </w:rPr>
        <w:t>Lifting pipe setting of indoor unit with water pump</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The length of lifting pipe should not exceed the pump head of indoor unit water pump.</w:t>
      </w:r>
    </w:p>
    <w:p w:rsidR="007E55F5" w:rsidRPr="004C7DD5" w:rsidRDefault="007E55F5" w:rsidP="007E55F5">
      <w:pPr>
        <w:widowControl w:val="0"/>
        <w:autoSpaceDE w:val="0"/>
        <w:autoSpaceDN w:val="0"/>
        <w:spacing w:line="276" w:lineRule="auto"/>
        <w:ind w:left="420"/>
      </w:pPr>
      <w:r w:rsidRPr="004C7DD5">
        <w:rPr>
          <w:rFonts w:hint="eastAsia"/>
        </w:rPr>
        <w:t>Pump head of big four way cassette: 750mm</w:t>
      </w:r>
    </w:p>
    <w:p w:rsidR="007E55F5" w:rsidRPr="004C7DD5" w:rsidRDefault="007E55F5" w:rsidP="007E55F5">
      <w:pPr>
        <w:widowControl w:val="0"/>
        <w:autoSpaceDE w:val="0"/>
        <w:autoSpaceDN w:val="0"/>
        <w:spacing w:line="276" w:lineRule="auto"/>
        <w:ind w:left="420"/>
        <w:rPr>
          <w:rFonts w:eastAsia="ArialMT" w:cs="Arial"/>
          <w:kern w:val="0"/>
        </w:rPr>
      </w:pPr>
      <w:r w:rsidRPr="004C7DD5">
        <w:rPr>
          <w:rFonts w:hint="eastAsia"/>
        </w:rPr>
        <w:t>Pump head of compact four way cassette: 500mm</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The drainage pipe should be set down inclined after the lifting pipe immediately to avoid</w:t>
      </w:r>
      <w:r w:rsidRPr="004C7DD5">
        <w:rPr>
          <w:rFonts w:eastAsia="ArialMT" w:cs="Arial"/>
          <w:kern w:val="0"/>
        </w:rPr>
        <w:t xml:space="preserve"> </w:t>
      </w:r>
      <w:r w:rsidRPr="004C7DD5">
        <w:rPr>
          <w:rFonts w:eastAsia="ArialMT" w:cs="Arial" w:hint="eastAsia"/>
          <w:kern w:val="0"/>
        </w:rPr>
        <w:t>wrong</w:t>
      </w:r>
      <w:r w:rsidRPr="004C7DD5">
        <w:rPr>
          <w:rFonts w:eastAsia="ArialMT" w:cs="Arial"/>
          <w:kern w:val="0"/>
        </w:rPr>
        <w:t xml:space="preserve"> operation of </w:t>
      </w:r>
      <w:r w:rsidRPr="004C7DD5">
        <w:rPr>
          <w:rFonts w:eastAsia="ArialMT" w:cs="Arial" w:hint="eastAsia"/>
          <w:kern w:val="0"/>
        </w:rPr>
        <w:t>water level switch.</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Refer the </w:t>
      </w:r>
      <w:r w:rsidRPr="004C7DD5">
        <w:rPr>
          <w:rFonts w:eastAsia="ArialMT" w:cs="Arial"/>
          <w:kern w:val="0"/>
        </w:rPr>
        <w:t>following</w:t>
      </w:r>
      <w:r w:rsidRPr="004C7DD5">
        <w:rPr>
          <w:rFonts w:eastAsia="ArialMT" w:cs="Arial" w:hint="eastAsia"/>
          <w:kern w:val="0"/>
        </w:rPr>
        <w:t xml:space="preserve"> picture for installation reference. </w:t>
      </w:r>
    </w:p>
    <w:p w:rsidR="007E55F5" w:rsidRPr="004C7DD5" w:rsidRDefault="0037345F" w:rsidP="007E55F5">
      <w:pPr>
        <w:widowControl w:val="0"/>
        <w:autoSpaceDE w:val="0"/>
        <w:autoSpaceDN w:val="0"/>
        <w:spacing w:line="276" w:lineRule="auto"/>
        <w:ind w:left="420"/>
        <w:jc w:val="center"/>
      </w:pPr>
      <w:r>
        <w:object w:dxaOrig="6870" w:dyaOrig="3375">
          <v:shape id="_x0000_i1056" type="#_x0000_t75" style="width:343.35pt;height:168.7pt" o:ole="">
            <v:imagedata r:id="rId240" o:title="" croptop="40289f" cropbottom="13350f" cropleft="10662f" cropright="38188f"/>
          </v:shape>
          <o:OLEObject Type="Embed" ProgID="AutoCAD.Drawing.18" ShapeID="_x0000_i1056" DrawAspect="Content" ObjectID="_1500529332" r:id="rId241"/>
        </w:object>
      </w:r>
    </w:p>
    <w:p w:rsidR="007E55F5" w:rsidRPr="004C7DD5" w:rsidRDefault="007E55F5" w:rsidP="00EC32EA">
      <w:pPr>
        <w:numPr>
          <w:ilvl w:val="0"/>
          <w:numId w:val="20"/>
        </w:numPr>
        <w:tabs>
          <w:tab w:val="left" w:pos="567"/>
        </w:tabs>
        <w:spacing w:line="276" w:lineRule="auto"/>
        <w:rPr>
          <w:b/>
        </w:rPr>
      </w:pPr>
      <w:r w:rsidRPr="004C7DD5">
        <w:rPr>
          <w:rFonts w:hint="eastAsia"/>
          <w:b/>
        </w:rPr>
        <w:t>Blowhole setting</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For the concentrated drainage pipe system, there should design a blowhole at the </w:t>
      </w:r>
      <w:r w:rsidRPr="004C7DD5">
        <w:rPr>
          <w:rFonts w:eastAsia="ArialMT" w:cs="Arial"/>
          <w:kern w:val="0"/>
        </w:rPr>
        <w:t xml:space="preserve">highest point of </w:t>
      </w:r>
      <w:r w:rsidRPr="004C7DD5">
        <w:rPr>
          <w:rFonts w:eastAsia="ArialMT" w:cs="Arial" w:hint="eastAsia"/>
          <w:kern w:val="0"/>
        </w:rPr>
        <w:t>main</w:t>
      </w:r>
      <w:r w:rsidRPr="004C7DD5">
        <w:rPr>
          <w:rFonts w:eastAsia="ArialMT" w:cs="Arial"/>
          <w:kern w:val="0"/>
        </w:rPr>
        <w:t xml:space="preserve"> pipe to ensure </w:t>
      </w:r>
      <w:r w:rsidRPr="004C7DD5">
        <w:rPr>
          <w:rFonts w:eastAsia="ArialMT" w:cs="Arial" w:hint="eastAsia"/>
          <w:kern w:val="0"/>
        </w:rPr>
        <w:t>the</w:t>
      </w:r>
      <w:r w:rsidRPr="004C7DD5">
        <w:rPr>
          <w:rFonts w:eastAsia="ArialMT" w:cs="Arial"/>
          <w:kern w:val="0"/>
        </w:rPr>
        <w:t xml:space="preserve"> condensate water discharge smoothly. </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 xml:space="preserve">The air outlet shall face down to prevent dirt entering pipe. </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lastRenderedPageBreak/>
        <w:t>Each indoor unit of the system should be installed it.</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T</w:t>
      </w:r>
      <w:r w:rsidRPr="004C7DD5">
        <w:rPr>
          <w:rFonts w:eastAsia="ArialMT" w:cs="Arial"/>
          <w:kern w:val="0"/>
        </w:rPr>
        <w:t>h</w:t>
      </w:r>
      <w:r w:rsidRPr="004C7DD5">
        <w:rPr>
          <w:rFonts w:eastAsia="ArialMT" w:cs="Arial" w:hint="eastAsia"/>
          <w:kern w:val="0"/>
        </w:rPr>
        <w:t xml:space="preserve">e installation should be considering the convenience for </w:t>
      </w:r>
      <w:r w:rsidRPr="004C7DD5">
        <w:rPr>
          <w:rFonts w:eastAsia="ArialMT" w:cs="Arial"/>
          <w:kern w:val="0"/>
        </w:rPr>
        <w:t>future</w:t>
      </w:r>
      <w:r w:rsidRPr="004C7DD5">
        <w:rPr>
          <w:rFonts w:eastAsia="ArialMT" w:cs="Arial" w:hint="eastAsia"/>
          <w:kern w:val="0"/>
        </w:rPr>
        <w:t xml:space="preserve"> cleaning.</w:t>
      </w:r>
    </w:p>
    <w:p w:rsidR="007E55F5" w:rsidRPr="004C7DD5" w:rsidRDefault="007E55F5" w:rsidP="007E55F5">
      <w:pPr>
        <w:widowControl w:val="0"/>
        <w:autoSpaceDE w:val="0"/>
        <w:autoSpaceDN w:val="0"/>
        <w:spacing w:line="276" w:lineRule="auto"/>
        <w:jc w:val="center"/>
        <w:rPr>
          <w:rFonts w:eastAsia="ArialMT" w:cs="Arial"/>
          <w:kern w:val="0"/>
        </w:rPr>
      </w:pPr>
      <w:r w:rsidRPr="004C7DD5">
        <w:object w:dxaOrig="19185" w:dyaOrig="7635">
          <v:shape id="_x0000_i1057" type="#_x0000_t75" style="width:340.65pt;height:119.3pt" o:ole="">
            <v:imagedata r:id="rId242" o:title="" croptop="25397f" cropbottom="21572f" cropleft="19365f" cropright="25461f"/>
          </v:shape>
          <o:OLEObject Type="Embed" ProgID="AutoCAD.Drawing.16" ShapeID="_x0000_i1057" DrawAspect="Content" ObjectID="_1500529333" r:id="rId243"/>
        </w:object>
      </w:r>
    </w:p>
    <w:p w:rsidR="007E55F5" w:rsidRDefault="007E55F5" w:rsidP="00EC32EA">
      <w:pPr>
        <w:numPr>
          <w:ilvl w:val="0"/>
          <w:numId w:val="20"/>
        </w:numPr>
        <w:tabs>
          <w:tab w:val="left" w:pos="567"/>
        </w:tabs>
        <w:spacing w:line="276" w:lineRule="auto"/>
        <w:rPr>
          <w:b/>
        </w:rPr>
      </w:pPr>
      <w:r w:rsidRPr="004C7DD5">
        <w:rPr>
          <w:b/>
        </w:rPr>
        <w:t>The end of drainage pipe shall not contact with ground directly.</w:t>
      </w:r>
    </w:p>
    <w:p w:rsidR="0099290B" w:rsidRPr="004C7DD5" w:rsidRDefault="0099290B" w:rsidP="0099290B">
      <w:pPr>
        <w:tabs>
          <w:tab w:val="left" w:pos="567"/>
        </w:tabs>
        <w:spacing w:line="276" w:lineRule="auto"/>
        <w:ind w:left="420"/>
        <w:rPr>
          <w:b/>
        </w:rPr>
      </w:pPr>
    </w:p>
    <w:p w:rsidR="007E55F5" w:rsidRPr="004C7DD5" w:rsidRDefault="007E55F5" w:rsidP="00EC32EA">
      <w:pPr>
        <w:numPr>
          <w:ilvl w:val="0"/>
          <w:numId w:val="19"/>
        </w:numPr>
        <w:spacing w:line="276" w:lineRule="auto"/>
        <w:rPr>
          <w:b/>
          <w:sz w:val="24"/>
          <w:szCs w:val="24"/>
        </w:rPr>
      </w:pPr>
      <w:r w:rsidRPr="004C7DD5">
        <w:rPr>
          <w:rFonts w:hint="eastAsia"/>
          <w:b/>
          <w:sz w:val="24"/>
          <w:szCs w:val="24"/>
        </w:rPr>
        <w:t xml:space="preserve">Drainage test </w:t>
      </w:r>
    </w:p>
    <w:p w:rsidR="007E55F5" w:rsidRPr="004C7DD5" w:rsidRDefault="007E55F5" w:rsidP="00EC32EA">
      <w:pPr>
        <w:numPr>
          <w:ilvl w:val="0"/>
          <w:numId w:val="21"/>
        </w:numPr>
        <w:tabs>
          <w:tab w:val="left" w:pos="567"/>
        </w:tabs>
        <w:spacing w:line="276" w:lineRule="auto"/>
        <w:rPr>
          <w:b/>
        </w:rPr>
      </w:pPr>
      <w:r w:rsidRPr="004C7DD5">
        <w:rPr>
          <w:rFonts w:hint="eastAsia"/>
          <w:b/>
        </w:rPr>
        <w:t>W</w:t>
      </w:r>
      <w:r w:rsidRPr="004C7DD5">
        <w:rPr>
          <w:b/>
        </w:rPr>
        <w:t>ater</w:t>
      </w:r>
      <w:r w:rsidRPr="004C7DD5">
        <w:rPr>
          <w:rFonts w:hint="eastAsia"/>
          <w:b/>
        </w:rPr>
        <w:t xml:space="preserve"> leakage</w:t>
      </w:r>
      <w:r w:rsidRPr="004C7DD5">
        <w:rPr>
          <w:b/>
        </w:rPr>
        <w:t xml:space="preserve"> test</w:t>
      </w:r>
    </w:p>
    <w:p w:rsidR="007E55F5" w:rsidRPr="004C7DD5" w:rsidRDefault="007E55F5" w:rsidP="007E55F5">
      <w:pPr>
        <w:tabs>
          <w:tab w:val="left" w:pos="540"/>
          <w:tab w:val="left" w:pos="700"/>
          <w:tab w:val="left" w:pos="1080"/>
        </w:tabs>
        <w:spacing w:after="120" w:line="276" w:lineRule="auto"/>
        <w:rPr>
          <w:rFonts w:cs="Arial"/>
          <w:bCs/>
        </w:rPr>
      </w:pPr>
      <w:r w:rsidRPr="004C7DD5">
        <w:rPr>
          <w:rFonts w:cs="Arial"/>
          <w:bCs/>
        </w:rPr>
        <w:t xml:space="preserve">After finishing the construction of drainage pipe system, fill the pipe with water and keep it for 24 hours to check whether there is leakage at joint section. </w:t>
      </w:r>
    </w:p>
    <w:p w:rsidR="007E55F5" w:rsidRPr="004C7DD5" w:rsidRDefault="007E55F5" w:rsidP="00EC32EA">
      <w:pPr>
        <w:numPr>
          <w:ilvl w:val="0"/>
          <w:numId w:val="21"/>
        </w:numPr>
        <w:tabs>
          <w:tab w:val="left" w:pos="567"/>
        </w:tabs>
        <w:spacing w:line="276" w:lineRule="auto"/>
        <w:rPr>
          <w:b/>
        </w:rPr>
      </w:pPr>
      <w:r w:rsidRPr="004C7DD5">
        <w:rPr>
          <w:b/>
        </w:rPr>
        <w:t xml:space="preserve">Water </w:t>
      </w:r>
      <w:r w:rsidRPr="004C7DD5">
        <w:rPr>
          <w:rFonts w:hint="eastAsia"/>
          <w:b/>
        </w:rPr>
        <w:t>discharge</w:t>
      </w:r>
      <w:r w:rsidRPr="004C7DD5">
        <w:rPr>
          <w:b/>
        </w:rPr>
        <w:t xml:space="preserve"> test</w:t>
      </w:r>
    </w:p>
    <w:p w:rsidR="007E55F5" w:rsidRPr="004C7DD5" w:rsidRDefault="007E55F5" w:rsidP="007E55F5">
      <w:pPr>
        <w:tabs>
          <w:tab w:val="left" w:pos="720"/>
        </w:tabs>
        <w:spacing w:line="276" w:lineRule="auto"/>
        <w:ind w:left="420" w:hangingChars="200" w:hanging="420"/>
        <w:rPr>
          <w:rFonts w:cs="Arial"/>
        </w:rPr>
      </w:pPr>
      <w:r w:rsidRPr="004C7DD5">
        <w:rPr>
          <w:rFonts w:cs="Arial"/>
        </w:rPr>
        <w:t>1.</w:t>
      </w:r>
      <w:r w:rsidRPr="004C7DD5">
        <w:rPr>
          <w:rFonts w:cs="Arial" w:hint="eastAsia"/>
        </w:rPr>
        <w:tab/>
      </w:r>
      <w:r w:rsidRPr="004C7DD5">
        <w:rPr>
          <w:rFonts w:cs="Arial"/>
        </w:rPr>
        <w:t>Natural drainage mode</w:t>
      </w:r>
      <w:r w:rsidRPr="004C7DD5">
        <w:rPr>
          <w:rFonts w:cs="Arial" w:hint="eastAsia"/>
        </w:rPr>
        <w:t>(the indoor unit with outdoor drainage pump)</w:t>
      </w:r>
    </w:p>
    <w:p w:rsidR="007E55F5" w:rsidRPr="004C7DD5" w:rsidRDefault="007E55F5" w:rsidP="007E55F5">
      <w:pPr>
        <w:tabs>
          <w:tab w:val="left" w:pos="540"/>
          <w:tab w:val="left" w:pos="700"/>
          <w:tab w:val="left" w:pos="1080"/>
        </w:tabs>
        <w:spacing w:line="276" w:lineRule="auto"/>
        <w:ind w:left="420"/>
        <w:rPr>
          <w:rFonts w:cs="Arial"/>
        </w:rPr>
      </w:pPr>
      <w:r w:rsidRPr="004C7DD5">
        <w:rPr>
          <w:rFonts w:cs="Arial"/>
        </w:rPr>
        <w:t>Infuse above 600ml water</w:t>
      </w:r>
      <w:r w:rsidRPr="004C7DD5">
        <w:rPr>
          <w:rFonts w:cs="Arial" w:hint="eastAsia"/>
        </w:rPr>
        <w:t xml:space="preserve"> </w:t>
      </w:r>
      <w:r w:rsidRPr="004C7DD5">
        <w:rPr>
          <w:rFonts w:cs="Arial"/>
        </w:rPr>
        <w:t xml:space="preserve">through </w:t>
      </w:r>
      <w:r w:rsidRPr="004C7DD5">
        <w:rPr>
          <w:rFonts w:cs="Arial" w:hint="eastAsia"/>
        </w:rPr>
        <w:t>water test</w:t>
      </w:r>
      <w:r w:rsidRPr="004C7DD5">
        <w:rPr>
          <w:rFonts w:cs="Arial"/>
        </w:rPr>
        <w:t xml:space="preserve"> </w:t>
      </w:r>
      <w:r w:rsidRPr="004C7DD5">
        <w:rPr>
          <w:rFonts w:cs="Arial" w:hint="eastAsia"/>
        </w:rPr>
        <w:t>hole</w:t>
      </w:r>
      <w:r w:rsidRPr="004C7DD5">
        <w:rPr>
          <w:rFonts w:cs="Arial"/>
        </w:rPr>
        <w:t xml:space="preserve"> slowly</w:t>
      </w:r>
      <w:r w:rsidRPr="004C7DD5">
        <w:rPr>
          <w:rFonts w:cs="Arial" w:hint="eastAsia"/>
        </w:rPr>
        <w:t xml:space="preserve"> into the water collector</w:t>
      </w:r>
      <w:r w:rsidRPr="004C7DD5">
        <w:rPr>
          <w:rFonts w:cs="Arial"/>
        </w:rPr>
        <w:t>, observe</w:t>
      </w:r>
      <w:r w:rsidRPr="004C7DD5">
        <w:rPr>
          <w:rFonts w:cs="Arial" w:hint="eastAsia"/>
        </w:rPr>
        <w:t xml:space="preserve"> whether the water can discharge through the </w:t>
      </w:r>
      <w:r w:rsidRPr="004C7DD5">
        <w:rPr>
          <w:rFonts w:cs="Arial"/>
        </w:rPr>
        <w:t>transparent hard pipe at drainage outlet</w:t>
      </w:r>
      <w:r w:rsidRPr="004C7DD5">
        <w:rPr>
          <w:rFonts w:cs="Arial" w:hint="eastAsia"/>
        </w:rPr>
        <w:t>.</w:t>
      </w:r>
    </w:p>
    <w:p w:rsidR="007E55F5" w:rsidRPr="004C7DD5" w:rsidRDefault="007E55F5" w:rsidP="007E55F5">
      <w:pPr>
        <w:tabs>
          <w:tab w:val="left" w:pos="700"/>
        </w:tabs>
        <w:spacing w:line="276" w:lineRule="auto"/>
        <w:ind w:left="420" w:hangingChars="200" w:hanging="420"/>
        <w:rPr>
          <w:rFonts w:cs="Arial"/>
        </w:rPr>
      </w:pPr>
      <w:r w:rsidRPr="004C7DD5">
        <w:rPr>
          <w:rFonts w:cs="Arial"/>
        </w:rPr>
        <w:t>2.</w:t>
      </w:r>
      <w:r w:rsidRPr="004C7DD5">
        <w:rPr>
          <w:rFonts w:cs="Arial" w:hint="eastAsia"/>
        </w:rPr>
        <w:tab/>
      </w:r>
      <w:r w:rsidRPr="004C7DD5">
        <w:rPr>
          <w:rFonts w:cs="Arial"/>
        </w:rPr>
        <w:t>Pump drainage mode</w:t>
      </w:r>
    </w:p>
    <w:p w:rsidR="007E55F5" w:rsidRPr="004C7DD5" w:rsidRDefault="007E55F5" w:rsidP="007E55F5">
      <w:pPr>
        <w:spacing w:line="276" w:lineRule="auto"/>
        <w:ind w:left="420" w:hangingChars="200" w:hanging="420"/>
        <w:jc w:val="left"/>
        <w:rPr>
          <w:rFonts w:eastAsia="ArialMT" w:cs="Arial"/>
          <w:kern w:val="0"/>
        </w:rPr>
      </w:pPr>
      <w:r w:rsidRPr="004C7DD5">
        <w:rPr>
          <w:rFonts w:eastAsia="ArialMT" w:cs="Arial" w:hint="eastAsia"/>
          <w:kern w:val="0"/>
        </w:rPr>
        <w:t>2.1</w:t>
      </w:r>
      <w:r w:rsidRPr="004C7DD5">
        <w:rPr>
          <w:rFonts w:eastAsia="ArialMT" w:cs="Arial" w:hint="eastAsia"/>
          <w:kern w:val="0"/>
        </w:rPr>
        <w:tab/>
        <w:t>Disconnect</w:t>
      </w:r>
      <w:r w:rsidRPr="004C7DD5">
        <w:rPr>
          <w:rFonts w:eastAsia="ArialMT" w:cs="Arial"/>
          <w:kern w:val="0"/>
        </w:rPr>
        <w:t xml:space="preserve"> </w:t>
      </w:r>
      <w:r w:rsidRPr="004C7DD5">
        <w:rPr>
          <w:rFonts w:eastAsia="ArialMT" w:cs="Arial" w:hint="eastAsia"/>
          <w:kern w:val="0"/>
        </w:rPr>
        <w:t xml:space="preserve">the </w:t>
      </w:r>
      <w:r w:rsidRPr="004C7DD5">
        <w:rPr>
          <w:rFonts w:eastAsia="ArialMT" w:cs="Arial"/>
          <w:kern w:val="0"/>
        </w:rPr>
        <w:t xml:space="preserve">plug of water level switch, </w:t>
      </w:r>
      <w:r w:rsidRPr="004C7DD5">
        <w:rPr>
          <w:rFonts w:eastAsia="ArialMT" w:cs="Arial" w:hint="eastAsia"/>
          <w:kern w:val="0"/>
        </w:rPr>
        <w:t>remove the</w:t>
      </w:r>
      <w:r w:rsidRPr="004C7DD5">
        <w:rPr>
          <w:rFonts w:eastAsia="ArialMT" w:cs="Arial"/>
          <w:kern w:val="0"/>
        </w:rPr>
        <w:t xml:space="preserve"> cover</w:t>
      </w:r>
      <w:r w:rsidRPr="004C7DD5">
        <w:rPr>
          <w:rFonts w:eastAsia="ArialMT" w:cs="Arial" w:hint="eastAsia"/>
          <w:kern w:val="0"/>
        </w:rPr>
        <w:t xml:space="preserve"> of water test hole</w:t>
      </w:r>
      <w:r w:rsidRPr="004C7DD5">
        <w:rPr>
          <w:rFonts w:eastAsia="ArialMT" w:cs="Arial"/>
          <w:kern w:val="0"/>
        </w:rPr>
        <w:t xml:space="preserve"> and slowly infuse about 200</w:t>
      </w:r>
      <w:r w:rsidRPr="004C7DD5">
        <w:rPr>
          <w:rFonts w:eastAsia="ArialMT" w:cs="Arial" w:hint="eastAsia"/>
          <w:kern w:val="0"/>
        </w:rPr>
        <w:t>0</w:t>
      </w:r>
      <w:r w:rsidRPr="004C7DD5">
        <w:rPr>
          <w:rFonts w:eastAsia="ArialMT" w:cs="Arial"/>
          <w:kern w:val="0"/>
        </w:rPr>
        <w:t>ml water through</w:t>
      </w:r>
      <w:r w:rsidRPr="004C7DD5">
        <w:rPr>
          <w:rFonts w:eastAsia="ArialMT" w:cs="Arial" w:hint="eastAsia"/>
          <w:kern w:val="0"/>
        </w:rPr>
        <w:t xml:space="preserve"> the water test hole, be sure that the water will not</w:t>
      </w:r>
      <w:r w:rsidRPr="004C7DD5">
        <w:rPr>
          <w:rFonts w:eastAsia="ArialMT" w:cs="Arial"/>
          <w:kern w:val="0"/>
        </w:rPr>
        <w:t xml:space="preserve"> touch</w:t>
      </w:r>
      <w:r w:rsidRPr="004C7DD5">
        <w:rPr>
          <w:rFonts w:eastAsia="ArialMT" w:cs="Arial" w:hint="eastAsia"/>
          <w:kern w:val="0"/>
        </w:rPr>
        <w:t xml:space="preserve"> </w:t>
      </w:r>
      <w:r w:rsidRPr="004C7DD5">
        <w:rPr>
          <w:rFonts w:eastAsia="ArialMT" w:cs="Arial"/>
          <w:kern w:val="0"/>
        </w:rPr>
        <w:t>the motor of drainage pump.</w:t>
      </w:r>
    </w:p>
    <w:p w:rsidR="007E55F5" w:rsidRPr="004C7DD5" w:rsidRDefault="00BF57B1" w:rsidP="007E55F5">
      <w:pPr>
        <w:tabs>
          <w:tab w:val="left" w:pos="540"/>
          <w:tab w:val="left" w:pos="700"/>
          <w:tab w:val="left" w:pos="1080"/>
        </w:tabs>
        <w:spacing w:line="276" w:lineRule="auto"/>
        <w:jc w:val="center"/>
        <w:rPr>
          <w:rFonts w:cs="Arial"/>
        </w:rPr>
      </w:pPr>
      <w:r>
        <w:rPr>
          <w:rFonts w:cs="Arial"/>
          <w:noProof/>
          <w:lang w:val="pl-PL" w:eastAsia="pl-PL"/>
        </w:rPr>
        <w:drawing>
          <wp:inline distT="0" distB="0" distL="0" distR="0">
            <wp:extent cx="3457575" cy="2752725"/>
            <wp:effectExtent l="19050" t="0" r="9525" b="0"/>
            <wp:docPr id="228" name="Picture 22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11"/>
                    <pic:cNvPicPr>
                      <a:picLocks noChangeAspect="1" noChangeArrowheads="1"/>
                    </pic:cNvPicPr>
                  </pic:nvPicPr>
                  <pic:blipFill>
                    <a:blip r:embed="rId244" cstate="print"/>
                    <a:srcRect/>
                    <a:stretch>
                      <a:fillRect/>
                    </a:stretch>
                  </pic:blipFill>
                  <pic:spPr bwMode="auto">
                    <a:xfrm>
                      <a:off x="0" y="0"/>
                      <a:ext cx="3457575" cy="2752725"/>
                    </a:xfrm>
                    <a:prstGeom prst="rect">
                      <a:avLst/>
                    </a:prstGeom>
                    <a:noFill/>
                    <a:ln w="9525">
                      <a:noFill/>
                      <a:miter lim="800000"/>
                      <a:headEnd/>
                      <a:tailEnd/>
                    </a:ln>
                  </pic:spPr>
                </pic:pic>
              </a:graphicData>
            </a:graphic>
          </wp:inline>
        </w:drawing>
      </w:r>
    </w:p>
    <w:p w:rsidR="007E55F5" w:rsidRPr="004C7DD5" w:rsidRDefault="007E55F5" w:rsidP="007E55F5">
      <w:pPr>
        <w:spacing w:line="276" w:lineRule="auto"/>
        <w:ind w:left="420" w:hangingChars="200" w:hanging="420"/>
        <w:jc w:val="left"/>
        <w:rPr>
          <w:rFonts w:cs="Arial"/>
        </w:rPr>
      </w:pPr>
      <w:r w:rsidRPr="004C7DD5">
        <w:rPr>
          <w:rFonts w:eastAsia="ArialMT" w:cs="Arial" w:hint="eastAsia"/>
          <w:kern w:val="0"/>
        </w:rPr>
        <w:t>2.2</w:t>
      </w:r>
      <w:r w:rsidRPr="004C7DD5">
        <w:rPr>
          <w:rFonts w:eastAsia="ArialMT" w:cs="Arial" w:hint="eastAsia"/>
          <w:kern w:val="0"/>
        </w:rPr>
        <w:tab/>
        <w:t>P</w:t>
      </w:r>
      <w:r w:rsidRPr="004C7DD5">
        <w:rPr>
          <w:rFonts w:eastAsia="ArialMT" w:cs="Arial"/>
          <w:kern w:val="0"/>
        </w:rPr>
        <w:t>ower on and let the air conditioner operat</w:t>
      </w:r>
      <w:r w:rsidRPr="004C7DD5">
        <w:rPr>
          <w:rFonts w:eastAsia="ArialMT" w:cs="Arial" w:hint="eastAsia"/>
          <w:kern w:val="0"/>
        </w:rPr>
        <w:t>e for</w:t>
      </w:r>
      <w:r w:rsidRPr="004C7DD5">
        <w:rPr>
          <w:rFonts w:eastAsia="ArialMT" w:cs="Arial"/>
          <w:kern w:val="0"/>
        </w:rPr>
        <w:t xml:space="preserve"> cooling. Check operation status of drainage pump, and then</w:t>
      </w:r>
      <w:r w:rsidRPr="004C7DD5">
        <w:rPr>
          <w:rFonts w:eastAsia="ArialMT" w:cs="Arial" w:hint="eastAsia"/>
          <w:kern w:val="0"/>
        </w:rPr>
        <w:t xml:space="preserve"> connect the plug of</w:t>
      </w:r>
      <w:r w:rsidRPr="004C7DD5">
        <w:rPr>
          <w:rFonts w:eastAsia="ArialMT" w:cs="Arial"/>
          <w:kern w:val="0"/>
        </w:rPr>
        <w:t xml:space="preserve"> water level switch, check </w:t>
      </w:r>
      <w:r w:rsidRPr="004C7DD5">
        <w:rPr>
          <w:rFonts w:eastAsia="ArialMT" w:cs="Arial" w:hint="eastAsia"/>
          <w:kern w:val="0"/>
        </w:rPr>
        <w:t xml:space="preserve">the </w:t>
      </w:r>
      <w:r w:rsidRPr="004C7DD5">
        <w:rPr>
          <w:rFonts w:eastAsia="ArialMT" w:cs="Arial"/>
          <w:kern w:val="0"/>
        </w:rPr>
        <w:t xml:space="preserve">operation sound of </w:t>
      </w:r>
      <w:r w:rsidRPr="004C7DD5">
        <w:rPr>
          <w:rFonts w:eastAsia="ArialMT" w:cs="Arial" w:hint="eastAsia"/>
          <w:kern w:val="0"/>
        </w:rPr>
        <w:t>water pump and</w:t>
      </w:r>
      <w:r w:rsidRPr="004C7DD5">
        <w:rPr>
          <w:rFonts w:eastAsia="ArialMT" w:cs="Arial"/>
          <w:kern w:val="0"/>
        </w:rPr>
        <w:t xml:space="preserve"> observe</w:t>
      </w:r>
      <w:r w:rsidRPr="004C7DD5">
        <w:rPr>
          <w:rFonts w:eastAsia="ArialMT" w:cs="Arial" w:hint="eastAsia"/>
          <w:kern w:val="0"/>
        </w:rPr>
        <w:t xml:space="preserve"> whether the water can discharge through the </w:t>
      </w:r>
      <w:r w:rsidRPr="004C7DD5">
        <w:rPr>
          <w:rFonts w:eastAsia="ArialMT" w:cs="Arial"/>
          <w:kern w:val="0"/>
        </w:rPr>
        <w:t>transparent hard pipe at drainage outlet</w:t>
      </w:r>
      <w:r w:rsidRPr="004C7DD5">
        <w:rPr>
          <w:rFonts w:eastAsia="ArialMT" w:cs="Arial" w:hint="eastAsia"/>
          <w:kern w:val="0"/>
        </w:rPr>
        <w:t>.</w:t>
      </w:r>
      <w:r w:rsidRPr="004C7DD5">
        <w:rPr>
          <w:rFonts w:cs="Arial"/>
        </w:rPr>
        <w:t xml:space="preserve"> (In light of the length of drainage pipe, water shall be discharged about 1 minute</w:t>
      </w:r>
      <w:r w:rsidRPr="004C7DD5">
        <w:rPr>
          <w:rFonts w:cs="Arial" w:hint="eastAsia"/>
        </w:rPr>
        <w:t xml:space="preserve"> delayed</w:t>
      </w:r>
      <w:r w:rsidRPr="004C7DD5">
        <w:rPr>
          <w:rFonts w:cs="Arial"/>
        </w:rPr>
        <w:t xml:space="preserve">) </w:t>
      </w:r>
    </w:p>
    <w:p w:rsidR="007E55F5" w:rsidRPr="004C7DD5" w:rsidRDefault="007E55F5" w:rsidP="007E55F5">
      <w:pPr>
        <w:tabs>
          <w:tab w:val="left" w:pos="540"/>
          <w:tab w:val="left" w:pos="720"/>
          <w:tab w:val="left" w:pos="1080"/>
        </w:tabs>
        <w:spacing w:line="276" w:lineRule="auto"/>
        <w:ind w:left="420" w:hangingChars="200" w:hanging="420"/>
        <w:rPr>
          <w:rFonts w:cs="Arial"/>
        </w:rPr>
      </w:pPr>
      <w:r w:rsidRPr="004C7DD5">
        <w:rPr>
          <w:rFonts w:cs="Arial" w:hint="eastAsia"/>
        </w:rPr>
        <w:t>2.3</w:t>
      </w:r>
      <w:r w:rsidRPr="004C7DD5">
        <w:rPr>
          <w:rFonts w:cs="Arial" w:hint="eastAsia"/>
        </w:rPr>
        <w:tab/>
      </w:r>
      <w:r w:rsidRPr="004C7DD5">
        <w:rPr>
          <w:rFonts w:cs="Arial"/>
        </w:rPr>
        <w:t xml:space="preserve">Stop the operation of air conditioner, </w:t>
      </w:r>
      <w:r w:rsidRPr="004C7DD5">
        <w:rPr>
          <w:rFonts w:cs="Arial" w:hint="eastAsia"/>
        </w:rPr>
        <w:t>power off the</w:t>
      </w:r>
      <w:r w:rsidRPr="004C7DD5">
        <w:rPr>
          <w:rFonts w:cs="Arial"/>
        </w:rPr>
        <w:t xml:space="preserve"> power supply and put </w:t>
      </w:r>
      <w:r w:rsidRPr="004C7DD5">
        <w:rPr>
          <w:rFonts w:cs="Arial" w:hint="eastAsia"/>
        </w:rPr>
        <w:t>the cover of water test hole</w:t>
      </w:r>
      <w:r w:rsidRPr="004C7DD5">
        <w:rPr>
          <w:rFonts w:cs="Arial"/>
        </w:rPr>
        <w:t xml:space="preserve"> </w:t>
      </w:r>
      <w:r w:rsidRPr="004C7DD5">
        <w:rPr>
          <w:rFonts w:cs="Arial" w:hint="eastAsia"/>
        </w:rPr>
        <w:t xml:space="preserve">back </w:t>
      </w:r>
      <w:r w:rsidRPr="004C7DD5">
        <w:rPr>
          <w:rFonts w:cs="Arial"/>
        </w:rPr>
        <w:t>to the original place.</w:t>
      </w:r>
    </w:p>
    <w:p w:rsidR="007E55F5" w:rsidRPr="004C7DD5" w:rsidRDefault="007E55F5" w:rsidP="007E55F5">
      <w:pPr>
        <w:tabs>
          <w:tab w:val="left" w:pos="540"/>
          <w:tab w:val="left" w:pos="720"/>
          <w:tab w:val="left" w:pos="1080"/>
        </w:tabs>
        <w:spacing w:line="276" w:lineRule="auto"/>
        <w:ind w:left="420" w:hangingChars="200" w:hanging="420"/>
        <w:rPr>
          <w:rFonts w:cs="Arial"/>
        </w:rPr>
      </w:pPr>
      <w:r w:rsidRPr="004C7DD5">
        <w:rPr>
          <w:rFonts w:cs="Arial"/>
        </w:rPr>
        <w:t>a.</w:t>
      </w:r>
      <w:r w:rsidRPr="004C7DD5">
        <w:rPr>
          <w:rFonts w:cs="Arial" w:hint="eastAsia"/>
        </w:rPr>
        <w:tab/>
      </w:r>
      <w:r w:rsidRPr="004C7DD5">
        <w:rPr>
          <w:rFonts w:cs="Arial"/>
        </w:rPr>
        <w:t>After stop</w:t>
      </w:r>
      <w:r w:rsidRPr="004C7DD5">
        <w:rPr>
          <w:rFonts w:cs="Arial" w:hint="eastAsia"/>
        </w:rPr>
        <w:t>ped</w:t>
      </w:r>
      <w:r w:rsidRPr="004C7DD5">
        <w:rPr>
          <w:rFonts w:cs="Arial"/>
        </w:rPr>
        <w:t xml:space="preserve"> the air conditioner</w:t>
      </w:r>
      <w:r w:rsidRPr="004C7DD5">
        <w:rPr>
          <w:rFonts w:cs="Arial" w:hint="eastAsia"/>
        </w:rPr>
        <w:t xml:space="preserve"> </w:t>
      </w:r>
      <w:r w:rsidRPr="004C7DD5">
        <w:rPr>
          <w:rFonts w:cs="Arial"/>
        </w:rPr>
        <w:t xml:space="preserve">3 minutes, check whether there is </w:t>
      </w:r>
      <w:r w:rsidRPr="004C7DD5">
        <w:rPr>
          <w:rFonts w:cs="Arial" w:hint="eastAsia"/>
        </w:rPr>
        <w:t>any</w:t>
      </w:r>
      <w:r w:rsidRPr="004C7DD5">
        <w:rPr>
          <w:rFonts w:cs="Arial"/>
        </w:rPr>
        <w:t>thing abnormal</w:t>
      </w:r>
      <w:r w:rsidRPr="004C7DD5">
        <w:rPr>
          <w:rFonts w:cs="Arial" w:hint="eastAsia"/>
        </w:rPr>
        <w:t>.</w:t>
      </w:r>
      <w:r w:rsidRPr="004C7DD5">
        <w:rPr>
          <w:rFonts w:cs="Arial"/>
        </w:rPr>
        <w:t xml:space="preserve"> If drainage pipe</w:t>
      </w:r>
      <w:r w:rsidRPr="004C7DD5">
        <w:rPr>
          <w:rFonts w:cs="Arial" w:hint="eastAsia"/>
        </w:rPr>
        <w:t>s</w:t>
      </w:r>
      <w:r w:rsidRPr="004C7DD5">
        <w:rPr>
          <w:rFonts w:cs="Arial"/>
        </w:rPr>
        <w:t xml:space="preserve"> have not been distributed properly, over back-flow water shall cause the flashing of alarm indicator at remote-controlled receiving board and even water shall run over the water</w:t>
      </w:r>
      <w:r w:rsidRPr="004C7DD5">
        <w:rPr>
          <w:rFonts w:cs="Arial" w:hint="eastAsia"/>
        </w:rPr>
        <w:t xml:space="preserve"> collector.</w:t>
      </w:r>
    </w:p>
    <w:p w:rsidR="007E55F5" w:rsidRPr="004C7DD5" w:rsidRDefault="007E55F5" w:rsidP="007E55F5">
      <w:pPr>
        <w:tabs>
          <w:tab w:val="left" w:pos="540"/>
          <w:tab w:val="left" w:pos="720"/>
          <w:tab w:val="left" w:pos="1080"/>
        </w:tabs>
        <w:spacing w:line="276" w:lineRule="auto"/>
        <w:ind w:left="420" w:hangingChars="200" w:hanging="420"/>
        <w:jc w:val="left"/>
        <w:rPr>
          <w:rFonts w:cs="Arial"/>
        </w:rPr>
      </w:pPr>
      <w:r w:rsidRPr="004C7DD5">
        <w:rPr>
          <w:rFonts w:cs="Arial"/>
        </w:rPr>
        <w:t>b.</w:t>
      </w:r>
      <w:r w:rsidRPr="004C7DD5">
        <w:rPr>
          <w:rFonts w:cs="Arial" w:hint="eastAsia"/>
        </w:rPr>
        <w:tab/>
      </w:r>
      <w:r w:rsidRPr="004C7DD5">
        <w:rPr>
          <w:rFonts w:cs="Arial"/>
        </w:rPr>
        <w:t xml:space="preserve">Continuously </w:t>
      </w:r>
      <w:r w:rsidRPr="004C7DD5">
        <w:rPr>
          <w:rFonts w:cs="Arial" w:hint="eastAsia"/>
        </w:rPr>
        <w:t xml:space="preserve">infusing </w:t>
      </w:r>
      <w:r w:rsidRPr="004C7DD5">
        <w:rPr>
          <w:rFonts w:cs="Arial"/>
        </w:rPr>
        <w:t>water until water level</w:t>
      </w:r>
      <w:r w:rsidRPr="004C7DD5">
        <w:rPr>
          <w:rFonts w:cs="Arial" w:hint="eastAsia"/>
        </w:rPr>
        <w:t xml:space="preserve"> alarmed</w:t>
      </w:r>
      <w:r w:rsidRPr="004C7DD5">
        <w:rPr>
          <w:rFonts w:cs="Arial"/>
        </w:rPr>
        <w:t xml:space="preserve">, check whether the drainage pump could discharge water at once. If water level does not decline under warning water level 3 minutes later, it </w:t>
      </w:r>
      <w:r w:rsidRPr="004C7DD5">
        <w:rPr>
          <w:rFonts w:cs="Arial"/>
        </w:rPr>
        <w:lastRenderedPageBreak/>
        <w:t xml:space="preserve">shall cause shutdown of unit. When this situation happens, </w:t>
      </w:r>
      <w:r w:rsidRPr="004C7DD5">
        <w:rPr>
          <w:rFonts w:cs="Arial" w:hint="eastAsia"/>
        </w:rPr>
        <w:t xml:space="preserve">the </w:t>
      </w:r>
      <w:r w:rsidRPr="004C7DD5">
        <w:rPr>
          <w:rFonts w:cs="Arial"/>
        </w:rPr>
        <w:t xml:space="preserve">normal startup </w:t>
      </w:r>
      <w:r w:rsidRPr="004C7DD5">
        <w:rPr>
          <w:rFonts w:cs="Arial" w:hint="eastAsia"/>
        </w:rPr>
        <w:t xml:space="preserve">only can </w:t>
      </w:r>
      <w:r w:rsidRPr="004C7DD5">
        <w:rPr>
          <w:rFonts w:cs="Arial"/>
        </w:rPr>
        <w:t xml:space="preserve">be </w:t>
      </w:r>
      <w:r w:rsidRPr="004C7DD5">
        <w:rPr>
          <w:rFonts w:cs="Arial" w:hint="eastAsia"/>
        </w:rPr>
        <w:t xml:space="preserve">recovered </w:t>
      </w:r>
      <w:r w:rsidRPr="004C7DD5">
        <w:rPr>
          <w:rFonts w:cs="Arial"/>
        </w:rPr>
        <w:t>by turning down power supply and eliminating accumulated water.</w:t>
      </w:r>
    </w:p>
    <w:p w:rsidR="007E55F5" w:rsidRPr="004C7DD5" w:rsidRDefault="007E55F5" w:rsidP="007E55F5">
      <w:pPr>
        <w:tabs>
          <w:tab w:val="left" w:pos="720"/>
        </w:tabs>
        <w:spacing w:after="120" w:line="276" w:lineRule="auto"/>
        <w:jc w:val="left"/>
        <w:rPr>
          <w:rFonts w:cs="Arial"/>
        </w:rPr>
      </w:pPr>
      <w:r w:rsidRPr="004C7DD5">
        <w:rPr>
          <w:rFonts w:cs="Arial"/>
          <w:b/>
        </w:rPr>
        <w:t xml:space="preserve">Note: </w:t>
      </w:r>
      <w:r w:rsidRPr="004C7DD5">
        <w:rPr>
          <w:rFonts w:cs="Arial"/>
        </w:rPr>
        <w:t>Drain plug at the main water-containing plate is used for eliminating accumulated water in water-containing plate when maintaining air conditioner fault. During normal operation, the plug shall be filled in to prevent leakage.</w:t>
      </w:r>
    </w:p>
    <w:p w:rsidR="007E55F5" w:rsidRPr="004C7DD5" w:rsidRDefault="007E55F5" w:rsidP="00EC32EA">
      <w:pPr>
        <w:numPr>
          <w:ilvl w:val="0"/>
          <w:numId w:val="19"/>
        </w:numPr>
        <w:spacing w:line="276" w:lineRule="auto"/>
        <w:rPr>
          <w:b/>
          <w:sz w:val="24"/>
          <w:szCs w:val="24"/>
        </w:rPr>
      </w:pPr>
      <w:r w:rsidRPr="004C7DD5">
        <w:rPr>
          <w:rFonts w:hint="eastAsia"/>
          <w:b/>
          <w:sz w:val="24"/>
          <w:szCs w:val="24"/>
        </w:rPr>
        <w:t>Insulation work of drainage pipe</w:t>
      </w:r>
    </w:p>
    <w:p w:rsidR="007E55F5" w:rsidRDefault="007E55F5" w:rsidP="007E55F5">
      <w:pPr>
        <w:spacing w:line="276" w:lineRule="auto"/>
        <w:rPr>
          <w:b/>
        </w:rPr>
      </w:pPr>
      <w:r w:rsidRPr="004C7DD5">
        <w:rPr>
          <w:rFonts w:hint="eastAsia"/>
          <w:b/>
        </w:rPr>
        <w:t xml:space="preserve">Refer the </w:t>
      </w:r>
      <w:r w:rsidRPr="004C7DD5">
        <w:rPr>
          <w:b/>
        </w:rPr>
        <w:t>introduction</w:t>
      </w:r>
      <w:r w:rsidRPr="004C7DD5">
        <w:rPr>
          <w:rFonts w:hint="eastAsia"/>
          <w:b/>
        </w:rPr>
        <w:t xml:space="preserve"> to the insulation engineering parts.</w:t>
      </w:r>
    </w:p>
    <w:p w:rsidR="007E55F5" w:rsidRPr="00BF2453" w:rsidRDefault="007E55F5" w:rsidP="007E55F5">
      <w:pPr>
        <w:pStyle w:val="18"/>
        <w:pageBreakBefore w:val="0"/>
        <w:rPr>
          <w:color w:val="auto"/>
          <w:sz w:val="28"/>
          <w:szCs w:val="28"/>
        </w:rPr>
      </w:pPr>
      <w:bookmarkStart w:id="106" w:name="_Toc344303279"/>
      <w:r w:rsidRPr="00BF2453">
        <w:rPr>
          <w:color w:val="auto"/>
          <w:sz w:val="28"/>
          <w:szCs w:val="28"/>
        </w:rPr>
        <w:t>Vacuum Dry</w:t>
      </w:r>
      <w:r w:rsidRPr="00BF2453">
        <w:rPr>
          <w:rFonts w:hint="eastAsia"/>
          <w:color w:val="auto"/>
          <w:sz w:val="28"/>
          <w:szCs w:val="28"/>
        </w:rPr>
        <w:t>ing</w:t>
      </w:r>
      <w:r w:rsidRPr="00BF2453">
        <w:rPr>
          <w:color w:val="auto"/>
          <w:sz w:val="28"/>
          <w:szCs w:val="28"/>
        </w:rPr>
        <w:t xml:space="preserve"> and Leakage Checking</w:t>
      </w:r>
      <w:bookmarkEnd w:id="106"/>
    </w:p>
    <w:p w:rsidR="007E55F5" w:rsidRPr="004C7DD5" w:rsidRDefault="007E55F5" w:rsidP="00EC32EA">
      <w:pPr>
        <w:numPr>
          <w:ilvl w:val="0"/>
          <w:numId w:val="22"/>
        </w:numPr>
        <w:spacing w:line="276" w:lineRule="auto"/>
        <w:rPr>
          <w:b/>
          <w:sz w:val="24"/>
          <w:szCs w:val="24"/>
        </w:rPr>
      </w:pPr>
      <w:r w:rsidRPr="004C7DD5">
        <w:rPr>
          <w:b/>
          <w:sz w:val="24"/>
          <w:szCs w:val="24"/>
        </w:rPr>
        <w:t xml:space="preserve">Purpose of </w:t>
      </w:r>
      <w:r w:rsidRPr="004C7DD5">
        <w:rPr>
          <w:rFonts w:hint="eastAsia"/>
          <w:b/>
          <w:sz w:val="24"/>
          <w:szCs w:val="24"/>
        </w:rPr>
        <w:t>v</w:t>
      </w:r>
      <w:r w:rsidRPr="004C7DD5">
        <w:rPr>
          <w:b/>
          <w:sz w:val="24"/>
          <w:szCs w:val="24"/>
        </w:rPr>
        <w:t xml:space="preserve">acuum </w:t>
      </w:r>
      <w:r w:rsidRPr="004C7DD5">
        <w:rPr>
          <w:rFonts w:hint="eastAsia"/>
          <w:b/>
          <w:sz w:val="24"/>
          <w:szCs w:val="24"/>
        </w:rPr>
        <w:t>d</w:t>
      </w:r>
      <w:r w:rsidRPr="004C7DD5">
        <w:rPr>
          <w:b/>
          <w:sz w:val="24"/>
          <w:szCs w:val="24"/>
        </w:rPr>
        <w:t>rying</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Eliminating moisture in system to prevent</w:t>
      </w:r>
      <w:r w:rsidRPr="004C7DD5">
        <w:rPr>
          <w:rFonts w:eastAsia="ArialMT" w:cs="Arial" w:hint="eastAsia"/>
          <w:kern w:val="0"/>
        </w:rPr>
        <w:t xml:space="preserve"> the</w:t>
      </w:r>
      <w:r w:rsidRPr="004C7DD5">
        <w:rPr>
          <w:rFonts w:eastAsia="ArialMT" w:cs="Arial"/>
          <w:kern w:val="0"/>
        </w:rPr>
        <w:t xml:space="preserve"> phenomena of ice-blockage and copper</w:t>
      </w:r>
      <w:r w:rsidRPr="004C7DD5">
        <w:rPr>
          <w:rFonts w:eastAsia="ArialMT" w:cs="Arial" w:hint="eastAsia"/>
          <w:kern w:val="0"/>
        </w:rPr>
        <w:t xml:space="preserve"> </w:t>
      </w:r>
      <w:hyperlink r:id="rId245" w:history="1">
        <w:r w:rsidRPr="004C7DD5">
          <w:rPr>
            <w:rFonts w:eastAsia="ArialMT" w:cs="Arial"/>
            <w:kern w:val="0"/>
          </w:rPr>
          <w:t>oxidation</w:t>
        </w:r>
      </w:hyperlink>
      <w:r w:rsidRPr="004C7DD5">
        <w:rPr>
          <w:rFonts w:eastAsia="ArialMT" w:cs="Arial" w:hint="eastAsia"/>
          <w:kern w:val="0"/>
        </w:rPr>
        <w:t>.</w:t>
      </w:r>
    </w:p>
    <w:p w:rsidR="007E55F5" w:rsidRPr="004C7DD5" w:rsidRDefault="007E55F5" w:rsidP="007E55F5">
      <w:pPr>
        <w:widowControl w:val="0"/>
        <w:autoSpaceDE w:val="0"/>
        <w:autoSpaceDN w:val="0"/>
        <w:spacing w:line="276" w:lineRule="auto"/>
        <w:ind w:left="420"/>
        <w:jc w:val="left"/>
        <w:rPr>
          <w:rFonts w:eastAsia="ArialMT" w:cs="Arial"/>
          <w:kern w:val="0"/>
        </w:rPr>
      </w:pPr>
      <w:r w:rsidRPr="004C7DD5">
        <w:rPr>
          <w:rFonts w:eastAsia="ArialMT" w:cs="Arial" w:hint="eastAsia"/>
          <w:kern w:val="0"/>
        </w:rPr>
        <w:t>I</w:t>
      </w:r>
      <w:r w:rsidRPr="004C7DD5">
        <w:rPr>
          <w:rFonts w:eastAsia="ArialMT" w:cs="Arial"/>
          <w:kern w:val="0"/>
        </w:rPr>
        <w:t xml:space="preserve">ce-blockage shall cause abnormal operation of system, while copper oxide shall damage compressor. </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 xml:space="preserve">Eliminating the non-condensable gas (air) </w:t>
      </w:r>
      <w:r w:rsidRPr="004C7DD5">
        <w:rPr>
          <w:rFonts w:eastAsia="ArialMT" w:cs="Arial" w:hint="eastAsia"/>
          <w:kern w:val="0"/>
        </w:rPr>
        <w:t>in</w:t>
      </w:r>
      <w:r w:rsidRPr="004C7DD5">
        <w:rPr>
          <w:rFonts w:eastAsia="ArialMT" w:cs="Arial"/>
          <w:kern w:val="0"/>
        </w:rPr>
        <w:t xml:space="preserve"> system to prevent </w:t>
      </w:r>
      <w:r w:rsidRPr="004C7DD5">
        <w:rPr>
          <w:rFonts w:eastAsia="ArialMT" w:cs="Arial" w:hint="eastAsia"/>
          <w:kern w:val="0"/>
        </w:rPr>
        <w:t xml:space="preserve">the </w:t>
      </w:r>
      <w:r w:rsidRPr="004C7DD5">
        <w:rPr>
          <w:rFonts w:eastAsia="ArialMT" w:cs="Arial"/>
          <w:kern w:val="0"/>
        </w:rPr>
        <w:t>components</w:t>
      </w:r>
      <w:r w:rsidRPr="004C7DD5">
        <w:rPr>
          <w:rFonts w:eastAsia="ArialMT" w:cs="Arial" w:hint="eastAsia"/>
          <w:kern w:val="0"/>
        </w:rPr>
        <w:t xml:space="preserve"> oxidizing, </w:t>
      </w:r>
      <w:r w:rsidRPr="004C7DD5">
        <w:rPr>
          <w:rFonts w:eastAsia="ArialMT" w:cs="Arial"/>
          <w:kern w:val="0"/>
        </w:rPr>
        <w:t>pressure fluctuation and bad heat</w:t>
      </w:r>
      <w:r w:rsidRPr="004C7DD5">
        <w:rPr>
          <w:rFonts w:eastAsia="ArialMT" w:cs="Arial" w:hint="eastAsia"/>
          <w:kern w:val="0"/>
        </w:rPr>
        <w:t xml:space="preserve"> ex</w:t>
      </w:r>
      <w:r w:rsidRPr="004C7DD5">
        <w:rPr>
          <w:rFonts w:eastAsia="ArialMT" w:cs="Arial"/>
          <w:kern w:val="0"/>
        </w:rPr>
        <w:t>chang</w:t>
      </w:r>
      <w:r w:rsidRPr="004C7DD5">
        <w:rPr>
          <w:rFonts w:eastAsia="ArialMT" w:cs="Arial" w:hint="eastAsia"/>
          <w:kern w:val="0"/>
        </w:rPr>
        <w:t>e</w:t>
      </w:r>
      <w:r w:rsidRPr="004C7DD5">
        <w:rPr>
          <w:rFonts w:eastAsia="ArialMT" w:cs="Arial"/>
          <w:kern w:val="0"/>
        </w:rPr>
        <w:t xml:space="preserve"> during the operation of system. </w:t>
      </w:r>
    </w:p>
    <w:p w:rsidR="007E55F5" w:rsidRPr="004C7DD5" w:rsidRDefault="007E55F5" w:rsidP="007E55F5">
      <w:pPr>
        <w:spacing w:line="276" w:lineRule="auto"/>
        <w:ind w:left="420"/>
        <w:rPr>
          <w:b/>
          <w:sz w:val="24"/>
          <w:szCs w:val="24"/>
        </w:rPr>
      </w:pPr>
    </w:p>
    <w:p w:rsidR="007E55F5" w:rsidRPr="004C7DD5" w:rsidRDefault="007E55F5" w:rsidP="00EC32EA">
      <w:pPr>
        <w:numPr>
          <w:ilvl w:val="0"/>
          <w:numId w:val="22"/>
        </w:numPr>
        <w:spacing w:line="276" w:lineRule="auto"/>
        <w:rPr>
          <w:b/>
          <w:sz w:val="24"/>
          <w:szCs w:val="24"/>
        </w:rPr>
      </w:pPr>
      <w:r w:rsidRPr="004C7DD5">
        <w:rPr>
          <w:b/>
          <w:sz w:val="24"/>
          <w:szCs w:val="24"/>
        </w:rPr>
        <w:t xml:space="preserve">Selection of </w:t>
      </w:r>
      <w:r w:rsidRPr="004C7DD5">
        <w:rPr>
          <w:rFonts w:hint="eastAsia"/>
          <w:b/>
          <w:sz w:val="24"/>
          <w:szCs w:val="24"/>
        </w:rPr>
        <w:t>v</w:t>
      </w:r>
      <w:r w:rsidRPr="004C7DD5">
        <w:rPr>
          <w:b/>
          <w:sz w:val="24"/>
          <w:szCs w:val="24"/>
        </w:rPr>
        <w:t xml:space="preserve">acuum </w:t>
      </w:r>
      <w:r w:rsidRPr="004C7DD5">
        <w:rPr>
          <w:rFonts w:hint="eastAsia"/>
          <w:b/>
          <w:sz w:val="24"/>
          <w:szCs w:val="24"/>
        </w:rPr>
        <w:t>p</w:t>
      </w:r>
      <w:r w:rsidRPr="004C7DD5">
        <w:rPr>
          <w:b/>
          <w:sz w:val="24"/>
          <w:szCs w:val="24"/>
        </w:rPr>
        <w:t>ump</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 xml:space="preserve">The ultimate vacuum degree of vacuum pump shall be -756mmHg or above. </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 xml:space="preserve">Precision of vacuum pump shall reach 0.02mmHg or above. </w:t>
      </w:r>
    </w:p>
    <w:p w:rsidR="007E55F5" w:rsidRPr="004C7DD5" w:rsidRDefault="007E55F5" w:rsidP="007E55F5">
      <w:pPr>
        <w:widowControl w:val="0"/>
        <w:autoSpaceDE w:val="0"/>
        <w:autoSpaceDN w:val="0"/>
        <w:spacing w:line="276" w:lineRule="auto"/>
        <w:jc w:val="left"/>
        <w:rPr>
          <w:rFonts w:eastAsia="ArialMT" w:cs="Arial"/>
          <w:kern w:val="0"/>
        </w:rPr>
      </w:pPr>
    </w:p>
    <w:p w:rsidR="007E55F5" w:rsidRPr="004C7DD5" w:rsidRDefault="007E55F5" w:rsidP="00EC32EA">
      <w:pPr>
        <w:numPr>
          <w:ilvl w:val="0"/>
          <w:numId w:val="22"/>
        </w:numPr>
        <w:spacing w:line="276" w:lineRule="auto"/>
        <w:rPr>
          <w:b/>
          <w:sz w:val="24"/>
          <w:szCs w:val="24"/>
        </w:rPr>
      </w:pPr>
      <w:r w:rsidRPr="004C7DD5">
        <w:rPr>
          <w:b/>
          <w:sz w:val="24"/>
          <w:szCs w:val="24"/>
        </w:rPr>
        <w:t xml:space="preserve">Operation </w:t>
      </w:r>
      <w:r w:rsidRPr="004C7DD5">
        <w:rPr>
          <w:rFonts w:hint="eastAsia"/>
          <w:b/>
          <w:sz w:val="24"/>
          <w:szCs w:val="24"/>
        </w:rPr>
        <w:t>p</w:t>
      </w:r>
      <w:r w:rsidRPr="004C7DD5">
        <w:rPr>
          <w:b/>
          <w:sz w:val="24"/>
          <w:szCs w:val="24"/>
        </w:rPr>
        <w:t xml:space="preserve">rocedure for </w:t>
      </w:r>
      <w:r w:rsidRPr="004C7DD5">
        <w:rPr>
          <w:rFonts w:hint="eastAsia"/>
          <w:b/>
          <w:sz w:val="24"/>
          <w:szCs w:val="24"/>
        </w:rPr>
        <w:t>v</w:t>
      </w:r>
      <w:r w:rsidRPr="004C7DD5">
        <w:rPr>
          <w:b/>
          <w:sz w:val="24"/>
          <w:szCs w:val="24"/>
        </w:rPr>
        <w:t xml:space="preserve">acuum </w:t>
      </w:r>
      <w:r w:rsidRPr="004C7DD5">
        <w:rPr>
          <w:rFonts w:hint="eastAsia"/>
          <w:b/>
          <w:sz w:val="24"/>
          <w:szCs w:val="24"/>
        </w:rPr>
        <w:t>d</w:t>
      </w:r>
      <w:r w:rsidRPr="004C7DD5">
        <w:rPr>
          <w:b/>
          <w:sz w:val="24"/>
          <w:szCs w:val="24"/>
        </w:rPr>
        <w:t>rying</w:t>
      </w:r>
    </w:p>
    <w:p w:rsidR="007E55F5" w:rsidRPr="004C7DD5" w:rsidRDefault="007E55F5" w:rsidP="007E55F5">
      <w:pPr>
        <w:tabs>
          <w:tab w:val="left" w:pos="540"/>
          <w:tab w:val="left" w:pos="700"/>
          <w:tab w:val="left" w:pos="1080"/>
        </w:tabs>
        <w:spacing w:line="276" w:lineRule="auto"/>
        <w:rPr>
          <w:rFonts w:cs="Arial"/>
        </w:rPr>
      </w:pPr>
      <w:r w:rsidRPr="004C7DD5">
        <w:rPr>
          <w:rFonts w:cs="Arial" w:hint="eastAsia"/>
        </w:rPr>
        <w:t>Due</w:t>
      </w:r>
      <w:r w:rsidRPr="004C7DD5">
        <w:rPr>
          <w:rFonts w:cs="Arial"/>
        </w:rPr>
        <w:t xml:space="preserve"> to different construction environment, two kinds of vacuum drying ways could be chosen, namely ordinary vacuum drying and special vacuum drying.</w:t>
      </w:r>
    </w:p>
    <w:p w:rsidR="007E55F5" w:rsidRPr="004C7DD5" w:rsidRDefault="007E55F5" w:rsidP="007E55F5">
      <w:pPr>
        <w:tabs>
          <w:tab w:val="left" w:pos="540"/>
          <w:tab w:val="left" w:pos="700"/>
          <w:tab w:val="left" w:pos="1080"/>
        </w:tabs>
        <w:spacing w:line="276" w:lineRule="auto"/>
        <w:rPr>
          <w:rFonts w:cs="Arial"/>
        </w:rPr>
      </w:pPr>
    </w:p>
    <w:p w:rsidR="007E55F5" w:rsidRPr="004C7DD5" w:rsidRDefault="007E55F5" w:rsidP="00EC32EA">
      <w:pPr>
        <w:numPr>
          <w:ilvl w:val="0"/>
          <w:numId w:val="23"/>
        </w:numPr>
        <w:tabs>
          <w:tab w:val="left" w:pos="567"/>
        </w:tabs>
        <w:spacing w:line="276" w:lineRule="auto"/>
        <w:rPr>
          <w:b/>
        </w:rPr>
      </w:pPr>
      <w:r w:rsidRPr="004C7DD5">
        <w:rPr>
          <w:b/>
        </w:rPr>
        <w:t>Ordinary vacuum drying</w:t>
      </w:r>
    </w:p>
    <w:p w:rsidR="007E55F5" w:rsidRPr="004C7DD5" w:rsidRDefault="007E55F5" w:rsidP="007E55F5">
      <w:pPr>
        <w:spacing w:line="276" w:lineRule="auto"/>
        <w:ind w:left="420" w:hangingChars="200" w:hanging="420"/>
        <w:jc w:val="left"/>
        <w:rPr>
          <w:rFonts w:eastAsia="ArialMT" w:cs="Arial"/>
          <w:kern w:val="0"/>
        </w:rPr>
      </w:pPr>
      <w:r w:rsidRPr="004C7DD5">
        <w:rPr>
          <w:rFonts w:eastAsia="ArialMT" w:cs="Arial"/>
          <w:kern w:val="0"/>
        </w:rPr>
        <w:t>1</w:t>
      </w:r>
      <w:r w:rsidRPr="004C7DD5">
        <w:rPr>
          <w:rFonts w:eastAsia="ArialMT" w:cs="Arial" w:hint="eastAsia"/>
          <w:kern w:val="0"/>
        </w:rPr>
        <w:t xml:space="preserve">.  </w:t>
      </w:r>
      <w:r w:rsidRPr="004C7DD5">
        <w:rPr>
          <w:rFonts w:eastAsia="ArialMT" w:cs="Arial"/>
          <w:kern w:val="0"/>
        </w:rPr>
        <w:t xml:space="preserve">When conduct first vacuum drying, connect pressure gauge to the infusing mouth of gas pipe and liquid pipe, and keep vacuum pump running for </w:t>
      </w:r>
      <w:r w:rsidRPr="004C7DD5">
        <w:rPr>
          <w:rFonts w:eastAsia="ArialMT" w:cs="Arial" w:hint="eastAsia"/>
          <w:kern w:val="0"/>
        </w:rPr>
        <w:t>1hour</w:t>
      </w:r>
      <w:r w:rsidRPr="004C7DD5">
        <w:rPr>
          <w:rFonts w:eastAsia="ArialMT" w:cs="Arial"/>
          <w:kern w:val="0"/>
        </w:rPr>
        <w:t xml:space="preserve"> (vacuum degree of vacuum pump shall be </w:t>
      </w:r>
      <w:r w:rsidRPr="004C7DD5">
        <w:rPr>
          <w:rFonts w:eastAsia="ArialMT" w:cs="Arial" w:hint="eastAsia"/>
          <w:kern w:val="0"/>
        </w:rPr>
        <w:t>reached</w:t>
      </w:r>
      <w:r w:rsidRPr="004C7DD5">
        <w:rPr>
          <w:rFonts w:eastAsia="ArialMT" w:cs="Arial"/>
          <w:kern w:val="0"/>
        </w:rPr>
        <w:t xml:space="preserve"> -755mmHg).</w:t>
      </w:r>
    </w:p>
    <w:p w:rsidR="007E55F5" w:rsidRPr="004C7DD5" w:rsidRDefault="007E55F5" w:rsidP="007E55F5">
      <w:pPr>
        <w:spacing w:line="276" w:lineRule="auto"/>
        <w:ind w:left="420" w:hangingChars="200" w:hanging="420"/>
        <w:jc w:val="left"/>
        <w:rPr>
          <w:rFonts w:eastAsia="ArialMT" w:cs="Arial"/>
          <w:kern w:val="0"/>
        </w:rPr>
      </w:pPr>
      <w:r w:rsidRPr="004C7DD5">
        <w:rPr>
          <w:rFonts w:eastAsia="ArialMT" w:cs="Arial"/>
          <w:kern w:val="0"/>
        </w:rPr>
        <w:t>2</w:t>
      </w:r>
      <w:r w:rsidRPr="004C7DD5">
        <w:rPr>
          <w:rFonts w:eastAsia="ArialMT" w:cs="Arial" w:hint="eastAsia"/>
          <w:kern w:val="0"/>
        </w:rPr>
        <w:t xml:space="preserve">   </w:t>
      </w:r>
      <w:r w:rsidRPr="004C7DD5">
        <w:rPr>
          <w:rFonts w:eastAsia="ArialMT" w:cs="Arial"/>
          <w:kern w:val="0"/>
        </w:rPr>
        <w:t>If the vacuum degree of vacuum pump could not</w:t>
      </w:r>
      <w:r w:rsidRPr="004C7DD5">
        <w:rPr>
          <w:rFonts w:eastAsia="ArialMT" w:cs="Arial" w:hint="eastAsia"/>
          <w:kern w:val="0"/>
        </w:rPr>
        <w:t xml:space="preserve"> reach </w:t>
      </w:r>
      <w:r w:rsidRPr="004C7DD5">
        <w:rPr>
          <w:rFonts w:eastAsia="ArialMT" w:cs="Arial"/>
          <w:kern w:val="0"/>
        </w:rPr>
        <w:t xml:space="preserve">-755mmHg after </w:t>
      </w:r>
      <w:r w:rsidRPr="004C7DD5">
        <w:rPr>
          <w:rFonts w:eastAsia="ArialMT" w:cs="Arial" w:hint="eastAsia"/>
          <w:kern w:val="0"/>
        </w:rPr>
        <w:t>1</w:t>
      </w:r>
      <w:r w:rsidRPr="004C7DD5">
        <w:rPr>
          <w:rFonts w:eastAsia="ArialMT" w:cs="Arial"/>
          <w:kern w:val="0"/>
        </w:rPr>
        <w:t xml:space="preserve"> hour of </w:t>
      </w:r>
      <w:r w:rsidRPr="004C7DD5">
        <w:rPr>
          <w:rFonts w:eastAsia="ArialMT" w:cs="Arial" w:hint="eastAsia"/>
          <w:kern w:val="0"/>
        </w:rPr>
        <w:t>dry</w:t>
      </w:r>
      <w:r w:rsidRPr="004C7DD5">
        <w:rPr>
          <w:rFonts w:eastAsia="ArialMT" w:cs="Arial"/>
          <w:kern w:val="0"/>
        </w:rPr>
        <w:t xml:space="preserve">ing, it indicates that there is moisture or leakage in pipeline system and need to go on with </w:t>
      </w:r>
      <w:r w:rsidRPr="004C7DD5">
        <w:rPr>
          <w:rFonts w:eastAsia="ArialMT" w:cs="Arial" w:hint="eastAsia"/>
          <w:kern w:val="0"/>
        </w:rPr>
        <w:t>dry</w:t>
      </w:r>
      <w:r w:rsidRPr="004C7DD5">
        <w:rPr>
          <w:rFonts w:eastAsia="ArialMT" w:cs="Arial"/>
          <w:kern w:val="0"/>
        </w:rPr>
        <w:t>ing</w:t>
      </w:r>
      <w:r w:rsidRPr="004C7DD5">
        <w:rPr>
          <w:rFonts w:eastAsia="ArialMT" w:cs="Arial" w:hint="eastAsia"/>
          <w:kern w:val="0"/>
        </w:rPr>
        <w:t xml:space="preserve"> </w:t>
      </w:r>
      <w:r w:rsidRPr="004C7DD5">
        <w:rPr>
          <w:rFonts w:eastAsia="ArialMT" w:cs="Arial"/>
          <w:kern w:val="0"/>
        </w:rPr>
        <w:t xml:space="preserve">for </w:t>
      </w:r>
      <w:r w:rsidRPr="004C7DD5">
        <w:rPr>
          <w:rFonts w:eastAsia="ArialMT" w:cs="Arial" w:hint="eastAsia"/>
          <w:kern w:val="0"/>
        </w:rPr>
        <w:t>half an</w:t>
      </w:r>
      <w:r w:rsidRPr="004C7DD5">
        <w:rPr>
          <w:rFonts w:eastAsia="ArialMT" w:cs="Arial"/>
          <w:kern w:val="0"/>
        </w:rPr>
        <w:t xml:space="preserve"> hour. </w:t>
      </w:r>
    </w:p>
    <w:p w:rsidR="007E55F5" w:rsidRPr="004C7DD5" w:rsidRDefault="007E55F5" w:rsidP="007E55F5">
      <w:pPr>
        <w:spacing w:line="276" w:lineRule="auto"/>
        <w:ind w:left="420" w:hangingChars="200" w:hanging="420"/>
        <w:jc w:val="left"/>
        <w:rPr>
          <w:rFonts w:eastAsia="ArialMT" w:cs="Arial"/>
          <w:kern w:val="0"/>
        </w:rPr>
      </w:pPr>
      <w:r w:rsidRPr="004C7DD5">
        <w:rPr>
          <w:rFonts w:eastAsia="ArialMT" w:cs="Arial"/>
          <w:kern w:val="0"/>
        </w:rPr>
        <w:t>3</w:t>
      </w:r>
      <w:r w:rsidRPr="004C7DD5">
        <w:rPr>
          <w:rFonts w:eastAsia="ArialMT" w:cs="Arial" w:hint="eastAsia"/>
          <w:kern w:val="0"/>
        </w:rPr>
        <w:t xml:space="preserve">   </w:t>
      </w:r>
      <w:r w:rsidRPr="004C7DD5">
        <w:rPr>
          <w:rFonts w:eastAsia="ArialMT" w:cs="Arial"/>
          <w:kern w:val="0"/>
        </w:rPr>
        <w:t xml:space="preserve">If the vacuum degree of vacuum pump </w:t>
      </w:r>
      <w:r w:rsidRPr="004C7DD5">
        <w:rPr>
          <w:rFonts w:eastAsia="ArialMT" w:cs="Arial" w:hint="eastAsia"/>
          <w:kern w:val="0"/>
        </w:rPr>
        <w:t xml:space="preserve">still </w:t>
      </w:r>
      <w:r w:rsidRPr="004C7DD5">
        <w:rPr>
          <w:rFonts w:eastAsia="ArialMT" w:cs="Arial"/>
          <w:kern w:val="0"/>
        </w:rPr>
        <w:t xml:space="preserve">could not </w:t>
      </w:r>
      <w:r w:rsidRPr="004C7DD5">
        <w:rPr>
          <w:rFonts w:eastAsia="ArialMT" w:cs="Arial" w:hint="eastAsia"/>
          <w:kern w:val="0"/>
        </w:rPr>
        <w:t>reach</w:t>
      </w:r>
      <w:r w:rsidRPr="004C7DD5">
        <w:rPr>
          <w:rFonts w:eastAsia="ArialMT" w:cs="Arial"/>
          <w:kern w:val="0"/>
        </w:rPr>
        <w:t xml:space="preserve"> -755mmHg after </w:t>
      </w:r>
      <w:r w:rsidRPr="004C7DD5">
        <w:rPr>
          <w:rFonts w:eastAsia="ArialMT" w:cs="Arial" w:hint="eastAsia"/>
          <w:kern w:val="0"/>
        </w:rPr>
        <w:t>1.5</w:t>
      </w:r>
      <w:r w:rsidRPr="004C7DD5">
        <w:rPr>
          <w:rFonts w:eastAsia="ArialMT" w:cs="Arial"/>
          <w:kern w:val="0"/>
        </w:rPr>
        <w:t xml:space="preserve"> hours of </w:t>
      </w:r>
      <w:r w:rsidRPr="004C7DD5">
        <w:rPr>
          <w:rFonts w:eastAsia="ArialMT" w:cs="Arial" w:hint="eastAsia"/>
          <w:kern w:val="0"/>
        </w:rPr>
        <w:t>drying</w:t>
      </w:r>
      <w:r w:rsidRPr="004C7DD5">
        <w:rPr>
          <w:rFonts w:eastAsia="ArialMT" w:cs="Arial"/>
          <w:kern w:val="0"/>
        </w:rPr>
        <w:t xml:space="preserve">, check whether there is leakage source. </w:t>
      </w:r>
    </w:p>
    <w:p w:rsidR="007E55F5" w:rsidRPr="004C7DD5" w:rsidRDefault="007E55F5" w:rsidP="007E55F5">
      <w:pPr>
        <w:spacing w:line="276" w:lineRule="auto"/>
        <w:ind w:left="420" w:hangingChars="200" w:hanging="420"/>
        <w:jc w:val="left"/>
        <w:rPr>
          <w:rFonts w:eastAsia="ArialMT" w:cs="Arial"/>
          <w:kern w:val="0"/>
        </w:rPr>
      </w:pPr>
      <w:r w:rsidRPr="004C7DD5">
        <w:rPr>
          <w:rFonts w:eastAsia="ArialMT" w:cs="Arial"/>
          <w:kern w:val="0"/>
        </w:rPr>
        <w:t>4</w:t>
      </w:r>
      <w:r w:rsidRPr="004C7DD5">
        <w:rPr>
          <w:rFonts w:eastAsia="ArialMT" w:cs="Arial" w:hint="eastAsia"/>
          <w:kern w:val="0"/>
        </w:rPr>
        <w:t xml:space="preserve">   Leakage test</w:t>
      </w:r>
      <w:r w:rsidRPr="004C7DD5">
        <w:rPr>
          <w:rFonts w:eastAsia="ArialMT" w:cs="Arial"/>
          <w:kern w:val="0"/>
        </w:rPr>
        <w:t xml:space="preserve">: </w:t>
      </w:r>
      <w:r w:rsidRPr="004C7DD5">
        <w:rPr>
          <w:rFonts w:eastAsia="ArialMT" w:cs="Arial" w:hint="eastAsia"/>
          <w:kern w:val="0"/>
        </w:rPr>
        <w:t>After</w:t>
      </w:r>
      <w:r w:rsidRPr="004C7DD5">
        <w:rPr>
          <w:rFonts w:eastAsia="ArialMT" w:cs="Arial"/>
          <w:kern w:val="0"/>
        </w:rPr>
        <w:t xml:space="preserve"> the vacuum degree reaches -755mmH</w:t>
      </w:r>
      <w:r w:rsidRPr="004C7DD5">
        <w:rPr>
          <w:rFonts w:eastAsia="ArialMT" w:cs="Arial" w:hint="eastAsia"/>
          <w:kern w:val="0"/>
        </w:rPr>
        <w:t>g</w:t>
      </w:r>
      <w:r w:rsidRPr="004C7DD5">
        <w:rPr>
          <w:rFonts w:eastAsia="ArialMT" w:cs="Arial"/>
          <w:kern w:val="0"/>
        </w:rPr>
        <w:t xml:space="preserve">, </w:t>
      </w:r>
      <w:r w:rsidRPr="004C7DD5">
        <w:rPr>
          <w:rFonts w:eastAsia="ArialMT" w:cs="Arial" w:hint="eastAsia"/>
          <w:kern w:val="0"/>
        </w:rPr>
        <w:t xml:space="preserve">stop vacuum drying and </w:t>
      </w:r>
      <w:r w:rsidRPr="004C7DD5">
        <w:rPr>
          <w:rFonts w:eastAsia="ArialMT" w:cs="Arial"/>
          <w:kern w:val="0"/>
        </w:rPr>
        <w:t xml:space="preserve">keep </w:t>
      </w:r>
      <w:r w:rsidRPr="004C7DD5">
        <w:rPr>
          <w:rFonts w:eastAsia="ArialMT" w:cs="Arial" w:hint="eastAsia"/>
          <w:kern w:val="0"/>
        </w:rPr>
        <w:t>the pressure</w:t>
      </w:r>
      <w:r w:rsidRPr="004C7DD5">
        <w:rPr>
          <w:rFonts w:eastAsia="ArialMT" w:cs="Arial"/>
          <w:kern w:val="0"/>
        </w:rPr>
        <w:t xml:space="preserve"> for 1 hour. If the indicator of vacuum gauge does not go up, it is qualified. If going up, it indicates that there is moisture </w:t>
      </w:r>
      <w:r w:rsidRPr="004C7DD5">
        <w:rPr>
          <w:rFonts w:eastAsia="ArialMT" w:cs="Arial" w:hint="eastAsia"/>
          <w:kern w:val="0"/>
        </w:rPr>
        <w:t>or</w:t>
      </w:r>
      <w:r w:rsidRPr="004C7DD5">
        <w:rPr>
          <w:rFonts w:eastAsia="ArialMT" w:cs="Arial"/>
          <w:kern w:val="0"/>
        </w:rPr>
        <w:t xml:space="preserve"> leak source. </w:t>
      </w:r>
    </w:p>
    <w:p w:rsidR="007E55F5" w:rsidRPr="004C7DD5" w:rsidRDefault="007E55F5" w:rsidP="007E55F5">
      <w:pPr>
        <w:spacing w:line="276" w:lineRule="auto"/>
        <w:ind w:left="420" w:hangingChars="200" w:hanging="420"/>
        <w:jc w:val="left"/>
        <w:rPr>
          <w:rFonts w:eastAsia="ArialMT" w:cs="Arial"/>
          <w:kern w:val="0"/>
        </w:rPr>
      </w:pPr>
    </w:p>
    <w:p w:rsidR="007E55F5" w:rsidRPr="004C7DD5" w:rsidRDefault="007E55F5" w:rsidP="00EC32EA">
      <w:pPr>
        <w:numPr>
          <w:ilvl w:val="0"/>
          <w:numId w:val="23"/>
        </w:numPr>
        <w:tabs>
          <w:tab w:val="left" w:pos="567"/>
        </w:tabs>
        <w:spacing w:line="276" w:lineRule="auto"/>
        <w:rPr>
          <w:b/>
        </w:rPr>
      </w:pPr>
      <w:r w:rsidRPr="004C7DD5">
        <w:rPr>
          <w:b/>
        </w:rPr>
        <w:t>Special vacuum drying</w:t>
      </w:r>
    </w:p>
    <w:p w:rsidR="007E55F5" w:rsidRPr="004C7DD5" w:rsidRDefault="007E55F5" w:rsidP="007E55F5">
      <w:pPr>
        <w:tabs>
          <w:tab w:val="left" w:pos="540"/>
          <w:tab w:val="left" w:pos="700"/>
          <w:tab w:val="left" w:pos="1080"/>
        </w:tabs>
        <w:spacing w:line="276" w:lineRule="auto"/>
        <w:rPr>
          <w:rFonts w:cs="Arial"/>
        </w:rPr>
      </w:pPr>
      <w:r w:rsidRPr="004C7DD5">
        <w:rPr>
          <w:rFonts w:cs="Arial" w:hint="eastAsia"/>
        </w:rPr>
        <w:t>The special</w:t>
      </w:r>
      <w:r w:rsidRPr="004C7DD5">
        <w:rPr>
          <w:rFonts w:cs="Arial"/>
        </w:rPr>
        <w:t xml:space="preserve"> vacuum drying method shall be adopted when: </w:t>
      </w:r>
    </w:p>
    <w:p w:rsidR="007E55F5" w:rsidRPr="004C7DD5" w:rsidRDefault="007E55F5" w:rsidP="007E55F5">
      <w:pPr>
        <w:tabs>
          <w:tab w:val="left" w:pos="540"/>
          <w:tab w:val="left" w:pos="700"/>
          <w:tab w:val="left" w:pos="1080"/>
        </w:tabs>
        <w:spacing w:line="276" w:lineRule="auto"/>
        <w:ind w:left="420" w:hangingChars="200" w:hanging="420"/>
        <w:rPr>
          <w:rFonts w:cs="Arial"/>
        </w:rPr>
      </w:pPr>
      <w:r w:rsidRPr="004C7DD5">
        <w:rPr>
          <w:rFonts w:cs="Arial"/>
        </w:rPr>
        <w:t>1</w:t>
      </w:r>
      <w:r w:rsidRPr="004C7DD5">
        <w:rPr>
          <w:rFonts w:cs="Arial" w:hint="eastAsia"/>
        </w:rPr>
        <w:t xml:space="preserve">.   </w:t>
      </w:r>
      <w:r w:rsidRPr="004C7DD5">
        <w:rPr>
          <w:rFonts w:cs="Arial"/>
        </w:rPr>
        <w:t xml:space="preserve">Finding moisture during flushing refrigerant pipe. </w:t>
      </w:r>
    </w:p>
    <w:p w:rsidR="007E55F5" w:rsidRPr="004C7DD5" w:rsidRDefault="007E55F5" w:rsidP="007E55F5">
      <w:pPr>
        <w:tabs>
          <w:tab w:val="left" w:pos="540"/>
          <w:tab w:val="left" w:pos="700"/>
          <w:tab w:val="left" w:pos="1080"/>
        </w:tabs>
        <w:spacing w:line="276" w:lineRule="auto"/>
        <w:ind w:left="420" w:hangingChars="200" w:hanging="420"/>
        <w:rPr>
          <w:rFonts w:cs="Arial"/>
        </w:rPr>
      </w:pPr>
      <w:r w:rsidRPr="004C7DD5">
        <w:rPr>
          <w:rFonts w:cs="Arial"/>
        </w:rPr>
        <w:t>2</w:t>
      </w:r>
      <w:r w:rsidRPr="004C7DD5">
        <w:rPr>
          <w:rFonts w:cs="Arial" w:hint="eastAsia"/>
        </w:rPr>
        <w:t xml:space="preserve">.   </w:t>
      </w:r>
      <w:r w:rsidRPr="004C7DD5">
        <w:rPr>
          <w:rFonts w:cs="Arial"/>
        </w:rPr>
        <w:t xml:space="preserve">Conducting construction on rainy day, because rain water might penetrated into pipeline. </w:t>
      </w:r>
    </w:p>
    <w:p w:rsidR="007E55F5" w:rsidRPr="004C7DD5" w:rsidRDefault="007E55F5" w:rsidP="007E55F5">
      <w:pPr>
        <w:tabs>
          <w:tab w:val="left" w:pos="540"/>
          <w:tab w:val="left" w:pos="700"/>
          <w:tab w:val="left" w:pos="1080"/>
        </w:tabs>
        <w:spacing w:line="276" w:lineRule="auto"/>
        <w:ind w:left="420" w:hangingChars="200" w:hanging="420"/>
        <w:rPr>
          <w:rFonts w:cs="Arial"/>
        </w:rPr>
      </w:pPr>
      <w:r w:rsidRPr="004C7DD5">
        <w:rPr>
          <w:rFonts w:cs="Arial"/>
        </w:rPr>
        <w:t>3</w:t>
      </w:r>
      <w:r w:rsidRPr="004C7DD5">
        <w:rPr>
          <w:rFonts w:cs="Arial" w:hint="eastAsia"/>
        </w:rPr>
        <w:t xml:space="preserve">.   </w:t>
      </w:r>
      <w:r w:rsidRPr="004C7DD5">
        <w:rPr>
          <w:rFonts w:cs="Arial"/>
        </w:rPr>
        <w:t>Construction period is long, and rain water might penetrated into pipeline.</w:t>
      </w:r>
    </w:p>
    <w:p w:rsidR="007E55F5" w:rsidRPr="004C7DD5" w:rsidRDefault="007E55F5" w:rsidP="007E55F5">
      <w:pPr>
        <w:tabs>
          <w:tab w:val="left" w:pos="540"/>
          <w:tab w:val="left" w:pos="700"/>
          <w:tab w:val="left" w:pos="1080"/>
        </w:tabs>
        <w:spacing w:line="276" w:lineRule="auto"/>
        <w:ind w:left="420" w:hangingChars="200" w:hanging="420"/>
        <w:rPr>
          <w:rFonts w:cs="Arial"/>
        </w:rPr>
      </w:pPr>
      <w:r w:rsidRPr="004C7DD5">
        <w:rPr>
          <w:rFonts w:cs="Arial"/>
        </w:rPr>
        <w:t>4</w:t>
      </w:r>
      <w:r w:rsidRPr="004C7DD5">
        <w:rPr>
          <w:rFonts w:cs="Arial" w:hint="eastAsia"/>
        </w:rPr>
        <w:t xml:space="preserve">.   </w:t>
      </w:r>
      <w:r w:rsidRPr="004C7DD5">
        <w:rPr>
          <w:rFonts w:cs="Arial"/>
        </w:rPr>
        <w:t>Rain water might penetrate into pipeline during construction.</w:t>
      </w:r>
    </w:p>
    <w:p w:rsidR="007E55F5" w:rsidRPr="004C7DD5" w:rsidRDefault="007E55F5" w:rsidP="007E55F5">
      <w:pPr>
        <w:tabs>
          <w:tab w:val="left" w:pos="540"/>
          <w:tab w:val="left" w:pos="700"/>
          <w:tab w:val="left" w:pos="1080"/>
        </w:tabs>
        <w:spacing w:line="276" w:lineRule="auto"/>
        <w:rPr>
          <w:rFonts w:cs="Arial"/>
        </w:rPr>
      </w:pPr>
    </w:p>
    <w:p w:rsidR="007E55F5" w:rsidRPr="004C7DD5" w:rsidRDefault="007E55F5" w:rsidP="007E55F5">
      <w:pPr>
        <w:tabs>
          <w:tab w:val="left" w:pos="540"/>
          <w:tab w:val="left" w:pos="700"/>
          <w:tab w:val="left" w:pos="1080"/>
        </w:tabs>
        <w:spacing w:line="276" w:lineRule="auto"/>
        <w:rPr>
          <w:rFonts w:cs="Arial"/>
        </w:rPr>
      </w:pPr>
      <w:r w:rsidRPr="004C7DD5">
        <w:rPr>
          <w:rFonts w:cs="Arial"/>
        </w:rPr>
        <w:t xml:space="preserve">Procedures of special vacuum drying are as follows: </w:t>
      </w:r>
    </w:p>
    <w:p w:rsidR="007E55F5" w:rsidRPr="004C7DD5" w:rsidRDefault="007E55F5" w:rsidP="007E55F5">
      <w:pPr>
        <w:tabs>
          <w:tab w:val="left" w:pos="540"/>
          <w:tab w:val="left" w:pos="700"/>
          <w:tab w:val="left" w:pos="1080"/>
        </w:tabs>
        <w:spacing w:line="276" w:lineRule="auto"/>
        <w:ind w:left="420" w:hangingChars="200" w:hanging="420"/>
        <w:rPr>
          <w:rFonts w:cs="Arial"/>
        </w:rPr>
      </w:pPr>
      <w:r w:rsidRPr="004C7DD5">
        <w:rPr>
          <w:rFonts w:cs="Arial" w:hint="eastAsia"/>
        </w:rPr>
        <w:t>1</w:t>
      </w:r>
      <w:r w:rsidRPr="004C7DD5">
        <w:rPr>
          <w:rFonts w:cs="Arial"/>
        </w:rPr>
        <w:t>.</w:t>
      </w:r>
      <w:r w:rsidRPr="004C7DD5">
        <w:rPr>
          <w:rFonts w:cs="Arial" w:hint="eastAsia"/>
        </w:rPr>
        <w:t xml:space="preserve">   V</w:t>
      </w:r>
      <w:r w:rsidRPr="004C7DD5">
        <w:rPr>
          <w:rFonts w:cs="Arial"/>
        </w:rPr>
        <w:t xml:space="preserve">acuum drying </w:t>
      </w:r>
      <w:r w:rsidRPr="004C7DD5">
        <w:rPr>
          <w:rFonts w:cs="Arial" w:hint="eastAsia"/>
        </w:rPr>
        <w:t>for 1</w:t>
      </w:r>
      <w:r w:rsidRPr="004C7DD5">
        <w:rPr>
          <w:rFonts w:cs="Arial"/>
        </w:rPr>
        <w:t xml:space="preserve"> hour</w:t>
      </w:r>
      <w:r w:rsidRPr="004C7DD5">
        <w:rPr>
          <w:rFonts w:cs="Arial" w:hint="eastAsia"/>
        </w:rPr>
        <w:t>.</w:t>
      </w:r>
    </w:p>
    <w:p w:rsidR="007E55F5" w:rsidRPr="004C7DD5" w:rsidRDefault="007E55F5" w:rsidP="007E55F5">
      <w:pPr>
        <w:tabs>
          <w:tab w:val="left" w:pos="540"/>
          <w:tab w:val="left" w:pos="700"/>
          <w:tab w:val="left" w:pos="1080"/>
        </w:tabs>
        <w:spacing w:line="276" w:lineRule="auto"/>
        <w:ind w:left="420" w:hangingChars="200" w:hanging="420"/>
        <w:rPr>
          <w:rFonts w:cs="Arial"/>
        </w:rPr>
      </w:pPr>
      <w:r w:rsidRPr="004C7DD5">
        <w:rPr>
          <w:rFonts w:cs="Arial" w:hint="eastAsia"/>
        </w:rPr>
        <w:t>2</w:t>
      </w:r>
      <w:r w:rsidRPr="004C7DD5">
        <w:rPr>
          <w:rFonts w:cs="Arial"/>
        </w:rPr>
        <w:t>.</w:t>
      </w:r>
      <w:r w:rsidRPr="004C7DD5">
        <w:rPr>
          <w:rFonts w:cs="Arial" w:hint="eastAsia"/>
        </w:rPr>
        <w:t xml:space="preserve">   V</w:t>
      </w:r>
      <w:r w:rsidRPr="004C7DD5">
        <w:rPr>
          <w:rFonts w:cs="Arial"/>
        </w:rPr>
        <w:t>acuum damage</w:t>
      </w:r>
      <w:r w:rsidRPr="004C7DD5">
        <w:rPr>
          <w:rFonts w:cs="Arial" w:hint="eastAsia"/>
        </w:rPr>
        <w:t xml:space="preserve">, </w:t>
      </w:r>
      <w:r w:rsidRPr="004C7DD5">
        <w:rPr>
          <w:rFonts w:cs="Arial"/>
        </w:rPr>
        <w:t xml:space="preserve">filling nitrogen to </w:t>
      </w:r>
      <w:r w:rsidRPr="004C7DD5">
        <w:rPr>
          <w:rFonts w:cs="Arial" w:hint="eastAsia"/>
        </w:rPr>
        <w:t xml:space="preserve">reach </w:t>
      </w:r>
      <w:r w:rsidRPr="004C7DD5">
        <w:rPr>
          <w:rFonts w:cs="Arial"/>
        </w:rPr>
        <w:t>0.5Kgf/cm2</w:t>
      </w:r>
      <w:r w:rsidRPr="004C7DD5">
        <w:rPr>
          <w:rFonts w:cs="Arial" w:hint="eastAsia"/>
        </w:rPr>
        <w:t xml:space="preserve"> </w:t>
      </w:r>
      <w:r w:rsidRPr="004C7DD5">
        <w:rPr>
          <w:rFonts w:cs="Arial"/>
        </w:rPr>
        <w:t xml:space="preserve">. </w:t>
      </w:r>
    </w:p>
    <w:p w:rsidR="007E55F5" w:rsidRPr="004C7DD5" w:rsidRDefault="007E55F5" w:rsidP="007E55F5">
      <w:pPr>
        <w:tabs>
          <w:tab w:val="left" w:pos="448"/>
          <w:tab w:val="left" w:pos="700"/>
          <w:tab w:val="left" w:pos="1080"/>
        </w:tabs>
        <w:spacing w:line="276" w:lineRule="auto"/>
        <w:ind w:leftChars="250" w:left="525"/>
        <w:rPr>
          <w:rFonts w:cs="Arial"/>
        </w:rPr>
      </w:pPr>
      <w:r w:rsidRPr="004C7DD5">
        <w:rPr>
          <w:rFonts w:cs="Arial"/>
        </w:rPr>
        <w:t>Because nitrogen is dry gas, vacuum damage could achieve the effect of vacuum drying, but this method could not achieve drying thoroughly when there is too much moisture. Therefore, special attention shall be drawn to prevent the entering of water and the formation of condensate water.</w:t>
      </w:r>
    </w:p>
    <w:p w:rsidR="007E55F5" w:rsidRPr="004C7DD5" w:rsidRDefault="007E55F5" w:rsidP="007E55F5">
      <w:pPr>
        <w:tabs>
          <w:tab w:val="left" w:pos="540"/>
          <w:tab w:val="left" w:pos="700"/>
          <w:tab w:val="left" w:pos="1080"/>
        </w:tabs>
        <w:spacing w:line="276" w:lineRule="auto"/>
        <w:ind w:left="420" w:hangingChars="200" w:hanging="420"/>
        <w:rPr>
          <w:rFonts w:cs="Arial"/>
        </w:rPr>
      </w:pPr>
      <w:r w:rsidRPr="004C7DD5">
        <w:rPr>
          <w:rFonts w:cs="Arial" w:hint="eastAsia"/>
        </w:rPr>
        <w:t>3</w:t>
      </w:r>
      <w:r w:rsidRPr="004C7DD5">
        <w:rPr>
          <w:rFonts w:cs="Arial"/>
        </w:rPr>
        <w:t>.</w:t>
      </w:r>
      <w:r w:rsidRPr="004C7DD5">
        <w:rPr>
          <w:rFonts w:cs="Arial" w:hint="eastAsia"/>
        </w:rPr>
        <w:t xml:space="preserve">   V</w:t>
      </w:r>
      <w:r w:rsidRPr="004C7DD5">
        <w:rPr>
          <w:rFonts w:cs="Arial"/>
        </w:rPr>
        <w:t xml:space="preserve">acuum drying </w:t>
      </w:r>
      <w:r w:rsidRPr="004C7DD5">
        <w:rPr>
          <w:rFonts w:cs="Arial" w:hint="eastAsia"/>
        </w:rPr>
        <w:t>again for half an</w:t>
      </w:r>
      <w:r w:rsidRPr="004C7DD5">
        <w:rPr>
          <w:rFonts w:cs="Arial"/>
        </w:rPr>
        <w:t xml:space="preserve"> hour</w:t>
      </w:r>
      <w:r w:rsidRPr="004C7DD5">
        <w:rPr>
          <w:rFonts w:cs="Arial" w:hint="eastAsia"/>
        </w:rPr>
        <w:t>.</w:t>
      </w:r>
    </w:p>
    <w:p w:rsidR="007E55F5" w:rsidRPr="004C7DD5" w:rsidRDefault="007E55F5" w:rsidP="007E55F5">
      <w:pPr>
        <w:tabs>
          <w:tab w:val="left" w:pos="540"/>
          <w:tab w:val="left" w:pos="700"/>
          <w:tab w:val="left" w:pos="1080"/>
        </w:tabs>
        <w:spacing w:line="276" w:lineRule="auto"/>
        <w:ind w:leftChars="250" w:left="525"/>
        <w:jc w:val="left"/>
        <w:rPr>
          <w:rFonts w:cs="Arial"/>
        </w:rPr>
      </w:pPr>
      <w:r w:rsidRPr="004C7DD5">
        <w:rPr>
          <w:rFonts w:cs="Arial" w:hint="eastAsia"/>
        </w:rPr>
        <w:t xml:space="preserve">If the pressure reached </w:t>
      </w:r>
      <w:r w:rsidRPr="004C7DD5">
        <w:rPr>
          <w:rFonts w:cs="Arial"/>
        </w:rPr>
        <w:t>-755mmHg</w:t>
      </w:r>
      <w:r w:rsidRPr="004C7DD5">
        <w:rPr>
          <w:rFonts w:cs="Arial" w:hint="eastAsia"/>
        </w:rPr>
        <w:t xml:space="preserve">, start to </w:t>
      </w:r>
      <w:r w:rsidRPr="004C7DD5">
        <w:rPr>
          <w:rFonts w:cs="Arial"/>
        </w:rPr>
        <w:t>pressure</w:t>
      </w:r>
      <w:r w:rsidRPr="004C7DD5">
        <w:rPr>
          <w:rFonts w:cs="Arial" w:hint="eastAsia"/>
        </w:rPr>
        <w:t xml:space="preserve"> leakage test. </w:t>
      </w:r>
      <w:r w:rsidRPr="004C7DD5">
        <w:rPr>
          <w:rFonts w:cs="Arial"/>
        </w:rPr>
        <w:t>I</w:t>
      </w:r>
      <w:r w:rsidRPr="004C7DD5">
        <w:rPr>
          <w:rFonts w:cs="Arial" w:hint="eastAsia"/>
        </w:rPr>
        <w:t xml:space="preserve">f it can not reached the value, repeat </w:t>
      </w:r>
      <w:r w:rsidRPr="004C7DD5">
        <w:rPr>
          <w:rFonts w:cs="Arial"/>
        </w:rPr>
        <w:t>vacuum damage</w:t>
      </w:r>
      <w:r w:rsidRPr="004C7DD5">
        <w:rPr>
          <w:rFonts w:cs="Arial" w:hint="eastAsia"/>
        </w:rPr>
        <w:t xml:space="preserve"> and </w:t>
      </w:r>
      <w:r w:rsidRPr="004C7DD5">
        <w:rPr>
          <w:rFonts w:cs="Arial"/>
        </w:rPr>
        <w:t>vacuum drying</w:t>
      </w:r>
      <w:r w:rsidRPr="004C7DD5">
        <w:rPr>
          <w:rFonts w:cs="Arial" w:hint="eastAsia"/>
        </w:rPr>
        <w:t xml:space="preserve"> again for 1 hour.</w:t>
      </w:r>
    </w:p>
    <w:p w:rsidR="007E55F5" w:rsidRPr="004C7DD5" w:rsidRDefault="007E55F5" w:rsidP="007E55F5">
      <w:pPr>
        <w:spacing w:line="276" w:lineRule="auto"/>
        <w:ind w:left="420" w:hangingChars="200" w:hanging="420"/>
        <w:jc w:val="left"/>
        <w:rPr>
          <w:rFonts w:eastAsia="ArialMT" w:cs="Arial"/>
          <w:kern w:val="0"/>
        </w:rPr>
      </w:pPr>
      <w:r w:rsidRPr="004C7DD5">
        <w:rPr>
          <w:rFonts w:eastAsia="ArialMT" w:cs="Arial"/>
          <w:kern w:val="0"/>
        </w:rPr>
        <w:lastRenderedPageBreak/>
        <w:t>4</w:t>
      </w:r>
      <w:r w:rsidRPr="004C7DD5">
        <w:rPr>
          <w:rFonts w:eastAsia="ArialMT" w:cs="Arial" w:hint="eastAsia"/>
          <w:kern w:val="0"/>
        </w:rPr>
        <w:t xml:space="preserve">   Leakage test</w:t>
      </w:r>
      <w:r w:rsidRPr="004C7DD5">
        <w:rPr>
          <w:rFonts w:eastAsia="ArialMT" w:cs="Arial"/>
          <w:kern w:val="0"/>
        </w:rPr>
        <w:t xml:space="preserve">: </w:t>
      </w:r>
      <w:r w:rsidRPr="004C7DD5">
        <w:rPr>
          <w:rFonts w:eastAsia="ArialMT" w:cs="Arial" w:hint="eastAsia"/>
          <w:kern w:val="0"/>
        </w:rPr>
        <w:t>After</w:t>
      </w:r>
      <w:r w:rsidRPr="004C7DD5">
        <w:rPr>
          <w:rFonts w:eastAsia="ArialMT" w:cs="Arial"/>
          <w:kern w:val="0"/>
        </w:rPr>
        <w:t xml:space="preserve"> the vacuum degree reaches -755mmH</w:t>
      </w:r>
      <w:r w:rsidRPr="004C7DD5">
        <w:rPr>
          <w:rFonts w:eastAsia="ArialMT" w:cs="Arial" w:hint="eastAsia"/>
          <w:kern w:val="0"/>
        </w:rPr>
        <w:t>g</w:t>
      </w:r>
      <w:r w:rsidRPr="004C7DD5">
        <w:rPr>
          <w:rFonts w:eastAsia="ArialMT" w:cs="Arial"/>
          <w:kern w:val="0"/>
        </w:rPr>
        <w:t xml:space="preserve">, </w:t>
      </w:r>
      <w:r w:rsidRPr="004C7DD5">
        <w:rPr>
          <w:rFonts w:eastAsia="ArialMT" w:cs="Arial" w:hint="eastAsia"/>
          <w:kern w:val="0"/>
        </w:rPr>
        <w:t xml:space="preserve">stop vacuum drying and </w:t>
      </w:r>
      <w:r w:rsidRPr="004C7DD5">
        <w:rPr>
          <w:rFonts w:eastAsia="ArialMT" w:cs="Arial"/>
          <w:kern w:val="0"/>
        </w:rPr>
        <w:t xml:space="preserve">keep </w:t>
      </w:r>
      <w:r w:rsidRPr="004C7DD5">
        <w:rPr>
          <w:rFonts w:eastAsia="ArialMT" w:cs="Arial" w:hint="eastAsia"/>
          <w:kern w:val="0"/>
        </w:rPr>
        <w:t>the pressure</w:t>
      </w:r>
      <w:r w:rsidRPr="004C7DD5">
        <w:rPr>
          <w:rFonts w:eastAsia="ArialMT" w:cs="Arial"/>
          <w:kern w:val="0"/>
        </w:rPr>
        <w:t xml:space="preserve"> for 1 hour. If the indicator of vacuum gauge does not go up, it is qualified. If going up, it indicates that there is moisture </w:t>
      </w:r>
      <w:r w:rsidRPr="004C7DD5">
        <w:rPr>
          <w:rFonts w:eastAsia="ArialMT" w:cs="Arial" w:hint="eastAsia"/>
          <w:kern w:val="0"/>
        </w:rPr>
        <w:t>or</w:t>
      </w:r>
      <w:r w:rsidRPr="004C7DD5">
        <w:rPr>
          <w:rFonts w:eastAsia="ArialMT" w:cs="Arial"/>
          <w:kern w:val="0"/>
        </w:rPr>
        <w:t xml:space="preserve"> leak source. </w:t>
      </w:r>
    </w:p>
    <w:p w:rsidR="007E55F5" w:rsidRPr="00BF2453" w:rsidRDefault="007E55F5" w:rsidP="007E55F5">
      <w:pPr>
        <w:pStyle w:val="18"/>
        <w:pageBreakBefore w:val="0"/>
        <w:rPr>
          <w:color w:val="auto"/>
          <w:sz w:val="28"/>
          <w:szCs w:val="28"/>
        </w:rPr>
      </w:pPr>
      <w:bookmarkStart w:id="107" w:name="_Toc344303280"/>
      <w:r w:rsidRPr="00BF2453">
        <w:rPr>
          <w:rFonts w:hint="eastAsia"/>
          <w:color w:val="auto"/>
          <w:sz w:val="28"/>
          <w:szCs w:val="28"/>
        </w:rPr>
        <w:t>Additional refrigerant charge</w:t>
      </w:r>
      <w:bookmarkEnd w:id="107"/>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After the vacuum drying process is carried out, the additional refrigerant charge process need to be </w:t>
      </w:r>
      <w:r w:rsidRPr="004C7DD5">
        <w:rPr>
          <w:rFonts w:eastAsia="ArialMT" w:cs="Arial"/>
          <w:kern w:val="0"/>
        </w:rPr>
        <w:t>performed</w:t>
      </w:r>
      <w:r w:rsidRPr="004C7DD5">
        <w:rPr>
          <w:rFonts w:eastAsia="ArialMT" w:cs="Arial" w:hint="eastAsia"/>
          <w:kern w:val="0"/>
        </w:rPr>
        <w:t xml:space="preserve">. </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 xml:space="preserve">The outdoor unit is factory charged with refrigerant. </w:t>
      </w:r>
      <w:r w:rsidRPr="004C7DD5">
        <w:rPr>
          <w:rFonts w:eastAsia="ArialMT" w:cs="Arial" w:hint="eastAsia"/>
          <w:kern w:val="0"/>
        </w:rPr>
        <w:t>The additional</w:t>
      </w:r>
      <w:r w:rsidRPr="004C7DD5">
        <w:rPr>
          <w:rFonts w:eastAsia="ArialMT" w:cs="Arial"/>
          <w:kern w:val="0"/>
        </w:rPr>
        <w:t xml:space="preserve"> refrigerant</w:t>
      </w:r>
      <w:r w:rsidRPr="004C7DD5">
        <w:rPr>
          <w:rFonts w:eastAsia="ArialMT" w:cs="Arial" w:hint="eastAsia"/>
          <w:kern w:val="0"/>
        </w:rPr>
        <w:t xml:space="preserve"> charge</w:t>
      </w:r>
      <w:r w:rsidRPr="004C7DD5">
        <w:rPr>
          <w:rFonts w:eastAsia="ArialMT" w:cs="Arial"/>
          <w:kern w:val="0"/>
        </w:rPr>
        <w:t xml:space="preserve"> </w:t>
      </w:r>
      <w:r w:rsidRPr="004C7DD5">
        <w:rPr>
          <w:rFonts w:eastAsia="ArialMT" w:cs="Arial" w:hint="eastAsia"/>
          <w:kern w:val="0"/>
        </w:rPr>
        <w:t xml:space="preserve">volume is decided by the </w:t>
      </w:r>
      <w:r w:rsidRPr="004C7DD5">
        <w:rPr>
          <w:rFonts w:eastAsia="ArialMT" w:cs="Arial"/>
          <w:kern w:val="0"/>
        </w:rPr>
        <w:t>diameter an</w:t>
      </w:r>
      <w:r w:rsidRPr="004C7DD5">
        <w:rPr>
          <w:rFonts w:eastAsia="ArialMT" w:cs="Arial" w:hint="eastAsia"/>
          <w:kern w:val="0"/>
        </w:rPr>
        <w:t xml:space="preserve">d </w:t>
      </w:r>
      <w:r w:rsidRPr="004C7DD5">
        <w:rPr>
          <w:rFonts w:eastAsia="ArialMT" w:cs="Arial"/>
          <w:kern w:val="0"/>
        </w:rPr>
        <w:t xml:space="preserve">length of the liquid pipe </w:t>
      </w:r>
      <w:r w:rsidRPr="004C7DD5">
        <w:rPr>
          <w:rFonts w:eastAsia="ArialMT" w:cs="Arial" w:hint="eastAsia"/>
          <w:kern w:val="0"/>
        </w:rPr>
        <w:t xml:space="preserve">between </w:t>
      </w:r>
      <w:r w:rsidRPr="004C7DD5">
        <w:rPr>
          <w:rFonts w:eastAsia="ArialMT" w:cs="Arial"/>
          <w:kern w:val="0"/>
        </w:rPr>
        <w:t>indoor</w:t>
      </w:r>
      <w:r w:rsidRPr="004C7DD5">
        <w:rPr>
          <w:rFonts w:eastAsia="ArialMT" w:cs="Arial" w:hint="eastAsia"/>
          <w:kern w:val="0"/>
        </w:rPr>
        <w:t xml:space="preserve"> and outdoor</w:t>
      </w:r>
      <w:r w:rsidRPr="004C7DD5">
        <w:rPr>
          <w:rFonts w:eastAsia="ArialMT" w:cs="Arial"/>
          <w:kern w:val="0"/>
        </w:rPr>
        <w:t xml:space="preserve"> unit</w:t>
      </w:r>
      <w:r w:rsidRPr="004C7DD5">
        <w:rPr>
          <w:rFonts w:eastAsia="ArialMT" w:cs="Arial" w:hint="eastAsia"/>
          <w:kern w:val="0"/>
        </w:rPr>
        <w:t xml:space="preserve">. Refer the following formula to </w:t>
      </w:r>
      <w:r w:rsidRPr="004C7DD5">
        <w:rPr>
          <w:rFonts w:eastAsia="ArialMT" w:cs="Arial"/>
          <w:kern w:val="0"/>
        </w:rPr>
        <w:t>calculate</w:t>
      </w:r>
      <w:r w:rsidRPr="004C7DD5">
        <w:rPr>
          <w:rFonts w:eastAsia="ArialMT" w:cs="Arial" w:hint="eastAsia"/>
          <w:kern w:val="0"/>
        </w:rPr>
        <w:t xml:space="preserve"> the charge volume.</w:t>
      </w:r>
    </w:p>
    <w:tbl>
      <w:tblPr>
        <w:tblW w:w="37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1"/>
        <w:gridCol w:w="2220"/>
        <w:gridCol w:w="2218"/>
      </w:tblGrid>
      <w:tr w:rsidR="007823DB" w:rsidRPr="004C7DD5" w:rsidTr="007823DB">
        <w:trPr>
          <w:trHeight w:val="284"/>
          <w:jc w:val="center"/>
        </w:trPr>
        <w:tc>
          <w:tcPr>
            <w:tcW w:w="2129" w:type="pct"/>
            <w:vAlign w:val="center"/>
          </w:tcPr>
          <w:p w:rsidR="007823DB" w:rsidRPr="004C7DD5" w:rsidRDefault="007823DB" w:rsidP="007E55F5">
            <w:pPr>
              <w:widowControl w:val="0"/>
              <w:autoSpaceDE w:val="0"/>
              <w:autoSpaceDN w:val="0"/>
              <w:jc w:val="left"/>
              <w:rPr>
                <w:rFonts w:eastAsia="ArialMT" w:cs="Arial"/>
                <w:kern w:val="0"/>
                <w:sz w:val="18"/>
                <w:szCs w:val="18"/>
              </w:rPr>
            </w:pPr>
            <w:r w:rsidRPr="004C7DD5">
              <w:rPr>
                <w:rFonts w:eastAsia="ArialMT" w:cs="Arial"/>
                <w:kern w:val="0"/>
                <w:sz w:val="18"/>
                <w:szCs w:val="18"/>
              </w:rPr>
              <w:t>D</w:t>
            </w:r>
            <w:r w:rsidRPr="004C7DD5">
              <w:rPr>
                <w:rFonts w:eastAsia="ArialMT" w:cs="Arial" w:hint="eastAsia"/>
                <w:kern w:val="0"/>
                <w:sz w:val="18"/>
                <w:szCs w:val="18"/>
              </w:rPr>
              <w:t>iameter of liquid pipe (mm)</w:t>
            </w:r>
          </w:p>
        </w:tc>
        <w:tc>
          <w:tcPr>
            <w:tcW w:w="1436" w:type="pct"/>
            <w:vAlign w:val="center"/>
          </w:tcPr>
          <w:p w:rsidR="007823DB" w:rsidRPr="004C7DD5" w:rsidRDefault="007823DB" w:rsidP="007E55F5">
            <w:pPr>
              <w:widowControl w:val="0"/>
              <w:autoSpaceDE w:val="0"/>
              <w:autoSpaceDN w:val="0"/>
              <w:jc w:val="center"/>
              <w:rPr>
                <w:rFonts w:eastAsia="ArialMT" w:cs="Arial"/>
                <w:kern w:val="0"/>
                <w:sz w:val="18"/>
                <w:szCs w:val="18"/>
              </w:rPr>
            </w:pPr>
            <w:r w:rsidRPr="004C7DD5">
              <w:rPr>
                <w:rFonts w:eastAsia="ArialMT" w:cs="Arial"/>
                <w:kern w:val="0"/>
                <w:sz w:val="18"/>
                <w:szCs w:val="18"/>
              </w:rPr>
              <w:t>Φ6.</w:t>
            </w:r>
            <w:r w:rsidRPr="004C7DD5">
              <w:rPr>
                <w:rFonts w:eastAsia="ArialMT" w:cs="Arial" w:hint="eastAsia"/>
                <w:kern w:val="0"/>
                <w:sz w:val="18"/>
                <w:szCs w:val="18"/>
              </w:rPr>
              <w:t>35</w:t>
            </w:r>
          </w:p>
        </w:tc>
        <w:tc>
          <w:tcPr>
            <w:tcW w:w="1436" w:type="pct"/>
            <w:vAlign w:val="center"/>
          </w:tcPr>
          <w:p w:rsidR="007823DB" w:rsidRPr="004C7DD5" w:rsidRDefault="007823DB" w:rsidP="007E55F5">
            <w:pPr>
              <w:widowControl w:val="0"/>
              <w:autoSpaceDE w:val="0"/>
              <w:autoSpaceDN w:val="0"/>
              <w:jc w:val="center"/>
              <w:rPr>
                <w:rFonts w:eastAsia="ArialMT" w:cs="Arial"/>
                <w:kern w:val="0"/>
                <w:sz w:val="18"/>
                <w:szCs w:val="18"/>
              </w:rPr>
            </w:pPr>
            <w:r w:rsidRPr="004C7DD5">
              <w:rPr>
                <w:rFonts w:eastAsia="ArialMT" w:cs="Arial"/>
                <w:kern w:val="0"/>
                <w:sz w:val="18"/>
                <w:szCs w:val="18"/>
              </w:rPr>
              <w:t>Φ9.5</w:t>
            </w:r>
            <w:r w:rsidRPr="004C7DD5">
              <w:rPr>
                <w:rFonts w:eastAsia="ArialMT" w:cs="Arial" w:hint="eastAsia"/>
                <w:kern w:val="0"/>
                <w:sz w:val="18"/>
                <w:szCs w:val="18"/>
              </w:rPr>
              <w:t>2</w:t>
            </w:r>
          </w:p>
        </w:tc>
      </w:tr>
      <w:tr w:rsidR="007823DB" w:rsidRPr="004C7DD5" w:rsidTr="007823DB">
        <w:trPr>
          <w:trHeight w:val="284"/>
          <w:jc w:val="center"/>
        </w:trPr>
        <w:tc>
          <w:tcPr>
            <w:tcW w:w="2129" w:type="pct"/>
            <w:vAlign w:val="center"/>
          </w:tcPr>
          <w:p w:rsidR="007823DB" w:rsidRPr="004C7DD5" w:rsidRDefault="007823DB" w:rsidP="007E55F5">
            <w:pPr>
              <w:widowControl w:val="0"/>
              <w:autoSpaceDE w:val="0"/>
              <w:autoSpaceDN w:val="0"/>
              <w:rPr>
                <w:rFonts w:eastAsia="ArialMT" w:cs="Arial"/>
                <w:kern w:val="0"/>
                <w:sz w:val="18"/>
                <w:szCs w:val="18"/>
              </w:rPr>
            </w:pPr>
            <w:r w:rsidRPr="004C7DD5">
              <w:rPr>
                <w:rFonts w:eastAsia="ArialMT" w:cs="Arial" w:hint="eastAsia"/>
                <w:kern w:val="0"/>
                <w:sz w:val="18"/>
                <w:szCs w:val="18"/>
              </w:rPr>
              <w:t>Formula</w:t>
            </w:r>
          </w:p>
        </w:tc>
        <w:tc>
          <w:tcPr>
            <w:tcW w:w="1436" w:type="pct"/>
            <w:vAlign w:val="center"/>
          </w:tcPr>
          <w:p w:rsidR="007823DB" w:rsidRPr="004C7DD5" w:rsidRDefault="007823DB" w:rsidP="00D12A32">
            <w:pPr>
              <w:autoSpaceDE w:val="0"/>
              <w:autoSpaceDN w:val="0"/>
              <w:jc w:val="center"/>
              <w:rPr>
                <w:rFonts w:eastAsia="ArialMT" w:cs="Arial"/>
                <w:kern w:val="0"/>
                <w:sz w:val="18"/>
                <w:szCs w:val="18"/>
              </w:rPr>
            </w:pPr>
            <w:r>
              <w:rPr>
                <w:rFonts w:eastAsia="ArialMT" w:cs="Arial" w:hint="eastAsia"/>
                <w:kern w:val="0"/>
                <w:sz w:val="18"/>
                <w:szCs w:val="18"/>
              </w:rPr>
              <w:t>V=15</w:t>
            </w:r>
            <w:r w:rsidRPr="004C7DD5">
              <w:rPr>
                <w:rFonts w:eastAsia="ArialMT" w:cs="Arial"/>
                <w:kern w:val="0"/>
                <w:sz w:val="18"/>
                <w:szCs w:val="18"/>
              </w:rPr>
              <w:t>g/m×(L-5)</w:t>
            </w:r>
          </w:p>
        </w:tc>
        <w:tc>
          <w:tcPr>
            <w:tcW w:w="1436" w:type="pct"/>
            <w:vAlign w:val="center"/>
          </w:tcPr>
          <w:p w:rsidR="007823DB" w:rsidRPr="004C7DD5" w:rsidRDefault="007823DB" w:rsidP="00D12A32">
            <w:pPr>
              <w:autoSpaceDE w:val="0"/>
              <w:autoSpaceDN w:val="0"/>
              <w:jc w:val="center"/>
              <w:rPr>
                <w:rFonts w:eastAsia="ArialMT" w:cs="Arial"/>
                <w:kern w:val="0"/>
                <w:sz w:val="18"/>
                <w:szCs w:val="18"/>
              </w:rPr>
            </w:pPr>
            <w:r>
              <w:rPr>
                <w:rFonts w:eastAsia="ArialMT" w:cs="Arial" w:hint="eastAsia"/>
                <w:kern w:val="0"/>
                <w:sz w:val="18"/>
                <w:szCs w:val="18"/>
              </w:rPr>
              <w:t>V=</w:t>
            </w:r>
            <w:r w:rsidRPr="004C7DD5">
              <w:rPr>
                <w:rFonts w:eastAsia="ArialMT" w:cs="Arial" w:hint="eastAsia"/>
                <w:kern w:val="0"/>
                <w:sz w:val="18"/>
                <w:szCs w:val="18"/>
              </w:rPr>
              <w:t>30</w:t>
            </w:r>
            <w:r w:rsidRPr="004C7DD5">
              <w:rPr>
                <w:rFonts w:eastAsia="ArialMT" w:cs="Arial"/>
                <w:kern w:val="0"/>
                <w:sz w:val="18"/>
                <w:szCs w:val="18"/>
              </w:rPr>
              <w:t>g/m×(L-5</w:t>
            </w:r>
            <w:r w:rsidRPr="004C7DD5">
              <w:rPr>
                <w:rFonts w:eastAsia="ArialMT" w:cs="Arial" w:hint="eastAsia"/>
                <w:kern w:val="0"/>
                <w:sz w:val="18"/>
                <w:szCs w:val="18"/>
              </w:rPr>
              <w:t>)</w:t>
            </w:r>
          </w:p>
        </w:tc>
      </w:tr>
    </w:tbl>
    <w:p w:rsidR="007E55F5" w:rsidRPr="004C7DD5" w:rsidRDefault="007E55F5" w:rsidP="00BF57B1">
      <w:pPr>
        <w:autoSpaceDE w:val="0"/>
        <w:autoSpaceDN w:val="0"/>
        <w:spacing w:line="276" w:lineRule="auto"/>
        <w:ind w:firstLineChars="550" w:firstLine="1156"/>
        <w:jc w:val="left"/>
        <w:rPr>
          <w:rFonts w:eastAsia="ArialMT" w:cs="Arial"/>
          <w:b/>
          <w:kern w:val="0"/>
        </w:rPr>
      </w:pPr>
      <w:r w:rsidRPr="004C7DD5">
        <w:rPr>
          <w:rFonts w:eastAsia="ArialMT" w:cs="Arial" w:hint="eastAsia"/>
          <w:b/>
          <w:kern w:val="0"/>
        </w:rPr>
        <w:t>V:</w:t>
      </w:r>
      <w:r w:rsidRPr="004C7DD5">
        <w:rPr>
          <w:rFonts w:eastAsia="ArialMT" w:cs="Arial" w:hint="eastAsia"/>
          <w:kern w:val="0"/>
        </w:rPr>
        <w:t xml:space="preserve"> Additional </w:t>
      </w:r>
      <w:r w:rsidRPr="004C7DD5">
        <w:rPr>
          <w:rFonts w:eastAsia="ArialMT" w:cs="Arial"/>
          <w:kern w:val="0"/>
        </w:rPr>
        <w:t>refrigerant</w:t>
      </w:r>
      <w:r w:rsidRPr="004C7DD5">
        <w:rPr>
          <w:rFonts w:eastAsia="ArialMT" w:cs="Arial" w:hint="eastAsia"/>
          <w:kern w:val="0"/>
        </w:rPr>
        <w:t xml:space="preserve"> charge volume (g).</w:t>
      </w:r>
    </w:p>
    <w:p w:rsidR="007E55F5" w:rsidRPr="004C7DD5" w:rsidRDefault="007E55F5" w:rsidP="00BF57B1">
      <w:pPr>
        <w:autoSpaceDE w:val="0"/>
        <w:autoSpaceDN w:val="0"/>
        <w:spacing w:line="276" w:lineRule="auto"/>
        <w:ind w:firstLineChars="550" w:firstLine="1156"/>
        <w:jc w:val="left"/>
        <w:rPr>
          <w:rFonts w:eastAsia="ArialMT" w:cs="Arial"/>
          <w:kern w:val="0"/>
        </w:rPr>
      </w:pPr>
      <w:r w:rsidRPr="004C7DD5">
        <w:rPr>
          <w:rFonts w:eastAsia="ArialMT" w:cs="Arial"/>
          <w:b/>
          <w:kern w:val="0"/>
        </w:rPr>
        <w:t>L</w:t>
      </w:r>
      <w:r w:rsidRPr="004C7DD5">
        <w:rPr>
          <w:rFonts w:eastAsia="ArialMT" w:cs="Arial" w:hint="eastAsia"/>
          <w:b/>
          <w:kern w:val="0"/>
        </w:rPr>
        <w:t xml:space="preserve"> </w:t>
      </w:r>
      <w:r w:rsidRPr="004C7DD5">
        <w:rPr>
          <w:rFonts w:eastAsia="ArialMT" w:cs="Arial"/>
          <w:b/>
          <w:kern w:val="0"/>
        </w:rPr>
        <w:t xml:space="preserve">: </w:t>
      </w:r>
      <w:r w:rsidRPr="004C7DD5">
        <w:rPr>
          <w:rFonts w:eastAsia="ArialMT" w:cs="Arial"/>
          <w:kern w:val="0"/>
        </w:rPr>
        <w:t xml:space="preserve">The length of the </w:t>
      </w:r>
      <w:r w:rsidRPr="004C7DD5">
        <w:rPr>
          <w:rFonts w:eastAsia="ArialMT" w:cs="Arial" w:hint="eastAsia"/>
          <w:kern w:val="0"/>
        </w:rPr>
        <w:t>liquid pipe (m).</w:t>
      </w:r>
    </w:p>
    <w:p w:rsidR="007E55F5" w:rsidRPr="004C7DD5" w:rsidRDefault="007E55F5" w:rsidP="007E55F5">
      <w:pPr>
        <w:autoSpaceDE w:val="0"/>
        <w:autoSpaceDN w:val="0"/>
        <w:jc w:val="left"/>
        <w:rPr>
          <w:b/>
          <w:sz w:val="24"/>
          <w:szCs w:val="24"/>
        </w:rPr>
      </w:pPr>
    </w:p>
    <w:p w:rsidR="007E55F5" w:rsidRPr="004C7DD5" w:rsidRDefault="007E55F5" w:rsidP="007E55F5">
      <w:pPr>
        <w:spacing w:line="276" w:lineRule="auto"/>
        <w:rPr>
          <w:b/>
        </w:rPr>
      </w:pPr>
      <w:r w:rsidRPr="004C7DD5">
        <w:rPr>
          <w:rFonts w:hint="eastAsia"/>
          <w:b/>
        </w:rPr>
        <w:t>Note:</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Refrigerant may only be charged after perform</w:t>
      </w:r>
      <w:r w:rsidRPr="004C7DD5">
        <w:rPr>
          <w:rFonts w:eastAsia="ArialMT" w:cs="Arial" w:hint="eastAsia"/>
          <w:kern w:val="0"/>
        </w:rPr>
        <w:t>ed</w:t>
      </w:r>
      <w:r w:rsidRPr="004C7DD5">
        <w:rPr>
          <w:rFonts w:eastAsia="ArialMT" w:cs="Arial"/>
          <w:kern w:val="0"/>
        </w:rPr>
        <w:t xml:space="preserve"> the vacuum </w:t>
      </w:r>
      <w:r w:rsidRPr="004C7DD5">
        <w:rPr>
          <w:rFonts w:eastAsia="ArialMT" w:cs="Arial" w:hint="eastAsia"/>
          <w:kern w:val="0"/>
        </w:rPr>
        <w:t>drying process</w:t>
      </w:r>
      <w:r w:rsidRPr="004C7DD5">
        <w:rPr>
          <w:rFonts w:eastAsia="ArialMT" w:cs="Arial"/>
          <w:kern w:val="0"/>
        </w:rPr>
        <w:t>.</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Always use gloves and</w:t>
      </w:r>
      <w:r w:rsidRPr="004C7DD5">
        <w:rPr>
          <w:rFonts w:eastAsia="ArialMT" w:cs="Arial" w:hint="eastAsia"/>
          <w:kern w:val="0"/>
        </w:rPr>
        <w:t xml:space="preserve"> glasses to</w:t>
      </w:r>
      <w:r w:rsidRPr="004C7DD5">
        <w:rPr>
          <w:rFonts w:eastAsia="ArialMT" w:cs="Arial"/>
          <w:kern w:val="0"/>
        </w:rPr>
        <w:t xml:space="preserve"> protect </w:t>
      </w:r>
      <w:r w:rsidRPr="004C7DD5">
        <w:rPr>
          <w:rFonts w:eastAsia="ArialMT" w:cs="Arial" w:hint="eastAsia"/>
          <w:kern w:val="0"/>
        </w:rPr>
        <w:t>your hands and</w:t>
      </w:r>
      <w:r w:rsidRPr="004C7DD5">
        <w:rPr>
          <w:rFonts w:eastAsia="ArialMT" w:cs="Arial"/>
          <w:kern w:val="0"/>
        </w:rPr>
        <w:t xml:space="preserve"> eyes </w:t>
      </w:r>
      <w:r w:rsidRPr="004C7DD5">
        <w:rPr>
          <w:rFonts w:eastAsia="ArialMT" w:cs="Arial" w:hint="eastAsia"/>
          <w:kern w:val="0"/>
        </w:rPr>
        <w:t>during the charge work.</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cs="Arial"/>
        </w:rPr>
        <w:t xml:space="preserve">Use electronic scale or fluid infusion apparatus to weight refrigerant to be </w:t>
      </w:r>
      <w:r w:rsidRPr="004C7DD5">
        <w:rPr>
          <w:rFonts w:cs="Arial" w:hint="eastAsia"/>
        </w:rPr>
        <w:t>recharg</w:t>
      </w:r>
      <w:r w:rsidRPr="004C7DD5">
        <w:rPr>
          <w:rFonts w:cs="Arial"/>
        </w:rPr>
        <w:t xml:space="preserve">ed. </w:t>
      </w:r>
      <w:r w:rsidRPr="004C7DD5">
        <w:rPr>
          <w:rFonts w:eastAsia="ArialMT" w:cs="Arial" w:hint="eastAsia"/>
          <w:kern w:val="0"/>
        </w:rPr>
        <w:t xml:space="preserve">Be sure to avoid extra refrigerant charged, it may cause </w:t>
      </w:r>
      <w:r w:rsidRPr="004C7DD5">
        <w:rPr>
          <w:rFonts w:eastAsia="ArialMT" w:cs="Arial"/>
          <w:kern w:val="0"/>
        </w:rPr>
        <w:t>liquid hammer</w:t>
      </w:r>
      <w:r w:rsidRPr="004C7DD5">
        <w:rPr>
          <w:rFonts w:eastAsia="ArialMT" w:cs="Arial" w:hint="eastAsia"/>
          <w:kern w:val="0"/>
        </w:rPr>
        <w:t xml:space="preserve"> of the compressor or protections</w:t>
      </w:r>
      <w:r w:rsidRPr="004C7DD5">
        <w:rPr>
          <w:rFonts w:eastAsia="ArialMT" w:cs="Arial"/>
          <w:kern w:val="0"/>
        </w:rPr>
        <w:t>.</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 xml:space="preserve">Use supplementing flexible pipe to connect refrigerant cylinder, pressure gauge and outdoor unit. And </w:t>
      </w:r>
      <w:r w:rsidRPr="004C7DD5">
        <w:rPr>
          <w:rFonts w:eastAsia="ArialMT" w:cs="Arial" w:hint="eastAsia"/>
          <w:kern w:val="0"/>
        </w:rPr>
        <w:t xml:space="preserve">The refrigerant should be </w:t>
      </w:r>
      <w:r w:rsidRPr="004C7DD5">
        <w:rPr>
          <w:rFonts w:eastAsia="ArialMT" w:cs="Arial"/>
          <w:kern w:val="0"/>
        </w:rPr>
        <w:t xml:space="preserve">charged in liquid </w:t>
      </w:r>
      <w:r w:rsidRPr="004C7DD5">
        <w:rPr>
          <w:rFonts w:eastAsia="ArialMT" w:cs="Arial" w:hint="eastAsia"/>
          <w:kern w:val="0"/>
        </w:rPr>
        <w:t>state</w:t>
      </w:r>
      <w:r w:rsidRPr="004C7DD5">
        <w:rPr>
          <w:rFonts w:eastAsia="ArialMT" w:cs="Arial"/>
          <w:kern w:val="0"/>
        </w:rPr>
        <w:t xml:space="preserve">. Before </w:t>
      </w:r>
      <w:r w:rsidRPr="004C7DD5">
        <w:rPr>
          <w:rFonts w:eastAsia="ArialMT" w:cs="Arial" w:hint="eastAsia"/>
          <w:kern w:val="0"/>
        </w:rPr>
        <w:t>recharg</w:t>
      </w:r>
      <w:r w:rsidRPr="004C7DD5">
        <w:rPr>
          <w:rFonts w:eastAsia="ArialMT" w:cs="Arial"/>
          <w:kern w:val="0"/>
        </w:rPr>
        <w:t xml:space="preserve">ing, </w:t>
      </w:r>
      <w:r w:rsidRPr="004C7DD5">
        <w:rPr>
          <w:rFonts w:eastAsia="ArialMT" w:cs="Arial" w:hint="eastAsia"/>
          <w:kern w:val="0"/>
        </w:rPr>
        <w:t>T</w:t>
      </w:r>
      <w:r w:rsidRPr="004C7DD5">
        <w:rPr>
          <w:rFonts w:eastAsia="ArialMT" w:cs="Arial"/>
          <w:kern w:val="0"/>
        </w:rPr>
        <w:t>h</w:t>
      </w:r>
      <w:r w:rsidRPr="004C7DD5">
        <w:rPr>
          <w:rFonts w:eastAsia="ArialMT" w:cs="Arial" w:hint="eastAsia"/>
          <w:kern w:val="0"/>
        </w:rPr>
        <w:t xml:space="preserve">e air in the </w:t>
      </w:r>
      <w:r w:rsidRPr="004C7DD5">
        <w:rPr>
          <w:rFonts w:eastAsia="ArialMT" w:cs="Arial"/>
          <w:kern w:val="0"/>
        </w:rPr>
        <w:t>flexible</w:t>
      </w:r>
      <w:r w:rsidRPr="004C7DD5">
        <w:rPr>
          <w:rFonts w:eastAsia="ArialMT" w:cs="Arial" w:hint="eastAsia"/>
          <w:kern w:val="0"/>
        </w:rPr>
        <w:t xml:space="preserve"> pipe</w:t>
      </w:r>
      <w:r w:rsidRPr="004C7DD5">
        <w:rPr>
          <w:rFonts w:eastAsia="ArialMT" w:cs="Arial"/>
          <w:kern w:val="0"/>
        </w:rPr>
        <w:t xml:space="preserve"> and manifold </w:t>
      </w:r>
      <w:r w:rsidRPr="004C7DD5">
        <w:rPr>
          <w:rFonts w:eastAsia="ArialMT" w:cs="Arial" w:hint="eastAsia"/>
          <w:kern w:val="0"/>
        </w:rPr>
        <w:t>gauge should be exhausted</w:t>
      </w:r>
      <w:r w:rsidRPr="004C7DD5">
        <w:rPr>
          <w:rFonts w:eastAsia="ArialMT" w:cs="Arial"/>
          <w:kern w:val="0"/>
        </w:rPr>
        <w:t xml:space="preserve">. </w:t>
      </w:r>
    </w:p>
    <w:p w:rsidR="007E55F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After finish</w:t>
      </w:r>
      <w:r w:rsidRPr="004C7DD5">
        <w:rPr>
          <w:rFonts w:eastAsia="ArialMT" w:cs="Arial" w:hint="eastAsia"/>
          <w:kern w:val="0"/>
        </w:rPr>
        <w:t>ed refrigerant recharge process</w:t>
      </w:r>
      <w:r w:rsidRPr="004C7DD5">
        <w:rPr>
          <w:rFonts w:eastAsia="ArialMT" w:cs="Arial"/>
          <w:kern w:val="0"/>
        </w:rPr>
        <w:t xml:space="preserve">, </w:t>
      </w:r>
      <w:r w:rsidRPr="004C7DD5">
        <w:rPr>
          <w:rFonts w:eastAsia="ArialMT" w:cs="Arial" w:hint="eastAsia"/>
          <w:kern w:val="0"/>
        </w:rPr>
        <w:t xml:space="preserve">check </w:t>
      </w:r>
      <w:r w:rsidRPr="004C7DD5">
        <w:rPr>
          <w:rFonts w:eastAsia="ArialMT" w:cs="Arial"/>
          <w:kern w:val="0"/>
        </w:rPr>
        <w:t xml:space="preserve">whether there is refrigerant leakage </w:t>
      </w:r>
      <w:r w:rsidRPr="004C7DD5">
        <w:rPr>
          <w:rFonts w:eastAsia="ArialMT" w:cs="Arial" w:hint="eastAsia"/>
          <w:kern w:val="0"/>
        </w:rPr>
        <w:t>at the</w:t>
      </w:r>
      <w:r w:rsidRPr="004C7DD5">
        <w:rPr>
          <w:rFonts w:eastAsia="ArialMT" w:cs="Arial"/>
          <w:kern w:val="0"/>
        </w:rPr>
        <w:t xml:space="preserve"> </w:t>
      </w:r>
      <w:r w:rsidRPr="004C7DD5">
        <w:rPr>
          <w:rFonts w:eastAsia="ArialMT" w:cs="Arial" w:hint="eastAsia"/>
          <w:kern w:val="0"/>
        </w:rPr>
        <w:t>connection joint part.</w:t>
      </w:r>
      <w:r w:rsidRPr="004C7DD5">
        <w:rPr>
          <w:rFonts w:eastAsia="ArialMT" w:cs="Arial"/>
          <w:kern w:val="0"/>
        </w:rPr>
        <w:t>(Using gas leak</w:t>
      </w:r>
      <w:r w:rsidRPr="004C7DD5">
        <w:rPr>
          <w:rFonts w:eastAsia="ArialMT" w:cs="Arial" w:hint="eastAsia"/>
          <w:kern w:val="0"/>
        </w:rPr>
        <w:t>age</w:t>
      </w:r>
      <w:r w:rsidRPr="004C7DD5">
        <w:rPr>
          <w:rFonts w:eastAsia="ArialMT" w:cs="Arial"/>
          <w:kern w:val="0"/>
        </w:rPr>
        <w:t xml:space="preserve"> detector or soap water to detect). </w:t>
      </w:r>
    </w:p>
    <w:p w:rsidR="0099290B" w:rsidRPr="004C7DD5" w:rsidRDefault="0099290B" w:rsidP="0099290B">
      <w:pPr>
        <w:widowControl w:val="0"/>
        <w:autoSpaceDE w:val="0"/>
        <w:autoSpaceDN w:val="0"/>
        <w:spacing w:line="276" w:lineRule="auto"/>
        <w:ind w:left="420"/>
        <w:jc w:val="left"/>
        <w:rPr>
          <w:rFonts w:eastAsia="ArialMT" w:cs="Arial"/>
          <w:kern w:val="0"/>
        </w:rPr>
      </w:pPr>
    </w:p>
    <w:p w:rsidR="007E55F5" w:rsidRPr="00BF2453" w:rsidRDefault="007E55F5" w:rsidP="007E55F5">
      <w:pPr>
        <w:pStyle w:val="18"/>
        <w:pageBreakBefore w:val="0"/>
        <w:rPr>
          <w:color w:val="auto"/>
          <w:sz w:val="28"/>
          <w:szCs w:val="28"/>
        </w:rPr>
      </w:pPr>
      <w:bookmarkStart w:id="108" w:name="_Toc344303281"/>
      <w:r w:rsidRPr="00BF2453">
        <w:rPr>
          <w:rFonts w:hint="eastAsia"/>
          <w:color w:val="auto"/>
          <w:sz w:val="28"/>
          <w:szCs w:val="28"/>
        </w:rPr>
        <w:t>Engineering</w:t>
      </w:r>
      <w:r w:rsidRPr="00BF2453">
        <w:rPr>
          <w:color w:val="auto"/>
          <w:sz w:val="28"/>
          <w:szCs w:val="28"/>
        </w:rPr>
        <w:t xml:space="preserve"> </w:t>
      </w:r>
      <w:r w:rsidRPr="00BF2453">
        <w:rPr>
          <w:rFonts w:hint="eastAsia"/>
          <w:color w:val="auto"/>
          <w:sz w:val="28"/>
          <w:szCs w:val="28"/>
        </w:rPr>
        <w:t>of i</w:t>
      </w:r>
      <w:r w:rsidRPr="00BF2453">
        <w:rPr>
          <w:color w:val="auto"/>
          <w:sz w:val="28"/>
          <w:szCs w:val="28"/>
        </w:rPr>
        <w:t>nsulation</w:t>
      </w:r>
      <w:bookmarkEnd w:id="108"/>
      <w:r w:rsidRPr="00BF2453">
        <w:rPr>
          <w:color w:val="auto"/>
          <w:sz w:val="28"/>
          <w:szCs w:val="28"/>
        </w:rPr>
        <w:t xml:space="preserve"> </w:t>
      </w:r>
    </w:p>
    <w:p w:rsidR="007E55F5" w:rsidRPr="004C7DD5" w:rsidRDefault="007E55F5" w:rsidP="00EC32EA">
      <w:pPr>
        <w:numPr>
          <w:ilvl w:val="0"/>
          <w:numId w:val="24"/>
        </w:numPr>
        <w:spacing w:line="276" w:lineRule="auto"/>
        <w:rPr>
          <w:b/>
          <w:sz w:val="24"/>
          <w:szCs w:val="24"/>
        </w:rPr>
      </w:pPr>
      <w:bookmarkStart w:id="109" w:name="_Toc194314252"/>
      <w:r w:rsidRPr="004C7DD5">
        <w:rPr>
          <w:b/>
          <w:sz w:val="24"/>
          <w:szCs w:val="24"/>
        </w:rPr>
        <w:t xml:space="preserve">Insulation of </w:t>
      </w:r>
      <w:r w:rsidRPr="004C7DD5">
        <w:rPr>
          <w:rFonts w:hint="eastAsia"/>
          <w:b/>
          <w:sz w:val="24"/>
          <w:szCs w:val="24"/>
        </w:rPr>
        <w:t>r</w:t>
      </w:r>
      <w:r w:rsidRPr="004C7DD5">
        <w:rPr>
          <w:b/>
          <w:sz w:val="24"/>
          <w:szCs w:val="24"/>
        </w:rPr>
        <w:t xml:space="preserve">efrigerant </w:t>
      </w:r>
      <w:r w:rsidRPr="004C7DD5">
        <w:rPr>
          <w:rFonts w:hint="eastAsia"/>
          <w:b/>
          <w:sz w:val="24"/>
          <w:szCs w:val="24"/>
        </w:rPr>
        <w:t>p</w:t>
      </w:r>
      <w:r w:rsidRPr="004C7DD5">
        <w:rPr>
          <w:b/>
          <w:sz w:val="24"/>
          <w:szCs w:val="24"/>
        </w:rPr>
        <w:t>ip</w:t>
      </w:r>
      <w:bookmarkEnd w:id="109"/>
      <w:r w:rsidRPr="004C7DD5">
        <w:rPr>
          <w:rFonts w:hint="eastAsia"/>
          <w:b/>
          <w:sz w:val="24"/>
          <w:szCs w:val="24"/>
        </w:rPr>
        <w:t>e</w:t>
      </w:r>
    </w:p>
    <w:p w:rsidR="007E55F5" w:rsidRPr="004C7DD5" w:rsidRDefault="007E55F5" w:rsidP="00EC32EA">
      <w:pPr>
        <w:numPr>
          <w:ilvl w:val="0"/>
          <w:numId w:val="25"/>
        </w:numPr>
        <w:tabs>
          <w:tab w:val="left" w:pos="567"/>
        </w:tabs>
        <w:spacing w:line="276" w:lineRule="auto"/>
        <w:rPr>
          <w:b/>
        </w:rPr>
      </w:pPr>
      <w:r w:rsidRPr="004C7DD5">
        <w:rPr>
          <w:rFonts w:cs="Arial"/>
          <w:b/>
        </w:rPr>
        <w:t>Operational procedure of refrigerant pip</w:t>
      </w:r>
      <w:r w:rsidRPr="004C7DD5">
        <w:rPr>
          <w:rFonts w:cs="Arial" w:hint="eastAsia"/>
          <w:b/>
        </w:rPr>
        <w:t xml:space="preserve">e </w:t>
      </w:r>
      <w:r w:rsidRPr="004C7DD5">
        <w:rPr>
          <w:rFonts w:cs="Arial"/>
          <w:b/>
        </w:rPr>
        <w:t>insulation</w:t>
      </w:r>
    </w:p>
    <w:p w:rsidR="007E55F5" w:rsidRPr="004C7DD5" w:rsidRDefault="007E55F5" w:rsidP="007E55F5">
      <w:pPr>
        <w:tabs>
          <w:tab w:val="left" w:pos="1725"/>
        </w:tabs>
        <w:autoSpaceDE w:val="0"/>
        <w:autoSpaceDN w:val="0"/>
        <w:spacing w:line="276" w:lineRule="auto"/>
        <w:jc w:val="left"/>
        <w:rPr>
          <w:rFonts w:cs="Arial"/>
          <w:kern w:val="0"/>
        </w:rPr>
      </w:pPr>
      <w:r w:rsidRPr="004C7DD5">
        <w:rPr>
          <w:rFonts w:cs="Arial"/>
          <w:kern w:val="0"/>
        </w:rPr>
        <w:t>C</w:t>
      </w:r>
      <w:r w:rsidRPr="004C7DD5">
        <w:rPr>
          <w:rFonts w:cs="Arial" w:hint="eastAsia"/>
          <w:kern w:val="0"/>
        </w:rPr>
        <w:t>ut the suitable pipe</w:t>
      </w:r>
      <w:r w:rsidRPr="004C7DD5">
        <w:rPr>
          <w:rFonts w:cs="Arial"/>
          <w:kern w:val="0"/>
        </w:rPr>
        <w:t xml:space="preserve"> → insulation (exc</w:t>
      </w:r>
      <w:r w:rsidRPr="004C7DD5">
        <w:rPr>
          <w:rFonts w:cs="Arial" w:hint="eastAsia"/>
          <w:kern w:val="0"/>
        </w:rPr>
        <w:t>ept joint</w:t>
      </w:r>
      <w:r w:rsidRPr="004C7DD5">
        <w:rPr>
          <w:rFonts w:cs="Arial"/>
          <w:kern w:val="0"/>
        </w:rPr>
        <w:t xml:space="preserve"> section) → </w:t>
      </w:r>
      <w:r w:rsidRPr="004C7DD5">
        <w:rPr>
          <w:rFonts w:cs="Arial" w:hint="eastAsia"/>
          <w:kern w:val="0"/>
        </w:rPr>
        <w:t xml:space="preserve">flare the pipe </w:t>
      </w:r>
      <w:r w:rsidRPr="004C7DD5">
        <w:rPr>
          <w:rFonts w:cs="Arial"/>
          <w:kern w:val="0"/>
        </w:rPr>
        <w:t>→</w:t>
      </w:r>
      <w:r w:rsidRPr="004C7DD5">
        <w:rPr>
          <w:rFonts w:cs="Arial" w:hint="eastAsia"/>
          <w:kern w:val="0"/>
        </w:rPr>
        <w:t xml:space="preserve"> piping layout</w:t>
      </w:r>
      <w:r w:rsidRPr="004C7DD5">
        <w:rPr>
          <w:rFonts w:cs="Arial"/>
          <w:kern w:val="0"/>
        </w:rPr>
        <w:t xml:space="preserve"> </w:t>
      </w:r>
      <w:r w:rsidRPr="004C7DD5">
        <w:rPr>
          <w:rFonts w:cs="Arial" w:hint="eastAsia"/>
          <w:kern w:val="0"/>
        </w:rPr>
        <w:t>and connection</w:t>
      </w:r>
      <w:r w:rsidRPr="004C7DD5">
        <w:rPr>
          <w:rFonts w:cs="Arial"/>
          <w:kern w:val="0"/>
        </w:rPr>
        <w:t xml:space="preserve">→ </w:t>
      </w:r>
      <w:r w:rsidRPr="004C7DD5">
        <w:rPr>
          <w:rFonts w:cs="Arial" w:hint="eastAsia"/>
          <w:kern w:val="0"/>
        </w:rPr>
        <w:t>vacuum drying</w:t>
      </w:r>
      <w:r w:rsidRPr="004C7DD5">
        <w:rPr>
          <w:rFonts w:cs="Arial"/>
          <w:kern w:val="0"/>
        </w:rPr>
        <w:t xml:space="preserve"> → insulat</w:t>
      </w:r>
      <w:r w:rsidRPr="004C7DD5">
        <w:rPr>
          <w:rFonts w:cs="Arial" w:hint="eastAsia"/>
          <w:kern w:val="0"/>
        </w:rPr>
        <w:t>e the joint parts</w:t>
      </w:r>
    </w:p>
    <w:p w:rsidR="007E55F5" w:rsidRPr="004C7DD5" w:rsidRDefault="007E55F5" w:rsidP="007E55F5">
      <w:pPr>
        <w:pStyle w:val="Tekstpodstawowywcity3"/>
        <w:spacing w:after="0"/>
        <w:ind w:leftChars="0" w:left="0" w:firstLine="2"/>
      </w:pPr>
    </w:p>
    <w:p w:rsidR="007E55F5" w:rsidRPr="004C7DD5" w:rsidRDefault="007E55F5" w:rsidP="00EC32EA">
      <w:pPr>
        <w:numPr>
          <w:ilvl w:val="0"/>
          <w:numId w:val="25"/>
        </w:numPr>
        <w:tabs>
          <w:tab w:val="left" w:pos="567"/>
        </w:tabs>
        <w:spacing w:line="276" w:lineRule="auto"/>
        <w:rPr>
          <w:rFonts w:cs="Arial"/>
          <w:b/>
        </w:rPr>
      </w:pPr>
      <w:r w:rsidRPr="004C7DD5">
        <w:rPr>
          <w:rFonts w:cs="Arial"/>
          <w:b/>
        </w:rPr>
        <w:t>Purpose of refrigerant pip</w:t>
      </w:r>
      <w:r w:rsidRPr="004C7DD5">
        <w:rPr>
          <w:rFonts w:cs="Arial" w:hint="eastAsia"/>
          <w:b/>
        </w:rPr>
        <w:t xml:space="preserve">e </w:t>
      </w:r>
      <w:r w:rsidRPr="004C7DD5">
        <w:rPr>
          <w:rFonts w:cs="Arial"/>
          <w:b/>
        </w:rPr>
        <w:t>insulation</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 xml:space="preserve">During operation, temperature of </w:t>
      </w:r>
      <w:r w:rsidRPr="004C7DD5">
        <w:rPr>
          <w:rFonts w:eastAsia="ArialMT" w:cs="Arial" w:hint="eastAsia"/>
          <w:kern w:val="0"/>
        </w:rPr>
        <w:t>gas</w:t>
      </w:r>
      <w:r w:rsidRPr="004C7DD5">
        <w:rPr>
          <w:rFonts w:eastAsia="ArialMT" w:cs="Arial"/>
          <w:kern w:val="0"/>
        </w:rPr>
        <w:t xml:space="preserve"> </w:t>
      </w:r>
      <w:r w:rsidRPr="004C7DD5">
        <w:rPr>
          <w:rFonts w:eastAsia="ArialMT" w:cs="Arial" w:hint="eastAsia"/>
          <w:kern w:val="0"/>
        </w:rPr>
        <w:t>pipe</w:t>
      </w:r>
      <w:r w:rsidRPr="004C7DD5">
        <w:rPr>
          <w:rFonts w:eastAsia="ArialMT" w:cs="Arial"/>
          <w:kern w:val="0"/>
        </w:rPr>
        <w:t xml:space="preserve"> and liquid pipe shall be over-heating or over-cooling extremely. Therefore, it is necessary to carry out insulation; otherwise it shall debase the performance of unit and burn compressor.</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Gas</w:t>
      </w:r>
      <w:r w:rsidRPr="004C7DD5">
        <w:rPr>
          <w:rFonts w:eastAsia="ArialMT" w:cs="Arial"/>
          <w:kern w:val="0"/>
        </w:rPr>
        <w:t xml:space="preserve"> </w:t>
      </w:r>
      <w:r w:rsidRPr="004C7DD5">
        <w:rPr>
          <w:rFonts w:eastAsia="ArialMT" w:cs="Arial" w:hint="eastAsia"/>
          <w:kern w:val="0"/>
        </w:rPr>
        <w:t>pipe</w:t>
      </w:r>
      <w:r w:rsidRPr="004C7DD5">
        <w:rPr>
          <w:rFonts w:eastAsia="ArialMT" w:cs="Arial"/>
          <w:kern w:val="0"/>
        </w:rPr>
        <w:t xml:space="preserve"> temperature is very low during cooling. If insulation is not enough, it shall form dew and cause leakage.</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 xml:space="preserve">Temperature of </w:t>
      </w:r>
      <w:r w:rsidRPr="004C7DD5">
        <w:rPr>
          <w:rFonts w:eastAsia="ArialMT" w:cs="Arial" w:hint="eastAsia"/>
          <w:kern w:val="0"/>
        </w:rPr>
        <w:t>gas pipe</w:t>
      </w:r>
      <w:r w:rsidRPr="004C7DD5">
        <w:rPr>
          <w:rFonts w:eastAsia="ArialMT" w:cs="Arial"/>
          <w:kern w:val="0"/>
        </w:rPr>
        <w:t xml:space="preserve"> is very high (generally 50-100</w:t>
      </w:r>
      <w:r w:rsidRPr="004C7DD5">
        <w:rPr>
          <w:rFonts w:eastAsia="ArialMT" w:cs="Arial" w:hint="eastAsia"/>
          <w:kern w:val="0"/>
        </w:rPr>
        <w:t>℃</w:t>
      </w:r>
      <w:r w:rsidRPr="004C7DD5">
        <w:rPr>
          <w:rFonts w:eastAsia="ArialMT" w:cs="Arial"/>
          <w:kern w:val="0"/>
        </w:rPr>
        <w:t>) during heating.</w:t>
      </w:r>
      <w:r w:rsidRPr="004C7DD5">
        <w:rPr>
          <w:rFonts w:eastAsia="ArialMT" w:cs="Arial" w:hint="eastAsia"/>
          <w:kern w:val="0"/>
        </w:rPr>
        <w:t xml:space="preserve"> Insulation work must be carried out to prevent </w:t>
      </w:r>
      <w:r w:rsidRPr="004C7DD5">
        <w:rPr>
          <w:rFonts w:eastAsia="ArialMT" w:cs="Arial"/>
          <w:kern w:val="0"/>
        </w:rPr>
        <w:t>hurt</w:t>
      </w:r>
      <w:r w:rsidRPr="004C7DD5">
        <w:rPr>
          <w:rFonts w:eastAsia="ArialMT" w:cs="Arial" w:hint="eastAsia"/>
          <w:kern w:val="0"/>
        </w:rPr>
        <w:t xml:space="preserve"> by c</w:t>
      </w:r>
      <w:r w:rsidRPr="004C7DD5">
        <w:rPr>
          <w:rFonts w:eastAsia="ArialMT" w:cs="Arial"/>
          <w:kern w:val="0"/>
        </w:rPr>
        <w:t>arelessness</w:t>
      </w:r>
      <w:r w:rsidRPr="004C7DD5">
        <w:rPr>
          <w:rFonts w:eastAsia="ArialMT" w:cs="Arial" w:hint="eastAsia"/>
          <w:kern w:val="0"/>
        </w:rPr>
        <w:t xml:space="preserve"> t</w:t>
      </w:r>
      <w:r w:rsidRPr="004C7DD5">
        <w:rPr>
          <w:rFonts w:eastAsia="ArialMT" w:cs="Arial"/>
          <w:kern w:val="0"/>
        </w:rPr>
        <w:t>ouching</w:t>
      </w:r>
      <w:r w:rsidRPr="004C7DD5">
        <w:rPr>
          <w:rFonts w:eastAsia="ArialMT" w:cs="Arial" w:hint="eastAsia"/>
          <w:kern w:val="0"/>
        </w:rPr>
        <w:t>.</w:t>
      </w:r>
    </w:p>
    <w:p w:rsidR="007E55F5" w:rsidRPr="004C7DD5" w:rsidRDefault="007E55F5" w:rsidP="007E55F5">
      <w:pPr>
        <w:pStyle w:val="Tekstpodstawowywcity3"/>
        <w:spacing w:after="0"/>
        <w:ind w:leftChars="0" w:left="0" w:firstLine="2"/>
      </w:pPr>
    </w:p>
    <w:p w:rsidR="007E55F5" w:rsidRPr="004C7DD5" w:rsidRDefault="007E55F5" w:rsidP="00EC32EA">
      <w:pPr>
        <w:numPr>
          <w:ilvl w:val="0"/>
          <w:numId w:val="25"/>
        </w:numPr>
        <w:tabs>
          <w:tab w:val="left" w:pos="567"/>
        </w:tabs>
        <w:spacing w:line="276" w:lineRule="auto"/>
        <w:rPr>
          <w:rFonts w:cs="Arial"/>
          <w:b/>
        </w:rPr>
      </w:pPr>
      <w:r w:rsidRPr="004C7DD5">
        <w:rPr>
          <w:rFonts w:cs="Arial"/>
          <w:b/>
        </w:rPr>
        <w:t xml:space="preserve"> </w:t>
      </w:r>
      <w:r w:rsidRPr="004C7DD5">
        <w:rPr>
          <w:rFonts w:cs="Arial" w:hint="eastAsia"/>
          <w:b/>
        </w:rPr>
        <w:t>I</w:t>
      </w:r>
      <w:r w:rsidRPr="004C7DD5">
        <w:rPr>
          <w:rFonts w:cs="Arial"/>
          <w:b/>
        </w:rPr>
        <w:t>nsulation material</w:t>
      </w:r>
      <w:r w:rsidRPr="004C7DD5">
        <w:rPr>
          <w:rFonts w:cs="Arial" w:hint="eastAsia"/>
          <w:b/>
        </w:rPr>
        <w:t xml:space="preserve"> selection</w:t>
      </w:r>
      <w:r w:rsidRPr="004C7DD5">
        <w:rPr>
          <w:rFonts w:cs="Arial"/>
          <w:b/>
        </w:rPr>
        <w:t xml:space="preserve"> for refrigerant pip</w:t>
      </w:r>
      <w:r w:rsidRPr="004C7DD5">
        <w:rPr>
          <w:rFonts w:cs="Arial" w:hint="eastAsia"/>
          <w:b/>
        </w:rPr>
        <w:t>e</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The </w:t>
      </w:r>
      <w:r w:rsidRPr="004C7DD5">
        <w:rPr>
          <w:rFonts w:eastAsia="ArialMT" w:cs="Arial"/>
          <w:kern w:val="0"/>
        </w:rPr>
        <w:t>burning performance should ove</w:t>
      </w:r>
      <w:r w:rsidRPr="004C7DD5">
        <w:rPr>
          <w:rFonts w:eastAsia="ArialMT" w:cs="Arial" w:hint="eastAsia"/>
          <w:kern w:val="0"/>
        </w:rPr>
        <w:t>r</w:t>
      </w:r>
      <w:r w:rsidRPr="004C7DD5">
        <w:rPr>
          <w:rFonts w:eastAsia="ArialMT" w:cs="Arial"/>
          <w:kern w:val="0"/>
        </w:rPr>
        <w:t xml:space="preserve"> 120</w:t>
      </w:r>
      <w:r w:rsidRPr="004C7DD5">
        <w:rPr>
          <w:rFonts w:eastAsia="ArialMT" w:cs="Arial" w:hint="eastAsia"/>
          <w:kern w:val="0"/>
        </w:rPr>
        <w:t>℃</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According to the local law to choose </w:t>
      </w:r>
      <w:r w:rsidRPr="004C7DD5">
        <w:rPr>
          <w:rFonts w:eastAsia="ArialMT" w:cs="Arial"/>
          <w:kern w:val="0"/>
        </w:rPr>
        <w:t>insulation material</w:t>
      </w:r>
      <w:r w:rsidRPr="004C7DD5">
        <w:rPr>
          <w:rFonts w:eastAsia="ArialMT" w:cs="Arial" w:hint="eastAsia"/>
          <w:kern w:val="0"/>
        </w:rPr>
        <w:t>s</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T</w:t>
      </w:r>
      <w:r w:rsidRPr="004C7DD5">
        <w:rPr>
          <w:rFonts w:eastAsia="ArialMT" w:cs="Arial"/>
          <w:kern w:val="0"/>
        </w:rPr>
        <w:t>he thickness of insulation laye</w:t>
      </w:r>
      <w:r w:rsidRPr="004C7DD5">
        <w:rPr>
          <w:rFonts w:eastAsia="ArialMT" w:cs="Arial" w:hint="eastAsia"/>
          <w:kern w:val="0"/>
        </w:rPr>
        <w:t>r</w:t>
      </w:r>
      <w:r w:rsidRPr="004C7DD5">
        <w:rPr>
          <w:rFonts w:eastAsia="ArialMT" w:cs="Arial"/>
          <w:kern w:val="0"/>
        </w:rPr>
        <w:t xml:space="preserve"> shall be above 1</w:t>
      </w:r>
      <w:r w:rsidRPr="004C7DD5">
        <w:rPr>
          <w:rFonts w:eastAsia="ArialMT" w:cs="Arial" w:hint="eastAsia"/>
          <w:kern w:val="0"/>
        </w:rPr>
        <w:t>0</w:t>
      </w:r>
      <w:r w:rsidRPr="004C7DD5">
        <w:rPr>
          <w:rFonts w:eastAsia="ArialMT" w:cs="Arial"/>
          <w:kern w:val="0"/>
        </w:rPr>
        <w:t>mm.</w:t>
      </w:r>
      <w:r w:rsidRPr="004C7DD5">
        <w:rPr>
          <w:rFonts w:eastAsia="ArialMT" w:cs="Arial" w:hint="eastAsia"/>
          <w:kern w:val="0"/>
        </w:rPr>
        <w:t xml:space="preserve">If </w:t>
      </w:r>
      <w:r w:rsidRPr="004C7DD5">
        <w:rPr>
          <w:rFonts w:eastAsia="ArialMT" w:cs="Arial"/>
          <w:kern w:val="0"/>
        </w:rPr>
        <w:t xml:space="preserve">in hot </w:t>
      </w:r>
      <w:r w:rsidRPr="004C7DD5">
        <w:rPr>
          <w:rFonts w:eastAsia="ArialMT" w:cs="Arial" w:hint="eastAsia"/>
          <w:kern w:val="0"/>
        </w:rPr>
        <w:t>or</w:t>
      </w:r>
      <w:r w:rsidRPr="004C7DD5">
        <w:rPr>
          <w:rFonts w:eastAsia="ArialMT" w:cs="Arial"/>
          <w:kern w:val="0"/>
        </w:rPr>
        <w:t xml:space="preserve"> wet environment</w:t>
      </w:r>
      <w:r w:rsidRPr="004C7DD5">
        <w:rPr>
          <w:rFonts w:eastAsia="ArialMT" w:cs="Arial" w:hint="eastAsia"/>
          <w:kern w:val="0"/>
        </w:rPr>
        <w:t xml:space="preserve"> place</w:t>
      </w:r>
      <w:r w:rsidRPr="004C7DD5">
        <w:rPr>
          <w:rFonts w:eastAsia="ArialMT" w:cs="Arial"/>
          <w:kern w:val="0"/>
        </w:rPr>
        <w:t xml:space="preserve">, </w:t>
      </w:r>
      <w:r w:rsidRPr="004C7DD5">
        <w:rPr>
          <w:rFonts w:eastAsia="ArialMT" w:cs="Arial" w:hint="eastAsia"/>
          <w:kern w:val="0"/>
        </w:rPr>
        <w:t>the layer of insulation</w:t>
      </w:r>
      <w:r w:rsidRPr="004C7DD5">
        <w:rPr>
          <w:rFonts w:eastAsia="ArialMT" w:cs="Arial"/>
          <w:kern w:val="0"/>
        </w:rPr>
        <w:t xml:space="preserve"> </w:t>
      </w:r>
      <w:r w:rsidRPr="004C7DD5">
        <w:rPr>
          <w:rFonts w:eastAsia="ArialMT" w:cs="Arial" w:hint="eastAsia"/>
          <w:kern w:val="0"/>
        </w:rPr>
        <w:t>should be thicker accordingly.</w:t>
      </w:r>
    </w:p>
    <w:p w:rsidR="007E55F5" w:rsidRPr="004C7DD5" w:rsidRDefault="007E55F5" w:rsidP="007E55F5">
      <w:pPr>
        <w:widowControl w:val="0"/>
        <w:autoSpaceDE w:val="0"/>
        <w:autoSpaceDN w:val="0"/>
        <w:spacing w:line="276" w:lineRule="auto"/>
        <w:jc w:val="left"/>
        <w:rPr>
          <w:rFonts w:eastAsia="ArialMT" w:cs="Arial"/>
          <w:kern w:val="0"/>
        </w:rPr>
      </w:pPr>
    </w:p>
    <w:p w:rsidR="007E55F5" w:rsidRPr="004C7DD5" w:rsidRDefault="007E55F5" w:rsidP="00EC32EA">
      <w:pPr>
        <w:numPr>
          <w:ilvl w:val="0"/>
          <w:numId w:val="25"/>
        </w:numPr>
        <w:tabs>
          <w:tab w:val="left" w:pos="567"/>
        </w:tabs>
        <w:spacing w:line="276" w:lineRule="auto"/>
        <w:rPr>
          <w:rFonts w:cs="Arial"/>
          <w:b/>
        </w:rPr>
      </w:pPr>
      <w:r w:rsidRPr="004C7DD5">
        <w:rPr>
          <w:rFonts w:cs="Arial"/>
          <w:b/>
        </w:rPr>
        <w:t>Installation highlights of insulation construction</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Gas pipe and liquid pipe shall be insulated separately, if the gas pipe</w:t>
      </w:r>
      <w:r w:rsidRPr="004C7DD5">
        <w:rPr>
          <w:rFonts w:eastAsia="ArialMT" w:cs="Arial"/>
          <w:kern w:val="0"/>
        </w:rPr>
        <w:t xml:space="preserve"> and liquid pipe </w:t>
      </w:r>
      <w:r w:rsidRPr="004C7DD5">
        <w:rPr>
          <w:rFonts w:eastAsia="ArialMT" w:cs="Arial" w:hint="eastAsia"/>
          <w:kern w:val="0"/>
        </w:rPr>
        <w:t>were</w:t>
      </w:r>
      <w:r w:rsidRPr="004C7DD5">
        <w:rPr>
          <w:rFonts w:eastAsia="ArialMT" w:cs="Arial"/>
          <w:kern w:val="0"/>
        </w:rPr>
        <w:t xml:space="preserve"> insulat</w:t>
      </w:r>
      <w:r w:rsidRPr="004C7DD5">
        <w:rPr>
          <w:rFonts w:eastAsia="ArialMT" w:cs="Arial" w:hint="eastAsia"/>
          <w:kern w:val="0"/>
        </w:rPr>
        <w:t>ed</w:t>
      </w:r>
      <w:r w:rsidRPr="004C7DD5">
        <w:rPr>
          <w:rFonts w:eastAsia="ArialMT" w:cs="Arial"/>
          <w:kern w:val="0"/>
        </w:rPr>
        <w:t xml:space="preserve"> together;</w:t>
      </w:r>
      <w:r w:rsidRPr="004C7DD5">
        <w:rPr>
          <w:rFonts w:eastAsia="ArialMT" w:cs="Arial" w:hint="eastAsia"/>
          <w:kern w:val="0"/>
        </w:rPr>
        <w:t xml:space="preserve"> it will </w:t>
      </w:r>
      <w:r w:rsidRPr="004C7DD5">
        <w:rPr>
          <w:rFonts w:eastAsia="ArialMT" w:cs="Arial"/>
          <w:kern w:val="0"/>
        </w:rPr>
        <w:t>decrease</w:t>
      </w:r>
      <w:r w:rsidRPr="004C7DD5">
        <w:rPr>
          <w:rFonts w:eastAsia="ArialMT" w:cs="Arial" w:hint="eastAsia"/>
          <w:kern w:val="0"/>
        </w:rPr>
        <w:t xml:space="preserve"> the </w:t>
      </w:r>
      <w:r w:rsidRPr="004C7DD5">
        <w:rPr>
          <w:rFonts w:eastAsia="ArialMT" w:cs="Arial"/>
          <w:kern w:val="0"/>
        </w:rPr>
        <w:t>performance</w:t>
      </w:r>
      <w:r w:rsidRPr="004C7DD5">
        <w:rPr>
          <w:rFonts w:eastAsia="ArialMT" w:cs="Arial" w:hint="eastAsia"/>
          <w:kern w:val="0"/>
        </w:rPr>
        <w:t xml:space="preserve"> of</w:t>
      </w:r>
      <w:r w:rsidRPr="004C7DD5">
        <w:rPr>
          <w:rFonts w:eastAsia="ArialMT" w:cs="Arial"/>
          <w:kern w:val="0"/>
        </w:rPr>
        <w:t xml:space="preserve"> air conditioner</w:t>
      </w:r>
      <w:r w:rsidRPr="004C7DD5">
        <w:rPr>
          <w:rFonts w:eastAsia="ArialMT" w:cs="Arial" w:hint="eastAsia"/>
          <w:kern w:val="0"/>
        </w:rPr>
        <w:t>.</w:t>
      </w:r>
    </w:p>
    <w:p w:rsidR="007E55F5" w:rsidRPr="004C7DD5" w:rsidRDefault="007E55F5" w:rsidP="007E55F5">
      <w:pPr>
        <w:widowControl w:val="0"/>
        <w:autoSpaceDE w:val="0"/>
        <w:autoSpaceDN w:val="0"/>
        <w:spacing w:line="276" w:lineRule="auto"/>
        <w:ind w:left="420"/>
        <w:jc w:val="center"/>
        <w:rPr>
          <w:rFonts w:eastAsia="ArialMT" w:cs="Arial"/>
          <w:kern w:val="0"/>
        </w:rPr>
      </w:pPr>
      <w:r w:rsidRPr="004C7DD5">
        <w:object w:dxaOrig="4320" w:dyaOrig="1832">
          <v:shape id="_x0000_i1058" type="#_x0000_t75" style="width:262.2pt;height:184.3pt" o:ole="">
            <v:imagedata r:id="rId246" o:title="" croptop="18573f" cropbottom="15355f" cropleft="16809f" cropright="30857f"/>
          </v:shape>
          <o:OLEObject Type="Embed" ProgID="AutoCAD.Drawing.16" ShapeID="_x0000_i1058" DrawAspect="Content" ObjectID="_1500529334" r:id="rId247"/>
        </w:object>
      </w:r>
    </w:p>
    <w:p w:rsidR="007E55F5" w:rsidRPr="004C7DD5" w:rsidRDefault="007E55F5" w:rsidP="00EC32EA">
      <w:pPr>
        <w:widowControl w:val="0"/>
        <w:numPr>
          <w:ilvl w:val="0"/>
          <w:numId w:val="18"/>
        </w:numPr>
        <w:autoSpaceDE w:val="0"/>
        <w:autoSpaceDN w:val="0"/>
        <w:spacing w:line="276" w:lineRule="auto"/>
        <w:ind w:left="0" w:firstLine="2"/>
        <w:jc w:val="left"/>
      </w:pPr>
      <w:r w:rsidRPr="004C7DD5">
        <w:rPr>
          <w:rFonts w:eastAsia="ArialMT" w:cs="Arial" w:hint="eastAsia"/>
          <w:kern w:val="0"/>
        </w:rPr>
        <w:t>The insulation material at the joint pipe shall be 5~10cm longer than the gap of the insulation material.</w:t>
      </w:r>
    </w:p>
    <w:p w:rsidR="007E55F5" w:rsidRPr="004C7DD5" w:rsidRDefault="007E55F5" w:rsidP="00EC32EA">
      <w:pPr>
        <w:widowControl w:val="0"/>
        <w:numPr>
          <w:ilvl w:val="0"/>
          <w:numId w:val="18"/>
        </w:numPr>
        <w:autoSpaceDE w:val="0"/>
        <w:autoSpaceDN w:val="0"/>
        <w:spacing w:line="276" w:lineRule="auto"/>
        <w:ind w:left="0" w:firstLine="2"/>
        <w:jc w:val="left"/>
      </w:pPr>
      <w:r w:rsidRPr="004C7DD5">
        <w:rPr>
          <w:rFonts w:hint="eastAsia"/>
        </w:rPr>
        <w:t>The insulation material at the joint pipe shall be inserted into the gap of the insulation material.</w:t>
      </w:r>
    </w:p>
    <w:p w:rsidR="007E55F5" w:rsidRPr="004C7DD5" w:rsidRDefault="007E55F5" w:rsidP="00EC32EA">
      <w:pPr>
        <w:widowControl w:val="0"/>
        <w:numPr>
          <w:ilvl w:val="0"/>
          <w:numId w:val="18"/>
        </w:numPr>
        <w:autoSpaceDE w:val="0"/>
        <w:autoSpaceDN w:val="0"/>
        <w:spacing w:line="276" w:lineRule="auto"/>
        <w:ind w:left="0" w:firstLine="2"/>
        <w:jc w:val="left"/>
      </w:pPr>
      <w:r w:rsidRPr="004C7DD5">
        <w:rPr>
          <w:rFonts w:hint="eastAsia"/>
        </w:rPr>
        <w:t>The insulation material at the joint pipe shall be banded to the gap pipe and liquid pipe tightly.</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The linking part should be use glue to paste together</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Be sure not bind the insulation material over-tight, it may </w:t>
      </w:r>
      <w:r w:rsidRPr="004C7DD5">
        <w:rPr>
          <w:rFonts w:eastAsia="ArialMT" w:cs="Arial"/>
          <w:kern w:val="0"/>
        </w:rPr>
        <w:t>extrude</w:t>
      </w:r>
      <w:r w:rsidRPr="004C7DD5">
        <w:rPr>
          <w:rFonts w:eastAsia="ArialMT" w:cs="Arial" w:hint="eastAsia"/>
          <w:kern w:val="0"/>
        </w:rPr>
        <w:t xml:space="preserve"> out the air in the material to cause bad insulation and cause easy aging of the material.</w:t>
      </w:r>
    </w:p>
    <w:p w:rsidR="007E55F5" w:rsidRPr="004C7DD5" w:rsidRDefault="007E55F5" w:rsidP="007E55F5">
      <w:pPr>
        <w:widowControl w:val="0"/>
        <w:autoSpaceDE w:val="0"/>
        <w:autoSpaceDN w:val="0"/>
        <w:spacing w:line="276" w:lineRule="auto"/>
        <w:jc w:val="left"/>
        <w:rPr>
          <w:rFonts w:eastAsia="ArialMT" w:cs="Arial"/>
          <w:kern w:val="0"/>
        </w:rPr>
      </w:pPr>
    </w:p>
    <w:p w:rsidR="007E55F5" w:rsidRPr="004C7DD5" w:rsidRDefault="007E55F5" w:rsidP="00EC32EA">
      <w:pPr>
        <w:numPr>
          <w:ilvl w:val="0"/>
          <w:numId w:val="24"/>
        </w:numPr>
        <w:spacing w:line="276" w:lineRule="auto"/>
        <w:rPr>
          <w:b/>
          <w:sz w:val="24"/>
          <w:szCs w:val="24"/>
        </w:rPr>
      </w:pPr>
      <w:r w:rsidRPr="004C7DD5">
        <w:rPr>
          <w:rFonts w:cs="Arial" w:hint="eastAsia"/>
          <w:b/>
          <w:bCs/>
          <w:sz w:val="24"/>
        </w:rPr>
        <w:t>I</w:t>
      </w:r>
      <w:r w:rsidRPr="004C7DD5">
        <w:rPr>
          <w:b/>
          <w:sz w:val="24"/>
          <w:szCs w:val="24"/>
        </w:rPr>
        <w:t>nsulation</w:t>
      </w:r>
      <w:r w:rsidRPr="004C7DD5">
        <w:rPr>
          <w:rFonts w:hint="eastAsia"/>
          <w:b/>
          <w:sz w:val="24"/>
          <w:szCs w:val="24"/>
        </w:rPr>
        <w:t xml:space="preserve"> of d</w:t>
      </w:r>
      <w:r w:rsidRPr="004C7DD5">
        <w:rPr>
          <w:b/>
          <w:sz w:val="24"/>
          <w:szCs w:val="24"/>
        </w:rPr>
        <w:t>rainage pipe</w:t>
      </w:r>
    </w:p>
    <w:p w:rsidR="007E55F5" w:rsidRPr="004C7DD5" w:rsidRDefault="007E55F5" w:rsidP="00EC32EA">
      <w:pPr>
        <w:numPr>
          <w:ilvl w:val="0"/>
          <w:numId w:val="26"/>
        </w:numPr>
        <w:tabs>
          <w:tab w:val="left" w:pos="567"/>
        </w:tabs>
        <w:spacing w:line="276" w:lineRule="auto"/>
        <w:rPr>
          <w:rFonts w:cs="Arial"/>
          <w:b/>
        </w:rPr>
      </w:pPr>
      <w:r w:rsidRPr="004C7DD5">
        <w:rPr>
          <w:rFonts w:cs="Arial"/>
          <w:b/>
        </w:rPr>
        <w:t>Operational procedure of refrigerant pip</w:t>
      </w:r>
      <w:r w:rsidRPr="004C7DD5">
        <w:rPr>
          <w:rFonts w:cs="Arial" w:hint="eastAsia"/>
          <w:b/>
        </w:rPr>
        <w:t xml:space="preserve">e </w:t>
      </w:r>
      <w:r w:rsidRPr="004C7DD5">
        <w:rPr>
          <w:rFonts w:cs="Arial"/>
          <w:b/>
        </w:rPr>
        <w:t>insulation</w:t>
      </w:r>
    </w:p>
    <w:p w:rsidR="007E55F5" w:rsidRPr="004C7DD5" w:rsidRDefault="007E55F5" w:rsidP="007E55F5">
      <w:pPr>
        <w:tabs>
          <w:tab w:val="left" w:pos="1725"/>
        </w:tabs>
        <w:autoSpaceDE w:val="0"/>
        <w:autoSpaceDN w:val="0"/>
        <w:spacing w:line="276" w:lineRule="auto"/>
        <w:jc w:val="left"/>
        <w:rPr>
          <w:rFonts w:cs="Arial"/>
          <w:kern w:val="0"/>
        </w:rPr>
      </w:pPr>
      <w:r w:rsidRPr="004C7DD5">
        <w:rPr>
          <w:rFonts w:cs="Arial" w:hint="eastAsia"/>
          <w:kern w:val="0"/>
        </w:rPr>
        <w:t>Select the suitable pipe</w:t>
      </w:r>
      <w:r w:rsidRPr="004C7DD5">
        <w:rPr>
          <w:rFonts w:cs="Arial"/>
          <w:kern w:val="0"/>
        </w:rPr>
        <w:t xml:space="preserve"> → insulation (exc</w:t>
      </w:r>
      <w:r w:rsidRPr="004C7DD5">
        <w:rPr>
          <w:rFonts w:cs="Arial" w:hint="eastAsia"/>
          <w:kern w:val="0"/>
        </w:rPr>
        <w:t>ept joint</w:t>
      </w:r>
      <w:r w:rsidRPr="004C7DD5">
        <w:rPr>
          <w:rFonts w:cs="Arial"/>
          <w:kern w:val="0"/>
        </w:rPr>
        <w:t xml:space="preserve"> section) →</w:t>
      </w:r>
      <w:r w:rsidRPr="004C7DD5">
        <w:rPr>
          <w:rFonts w:cs="Arial" w:hint="eastAsia"/>
          <w:kern w:val="0"/>
        </w:rPr>
        <w:t xml:space="preserve"> piping layout</w:t>
      </w:r>
      <w:r w:rsidRPr="004C7DD5">
        <w:rPr>
          <w:rFonts w:cs="Arial"/>
          <w:kern w:val="0"/>
        </w:rPr>
        <w:t xml:space="preserve"> </w:t>
      </w:r>
      <w:r w:rsidRPr="004C7DD5">
        <w:rPr>
          <w:rFonts w:cs="Arial" w:hint="eastAsia"/>
          <w:kern w:val="0"/>
        </w:rPr>
        <w:t>and connection</w:t>
      </w:r>
      <w:r w:rsidRPr="004C7DD5">
        <w:rPr>
          <w:rFonts w:cs="Arial"/>
          <w:kern w:val="0"/>
        </w:rPr>
        <w:t xml:space="preserve">→ </w:t>
      </w:r>
      <w:r w:rsidRPr="004C7DD5">
        <w:rPr>
          <w:rFonts w:cs="Arial" w:hint="eastAsia"/>
          <w:kern w:val="0"/>
        </w:rPr>
        <w:t>drainage test</w:t>
      </w:r>
      <w:r w:rsidRPr="004C7DD5">
        <w:rPr>
          <w:rFonts w:cs="Arial"/>
          <w:kern w:val="0"/>
        </w:rPr>
        <w:t>→ insulat</w:t>
      </w:r>
      <w:r w:rsidRPr="004C7DD5">
        <w:rPr>
          <w:rFonts w:cs="Arial" w:hint="eastAsia"/>
          <w:kern w:val="0"/>
        </w:rPr>
        <w:t>e the joint parts</w:t>
      </w:r>
    </w:p>
    <w:p w:rsidR="007E55F5" w:rsidRPr="004C7DD5" w:rsidRDefault="007E55F5" w:rsidP="007E55F5">
      <w:pPr>
        <w:spacing w:line="276" w:lineRule="auto"/>
        <w:rPr>
          <w:b/>
          <w:sz w:val="24"/>
          <w:szCs w:val="24"/>
        </w:rPr>
      </w:pPr>
    </w:p>
    <w:p w:rsidR="007E55F5" w:rsidRPr="004C7DD5" w:rsidRDefault="007E55F5" w:rsidP="00EC32EA">
      <w:pPr>
        <w:numPr>
          <w:ilvl w:val="0"/>
          <w:numId w:val="26"/>
        </w:numPr>
        <w:tabs>
          <w:tab w:val="left" w:pos="567"/>
        </w:tabs>
        <w:spacing w:line="276" w:lineRule="auto"/>
        <w:rPr>
          <w:rFonts w:cs="Arial"/>
          <w:b/>
        </w:rPr>
      </w:pPr>
      <w:r w:rsidRPr="004C7DD5">
        <w:rPr>
          <w:rFonts w:cs="Arial"/>
          <w:b/>
        </w:rPr>
        <w:t xml:space="preserve">Purpose of </w:t>
      </w:r>
      <w:r w:rsidRPr="004C7DD5">
        <w:rPr>
          <w:rFonts w:cs="Arial" w:hint="eastAsia"/>
          <w:b/>
        </w:rPr>
        <w:t>drainage</w:t>
      </w:r>
      <w:r w:rsidRPr="004C7DD5">
        <w:rPr>
          <w:rFonts w:cs="Arial"/>
          <w:b/>
        </w:rPr>
        <w:t xml:space="preserve"> pip</w:t>
      </w:r>
      <w:r w:rsidRPr="004C7DD5">
        <w:rPr>
          <w:rFonts w:cs="Arial" w:hint="eastAsia"/>
          <w:b/>
        </w:rPr>
        <w:t xml:space="preserve">e </w:t>
      </w:r>
      <w:r w:rsidRPr="004C7DD5">
        <w:rPr>
          <w:rFonts w:cs="Arial"/>
          <w:b/>
        </w:rPr>
        <w:t>insulation</w:t>
      </w:r>
    </w:p>
    <w:p w:rsidR="007E55F5" w:rsidRDefault="007E55F5" w:rsidP="007E55F5">
      <w:pPr>
        <w:widowControl w:val="0"/>
        <w:autoSpaceDE w:val="0"/>
        <w:autoSpaceDN w:val="0"/>
        <w:spacing w:line="276" w:lineRule="auto"/>
        <w:jc w:val="left"/>
        <w:rPr>
          <w:rFonts w:eastAsia="ArialMT" w:cs="Arial"/>
          <w:kern w:val="0"/>
        </w:rPr>
      </w:pPr>
      <w:r w:rsidRPr="004C7DD5">
        <w:rPr>
          <w:rFonts w:eastAsia="ArialMT" w:cs="Arial" w:hint="eastAsia"/>
          <w:kern w:val="0"/>
        </w:rPr>
        <w:t xml:space="preserve">The </w:t>
      </w:r>
      <w:r w:rsidRPr="004C7DD5">
        <w:rPr>
          <w:rFonts w:eastAsia="ArialMT" w:cs="Arial"/>
          <w:kern w:val="0"/>
        </w:rPr>
        <w:t>temperature</w:t>
      </w:r>
      <w:r w:rsidRPr="004C7DD5">
        <w:rPr>
          <w:rFonts w:eastAsia="ArialMT" w:cs="Arial" w:hint="eastAsia"/>
          <w:kern w:val="0"/>
        </w:rPr>
        <w:t xml:space="preserve"> of condensate drainage water </w:t>
      </w:r>
      <w:r w:rsidRPr="004C7DD5">
        <w:rPr>
          <w:rFonts w:eastAsia="ArialMT" w:cs="Arial"/>
          <w:kern w:val="0"/>
        </w:rPr>
        <w:t>is very low. If insulation is not enough, it shall form dew and cause leakage</w:t>
      </w:r>
      <w:r w:rsidRPr="004C7DD5">
        <w:rPr>
          <w:rFonts w:eastAsia="ArialMT" w:cs="Arial" w:hint="eastAsia"/>
          <w:kern w:val="0"/>
        </w:rPr>
        <w:t xml:space="preserve"> to damage the house decoration. </w:t>
      </w:r>
    </w:p>
    <w:p w:rsidR="0099290B" w:rsidRDefault="0099290B" w:rsidP="007E55F5">
      <w:pPr>
        <w:widowControl w:val="0"/>
        <w:autoSpaceDE w:val="0"/>
        <w:autoSpaceDN w:val="0"/>
        <w:spacing w:line="276" w:lineRule="auto"/>
        <w:jc w:val="left"/>
        <w:rPr>
          <w:rFonts w:eastAsia="ArialMT" w:cs="Arial"/>
          <w:kern w:val="0"/>
        </w:rPr>
      </w:pPr>
    </w:p>
    <w:p w:rsidR="007E55F5" w:rsidRPr="004C7DD5" w:rsidRDefault="007E55F5" w:rsidP="00EC32EA">
      <w:pPr>
        <w:numPr>
          <w:ilvl w:val="0"/>
          <w:numId w:val="26"/>
        </w:numPr>
        <w:tabs>
          <w:tab w:val="left" w:pos="567"/>
        </w:tabs>
        <w:spacing w:line="276" w:lineRule="auto"/>
        <w:rPr>
          <w:rFonts w:cs="Arial"/>
          <w:b/>
        </w:rPr>
      </w:pPr>
      <w:r w:rsidRPr="004C7DD5">
        <w:rPr>
          <w:rFonts w:cs="Arial" w:hint="eastAsia"/>
          <w:b/>
        </w:rPr>
        <w:t>I</w:t>
      </w:r>
      <w:r w:rsidRPr="004C7DD5">
        <w:rPr>
          <w:rFonts w:cs="Arial"/>
          <w:b/>
        </w:rPr>
        <w:t>nsulation material</w:t>
      </w:r>
      <w:r w:rsidRPr="004C7DD5">
        <w:rPr>
          <w:rFonts w:cs="Arial" w:hint="eastAsia"/>
          <w:b/>
        </w:rPr>
        <w:t xml:space="preserve"> selection</w:t>
      </w:r>
      <w:r w:rsidRPr="004C7DD5">
        <w:rPr>
          <w:rFonts w:cs="Arial"/>
          <w:b/>
        </w:rPr>
        <w:t xml:space="preserve"> for </w:t>
      </w:r>
      <w:r w:rsidRPr="004C7DD5">
        <w:rPr>
          <w:rFonts w:cs="Arial" w:hint="eastAsia"/>
          <w:b/>
        </w:rPr>
        <w:t>drainage</w:t>
      </w:r>
      <w:r w:rsidRPr="004C7DD5">
        <w:rPr>
          <w:rFonts w:cs="Arial"/>
          <w:b/>
        </w:rPr>
        <w:t xml:space="preserve"> pip</w:t>
      </w:r>
      <w:r w:rsidRPr="004C7DD5">
        <w:rPr>
          <w:rFonts w:cs="Arial" w:hint="eastAsia"/>
          <w:b/>
        </w:rPr>
        <w:t>e</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The insulation material should be </w:t>
      </w:r>
      <w:r w:rsidRPr="004C7DD5">
        <w:rPr>
          <w:rFonts w:eastAsia="ArialMT" w:cs="Arial"/>
          <w:kern w:val="0"/>
        </w:rPr>
        <w:t>flame retardant material</w:t>
      </w:r>
      <w:r w:rsidRPr="004C7DD5">
        <w:rPr>
          <w:rFonts w:eastAsia="ArialMT" w:cs="Arial" w:hint="eastAsia"/>
          <w:kern w:val="0"/>
        </w:rPr>
        <w:t xml:space="preserve">, the flame </w:t>
      </w:r>
      <w:r w:rsidRPr="004C7DD5">
        <w:rPr>
          <w:rFonts w:eastAsia="ArialMT" w:cs="Arial"/>
          <w:kern w:val="0"/>
        </w:rPr>
        <w:t>retardancy</w:t>
      </w:r>
      <w:r w:rsidRPr="004C7DD5">
        <w:rPr>
          <w:rFonts w:eastAsia="ArialMT" w:cs="Arial" w:hint="eastAsia"/>
          <w:kern w:val="0"/>
        </w:rPr>
        <w:t xml:space="preserve"> of the </w:t>
      </w:r>
      <w:r w:rsidRPr="004C7DD5">
        <w:rPr>
          <w:rFonts w:eastAsia="ArialMT" w:cs="Arial"/>
          <w:kern w:val="0"/>
        </w:rPr>
        <w:t>material</w:t>
      </w:r>
      <w:r w:rsidRPr="004C7DD5">
        <w:rPr>
          <w:rFonts w:eastAsia="ArialMT" w:cs="Arial" w:hint="eastAsia"/>
          <w:kern w:val="0"/>
        </w:rPr>
        <w:t xml:space="preserve"> should be selected according to the local law.</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Thickness of insulation layer is usually above 10mm.</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 xml:space="preserve">Use specific glue to paste the seam of insulation material, and then bind with adhesive tape. The width of tape shall not be less than 5cm. Make sure it is firm and avoid dew. </w:t>
      </w:r>
    </w:p>
    <w:p w:rsidR="007E55F5" w:rsidRPr="004C7DD5" w:rsidRDefault="007E55F5" w:rsidP="007E55F5">
      <w:pPr>
        <w:widowControl w:val="0"/>
        <w:autoSpaceDE w:val="0"/>
        <w:autoSpaceDN w:val="0"/>
        <w:spacing w:line="276" w:lineRule="auto"/>
        <w:jc w:val="left"/>
        <w:rPr>
          <w:rFonts w:eastAsia="ArialMT" w:cs="Arial"/>
          <w:kern w:val="0"/>
        </w:rPr>
      </w:pPr>
    </w:p>
    <w:p w:rsidR="007E55F5" w:rsidRPr="004C7DD5" w:rsidRDefault="007E55F5" w:rsidP="00EC32EA">
      <w:pPr>
        <w:numPr>
          <w:ilvl w:val="0"/>
          <w:numId w:val="26"/>
        </w:numPr>
        <w:tabs>
          <w:tab w:val="left" w:pos="567"/>
        </w:tabs>
        <w:spacing w:line="276" w:lineRule="auto"/>
        <w:rPr>
          <w:rFonts w:cs="Arial"/>
          <w:b/>
        </w:rPr>
      </w:pPr>
      <w:r w:rsidRPr="004C7DD5">
        <w:rPr>
          <w:rFonts w:cs="Arial"/>
          <w:b/>
        </w:rPr>
        <w:t>Installation and highlights of insulation construction</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T</w:t>
      </w:r>
      <w:r w:rsidRPr="004C7DD5">
        <w:rPr>
          <w:rFonts w:eastAsia="ArialMT" w:cs="Arial"/>
          <w:kern w:val="0"/>
        </w:rPr>
        <w:t>h</w:t>
      </w:r>
      <w:r w:rsidRPr="004C7DD5">
        <w:rPr>
          <w:rFonts w:eastAsia="ArialMT" w:cs="Arial" w:hint="eastAsia"/>
          <w:kern w:val="0"/>
        </w:rPr>
        <w:t xml:space="preserve">e single pipe should be insulated </w:t>
      </w:r>
      <w:r w:rsidRPr="004C7DD5">
        <w:rPr>
          <w:rFonts w:eastAsia="ArialMT" w:cs="Arial"/>
          <w:kern w:val="0"/>
        </w:rPr>
        <w:t>before</w:t>
      </w:r>
      <w:r w:rsidRPr="004C7DD5">
        <w:rPr>
          <w:rFonts w:eastAsia="ArialMT" w:cs="Arial" w:hint="eastAsia"/>
          <w:kern w:val="0"/>
        </w:rPr>
        <w:t xml:space="preserve"> connecting to another pipe, the joint part should be insulated after the drainage test.</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There should be no insulation gap between the insulation material.</w:t>
      </w:r>
    </w:p>
    <w:p w:rsidR="007E55F5" w:rsidRPr="004C7DD5" w:rsidRDefault="007E55F5" w:rsidP="007E55F5">
      <w:pPr>
        <w:spacing w:before="120"/>
        <w:rPr>
          <w:rFonts w:cs="Arial"/>
          <w:b/>
          <w:bCs/>
          <w:sz w:val="24"/>
        </w:rPr>
      </w:pPr>
    </w:p>
    <w:p w:rsidR="007E55F5" w:rsidRPr="00BF2453" w:rsidRDefault="007E55F5" w:rsidP="007E55F5">
      <w:pPr>
        <w:pStyle w:val="18"/>
        <w:pageBreakBefore w:val="0"/>
        <w:rPr>
          <w:color w:val="auto"/>
          <w:sz w:val="28"/>
          <w:szCs w:val="28"/>
        </w:rPr>
      </w:pPr>
      <w:r w:rsidRPr="00BF2453">
        <w:rPr>
          <w:rFonts w:hint="eastAsia"/>
          <w:color w:val="auto"/>
          <w:sz w:val="28"/>
          <w:szCs w:val="28"/>
        </w:rPr>
        <w:t xml:space="preserve"> </w:t>
      </w:r>
      <w:bookmarkStart w:id="110" w:name="_Toc344303282"/>
      <w:r w:rsidRPr="00BF2453">
        <w:rPr>
          <w:rFonts w:hint="eastAsia"/>
          <w:color w:val="auto"/>
          <w:sz w:val="28"/>
          <w:szCs w:val="28"/>
        </w:rPr>
        <w:t>Engineering of electrical w</w:t>
      </w:r>
      <w:r w:rsidRPr="00BF2453">
        <w:rPr>
          <w:color w:val="auto"/>
          <w:sz w:val="28"/>
          <w:szCs w:val="28"/>
        </w:rPr>
        <w:t>iring</w:t>
      </w:r>
      <w:bookmarkEnd w:id="110"/>
    </w:p>
    <w:p w:rsidR="007E55F5" w:rsidRPr="004C7DD5" w:rsidRDefault="007E55F5" w:rsidP="00EC32EA">
      <w:pPr>
        <w:numPr>
          <w:ilvl w:val="0"/>
          <w:numId w:val="27"/>
        </w:numPr>
        <w:tabs>
          <w:tab w:val="left" w:pos="630"/>
        </w:tabs>
        <w:spacing w:line="276" w:lineRule="auto"/>
        <w:rPr>
          <w:rFonts w:cs="Arial"/>
          <w:b/>
          <w:bCs/>
          <w:sz w:val="24"/>
        </w:rPr>
      </w:pPr>
      <w:r w:rsidRPr="004C7DD5">
        <w:rPr>
          <w:rFonts w:cs="Arial"/>
          <w:b/>
          <w:bCs/>
          <w:sz w:val="24"/>
        </w:rPr>
        <w:t>Highlights of electrical</w:t>
      </w:r>
      <w:r w:rsidRPr="004C7DD5">
        <w:rPr>
          <w:rFonts w:cs="Arial" w:hint="eastAsia"/>
          <w:b/>
          <w:bCs/>
          <w:sz w:val="24"/>
        </w:rPr>
        <w:t xml:space="preserve"> wiring</w:t>
      </w:r>
      <w:r w:rsidRPr="004C7DD5">
        <w:rPr>
          <w:rFonts w:cs="Arial"/>
          <w:b/>
          <w:bCs/>
          <w:sz w:val="24"/>
        </w:rPr>
        <w:t xml:space="preserve"> installation</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All field wiring construction should be finished by qualified electrician.</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Air conditioning equipment should be grounded according to the local electrical regulations.</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Current leakage protection switch should be installed</w:t>
      </w:r>
      <w:r w:rsidRPr="004C7DD5">
        <w:rPr>
          <w:rFonts w:eastAsia="ArialMT" w:cs="Arial" w:hint="eastAsia"/>
          <w:kern w:val="0"/>
        </w:rPr>
        <w:t>.</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 xml:space="preserve">Do not connect the power wire to the </w:t>
      </w:r>
      <w:r w:rsidRPr="004C7DD5">
        <w:rPr>
          <w:rFonts w:eastAsia="ArialMT" w:cs="Arial" w:hint="eastAsia"/>
          <w:kern w:val="0"/>
        </w:rPr>
        <w:t>terminal</w:t>
      </w:r>
      <w:r w:rsidRPr="004C7DD5">
        <w:rPr>
          <w:rFonts w:eastAsia="ArialMT" w:cs="Arial"/>
          <w:kern w:val="0"/>
        </w:rPr>
        <w:t xml:space="preserve"> of signal wire.</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 xml:space="preserve">When power wire is parallel with signal wire, put wires to their own wire tube and remain </w:t>
      </w:r>
      <w:r w:rsidRPr="004C7DD5">
        <w:rPr>
          <w:rFonts w:eastAsia="ArialMT" w:cs="Arial" w:hint="eastAsia"/>
          <w:kern w:val="0"/>
        </w:rPr>
        <w:t>at least 300mm</w:t>
      </w:r>
      <w:r w:rsidRPr="004C7DD5">
        <w:rPr>
          <w:rFonts w:eastAsia="ArialMT" w:cs="Arial"/>
          <w:kern w:val="0"/>
        </w:rPr>
        <w:t xml:space="preserve"> gap</w:t>
      </w:r>
      <w:r w:rsidRPr="004C7DD5">
        <w:rPr>
          <w:rFonts w:eastAsia="ArialMT" w:cs="Arial" w:hint="eastAsia"/>
          <w:kern w:val="0"/>
        </w:rPr>
        <w:t>.</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According to table in indoor part named </w:t>
      </w:r>
      <w:r w:rsidRPr="004C7DD5">
        <w:rPr>
          <w:rFonts w:eastAsia="ArialMT" w:cs="Arial"/>
          <w:kern w:val="0"/>
        </w:rPr>
        <w:t>“</w:t>
      </w:r>
      <w:r w:rsidRPr="004C7DD5">
        <w:rPr>
          <w:rFonts w:eastAsia="ArialMT" w:cs="Arial" w:hint="eastAsia"/>
          <w:kern w:val="0"/>
        </w:rPr>
        <w:t>the specification of the power</w:t>
      </w:r>
      <w:r w:rsidRPr="004C7DD5">
        <w:rPr>
          <w:rFonts w:eastAsia="ArialMT" w:cs="Arial"/>
          <w:kern w:val="0"/>
        </w:rPr>
        <w:t>”</w:t>
      </w:r>
      <w:r w:rsidRPr="004C7DD5">
        <w:rPr>
          <w:rFonts w:eastAsia="ArialMT" w:cs="Arial" w:hint="eastAsia"/>
          <w:kern w:val="0"/>
        </w:rPr>
        <w:t xml:space="preserve"> to choose the wiring, make sure the selected wiring not small than the date showing in the table.</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lastRenderedPageBreak/>
        <w:t>S</w:t>
      </w:r>
      <w:r w:rsidRPr="004C7DD5">
        <w:rPr>
          <w:rFonts w:eastAsia="ArialMT" w:cs="Arial"/>
          <w:kern w:val="0"/>
        </w:rPr>
        <w:t xml:space="preserve">elect different colors </w:t>
      </w:r>
      <w:r w:rsidRPr="004C7DD5">
        <w:rPr>
          <w:rFonts w:eastAsia="ArialMT" w:cs="Arial" w:hint="eastAsia"/>
          <w:kern w:val="0"/>
        </w:rPr>
        <w:t xml:space="preserve">for different wire </w:t>
      </w:r>
      <w:r w:rsidRPr="004C7DD5">
        <w:rPr>
          <w:rFonts w:eastAsia="ArialMT" w:cs="Arial"/>
          <w:kern w:val="0"/>
        </w:rPr>
        <w:t xml:space="preserve">according to relevant regulations. </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Do not use metal wire tube at the </w:t>
      </w:r>
      <w:r w:rsidRPr="004C7DD5">
        <w:rPr>
          <w:rFonts w:eastAsia="ArialMT" w:cs="Arial"/>
          <w:kern w:val="0"/>
        </w:rPr>
        <w:t>place with acid</w:t>
      </w:r>
      <w:r w:rsidRPr="004C7DD5">
        <w:rPr>
          <w:rFonts w:eastAsia="ArialMT" w:cs="Arial" w:hint="eastAsia"/>
          <w:kern w:val="0"/>
        </w:rPr>
        <w:t xml:space="preserve"> or</w:t>
      </w:r>
      <w:r w:rsidRPr="004C7DD5">
        <w:rPr>
          <w:rFonts w:eastAsia="ArialMT" w:cs="Arial"/>
          <w:kern w:val="0"/>
        </w:rPr>
        <w:t xml:space="preserve"> alkali corrosion</w:t>
      </w:r>
      <w:r w:rsidRPr="004C7DD5">
        <w:rPr>
          <w:rFonts w:eastAsia="ArialMT" w:cs="Arial" w:hint="eastAsia"/>
          <w:kern w:val="0"/>
        </w:rPr>
        <w:t>, adopt plastic wire tube to replace it.</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 xml:space="preserve">There must be not wire connect joint in the wire tube </w:t>
      </w:r>
      <w:r w:rsidRPr="004C7DD5">
        <w:rPr>
          <w:rFonts w:eastAsia="ArialMT" w:cs="Arial"/>
          <w:kern w:val="0"/>
        </w:rPr>
        <w:t>If joint is a must,</w:t>
      </w:r>
      <w:r w:rsidRPr="004C7DD5">
        <w:rPr>
          <w:rFonts w:eastAsia="ArialMT" w:cs="Arial" w:hint="eastAsia"/>
          <w:kern w:val="0"/>
        </w:rPr>
        <w:t xml:space="preserve"> set a </w:t>
      </w:r>
      <w:r w:rsidRPr="004C7DD5">
        <w:rPr>
          <w:rFonts w:eastAsia="ArialMT" w:cs="Arial"/>
          <w:kern w:val="0"/>
        </w:rPr>
        <w:t>connection box at the place.</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 xml:space="preserve">The wiring with different voltage should not </w:t>
      </w:r>
      <w:r w:rsidRPr="004C7DD5">
        <w:rPr>
          <w:rFonts w:eastAsia="ArialMT" w:cs="Arial" w:hint="eastAsia"/>
          <w:kern w:val="0"/>
        </w:rPr>
        <w:t>be in one</w:t>
      </w:r>
      <w:r w:rsidRPr="004C7DD5">
        <w:rPr>
          <w:rFonts w:eastAsia="ArialMT" w:cs="Arial"/>
          <w:kern w:val="0"/>
        </w:rPr>
        <w:t xml:space="preserve"> wire tube.</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hint="eastAsia"/>
          <w:kern w:val="0"/>
        </w:rPr>
        <w:t>Ensure that the color of the wires of outdoor and the terminal No. are same as those of indoor unit respectively.</w:t>
      </w:r>
    </w:p>
    <w:p w:rsidR="007E55F5" w:rsidRPr="00BF2453" w:rsidRDefault="007E55F5" w:rsidP="007E55F5">
      <w:pPr>
        <w:pStyle w:val="18"/>
        <w:pageBreakBefore w:val="0"/>
        <w:rPr>
          <w:color w:val="auto"/>
          <w:sz w:val="28"/>
          <w:szCs w:val="28"/>
        </w:rPr>
      </w:pPr>
      <w:bookmarkStart w:id="111" w:name="_Toc344303283"/>
      <w:r w:rsidRPr="00BF2453">
        <w:rPr>
          <w:color w:val="auto"/>
          <w:sz w:val="28"/>
          <w:szCs w:val="28"/>
        </w:rPr>
        <w:t xml:space="preserve">Test </w:t>
      </w:r>
      <w:r w:rsidRPr="00BF2453">
        <w:rPr>
          <w:rFonts w:hint="eastAsia"/>
          <w:color w:val="auto"/>
          <w:sz w:val="28"/>
          <w:szCs w:val="28"/>
        </w:rPr>
        <w:t>o</w:t>
      </w:r>
      <w:r w:rsidRPr="00BF2453">
        <w:rPr>
          <w:color w:val="auto"/>
          <w:sz w:val="28"/>
          <w:szCs w:val="28"/>
        </w:rPr>
        <w:t>peration</w:t>
      </w:r>
      <w:bookmarkEnd w:id="111"/>
    </w:p>
    <w:p w:rsidR="007E55F5" w:rsidRPr="004C7DD5" w:rsidRDefault="007E55F5" w:rsidP="00EC32EA">
      <w:pPr>
        <w:numPr>
          <w:ilvl w:val="0"/>
          <w:numId w:val="28"/>
        </w:numPr>
        <w:tabs>
          <w:tab w:val="left" w:pos="630"/>
        </w:tabs>
        <w:spacing w:line="276" w:lineRule="auto"/>
        <w:ind w:left="644" w:hanging="644"/>
        <w:jc w:val="left"/>
        <w:rPr>
          <w:rFonts w:cs="Arial"/>
          <w:b/>
          <w:bCs/>
          <w:sz w:val="24"/>
        </w:rPr>
      </w:pPr>
      <w:r w:rsidRPr="004C7DD5">
        <w:rPr>
          <w:rFonts w:cs="Arial"/>
          <w:b/>
          <w:bCs/>
          <w:sz w:val="24"/>
        </w:rPr>
        <w:t xml:space="preserve">The test operation must be carried out after the entire installation has been </w:t>
      </w:r>
      <w:r w:rsidRPr="004C7DD5">
        <w:rPr>
          <w:rFonts w:cs="Arial" w:hint="eastAsia"/>
          <w:b/>
          <w:bCs/>
          <w:sz w:val="24"/>
        </w:rPr>
        <w:t xml:space="preserve"> </w:t>
      </w:r>
      <w:r w:rsidRPr="004C7DD5">
        <w:rPr>
          <w:rFonts w:cs="Arial"/>
          <w:b/>
          <w:bCs/>
          <w:sz w:val="24"/>
        </w:rPr>
        <w:t>completed.</w:t>
      </w:r>
    </w:p>
    <w:p w:rsidR="007E55F5" w:rsidRPr="004C7DD5" w:rsidRDefault="007E55F5" w:rsidP="00EC32EA">
      <w:pPr>
        <w:numPr>
          <w:ilvl w:val="0"/>
          <w:numId w:val="28"/>
        </w:numPr>
        <w:tabs>
          <w:tab w:val="left" w:pos="630"/>
        </w:tabs>
        <w:spacing w:line="276" w:lineRule="auto"/>
        <w:jc w:val="left"/>
        <w:rPr>
          <w:rFonts w:cs="Arial"/>
          <w:b/>
          <w:bCs/>
          <w:sz w:val="24"/>
        </w:rPr>
      </w:pPr>
      <w:r w:rsidRPr="004C7DD5">
        <w:rPr>
          <w:rFonts w:cs="Arial"/>
          <w:b/>
          <w:bCs/>
          <w:sz w:val="24"/>
        </w:rPr>
        <w:t>Please confirm the following points before the test operation.</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The indoor unit and outdoor unit are installed properly.</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Tubing and wiring are correctly completed.</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The refrigerant pipe system is leakage-checked.</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The drainage is unimpeded.</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The ground wiring is connected correctly.</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The length of the tubing and the added stow capacity of the refrigerant have been recorded.</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The power voltage fits the rated voltage of the air conditioner.</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There is no obstacle at the outlet and inlet of the outdoor and indoor units.</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The gas-side and liquid-side stop values are both opened.</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The air conditioner is pre-heated by turning on the power.</w:t>
      </w:r>
    </w:p>
    <w:p w:rsidR="007E55F5" w:rsidRPr="004C7DD5" w:rsidRDefault="007E55F5" w:rsidP="00EC32EA">
      <w:pPr>
        <w:numPr>
          <w:ilvl w:val="0"/>
          <w:numId w:val="28"/>
        </w:numPr>
        <w:tabs>
          <w:tab w:val="left" w:pos="630"/>
        </w:tabs>
        <w:spacing w:line="276" w:lineRule="auto"/>
        <w:ind w:left="644" w:hanging="644"/>
        <w:jc w:val="left"/>
        <w:rPr>
          <w:rFonts w:cs="Arial"/>
          <w:b/>
          <w:bCs/>
          <w:sz w:val="24"/>
        </w:rPr>
      </w:pPr>
      <w:r w:rsidRPr="004C7DD5">
        <w:rPr>
          <w:rFonts w:cs="Arial"/>
          <w:b/>
          <w:bCs/>
          <w:sz w:val="24"/>
        </w:rPr>
        <w:t>Test operation</w:t>
      </w:r>
    </w:p>
    <w:p w:rsidR="007E55F5" w:rsidRPr="004C7DD5" w:rsidRDefault="007E55F5" w:rsidP="007E55F5">
      <w:pPr>
        <w:autoSpaceDE w:val="0"/>
        <w:autoSpaceDN w:val="0"/>
        <w:jc w:val="left"/>
        <w:rPr>
          <w:rFonts w:eastAsia="ArialMT" w:cs="Arial"/>
          <w:kern w:val="0"/>
        </w:rPr>
      </w:pPr>
      <w:r w:rsidRPr="004C7DD5">
        <w:rPr>
          <w:rFonts w:eastAsia="ArialMT" w:cs="Arial"/>
          <w:kern w:val="0"/>
        </w:rPr>
        <w:t xml:space="preserve">Set the air conditioner under the mode of "COOLING" </w:t>
      </w:r>
      <w:r w:rsidRPr="004C7DD5">
        <w:rPr>
          <w:rFonts w:eastAsia="ArialMT" w:cs="Arial" w:hint="eastAsia"/>
          <w:kern w:val="0"/>
        </w:rPr>
        <w:t xml:space="preserve">by </w:t>
      </w:r>
      <w:r w:rsidRPr="004C7DD5">
        <w:rPr>
          <w:rFonts w:eastAsia="ArialMT" w:cs="Arial"/>
          <w:kern w:val="0"/>
        </w:rPr>
        <w:t>remote controller, and check the following points.</w:t>
      </w:r>
    </w:p>
    <w:p w:rsidR="007E55F5" w:rsidRPr="004C7DD5" w:rsidRDefault="007E55F5" w:rsidP="007E55F5">
      <w:pPr>
        <w:rPr>
          <w:rFonts w:cs="Arial"/>
          <w:b/>
        </w:rPr>
      </w:pPr>
      <w:r w:rsidRPr="004C7DD5">
        <w:rPr>
          <w:rFonts w:cs="Arial"/>
          <w:b/>
        </w:rPr>
        <w:t>Indoor unit</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Whether the switch on the remote controller works well.</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Whether the buttons on the remote controller works well.</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Whether the air flow louver moves normally.</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Whether the room temperature is adjusted well.</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Whether the indicator lights normally.</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Whether the temporary buttons works well.</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Whether the drainage is normal.</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Whether there is vibration or abnormal noise during operation.</w:t>
      </w:r>
    </w:p>
    <w:p w:rsidR="007E55F5" w:rsidRPr="004C7DD5" w:rsidRDefault="007E55F5" w:rsidP="007E55F5">
      <w:pPr>
        <w:spacing w:before="60"/>
        <w:rPr>
          <w:rFonts w:cs="Arial"/>
          <w:b/>
        </w:rPr>
      </w:pPr>
      <w:r w:rsidRPr="004C7DD5">
        <w:rPr>
          <w:rFonts w:cs="Arial" w:hint="eastAsia"/>
          <w:b/>
        </w:rPr>
        <w:t>Outdoor unit</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Whether there is vibration or abnormal noise during operation.</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Whether the generated wind, noise, or condensed of by the air conditioner have influenced your</w:t>
      </w:r>
      <w:r w:rsidRPr="004C7DD5">
        <w:rPr>
          <w:rFonts w:eastAsia="ArialMT" w:cs="Arial" w:hint="eastAsia"/>
          <w:kern w:val="0"/>
        </w:rPr>
        <w:t xml:space="preserve"> </w:t>
      </w:r>
      <w:r w:rsidRPr="004C7DD5">
        <w:rPr>
          <w:rFonts w:eastAsia="ArialMT" w:cs="Arial"/>
          <w:kern w:val="0"/>
        </w:rPr>
        <w:t>neighborhood.</w:t>
      </w:r>
    </w:p>
    <w:p w:rsidR="007E55F5" w:rsidRPr="004C7DD5" w:rsidRDefault="007E55F5" w:rsidP="00EC32EA">
      <w:pPr>
        <w:widowControl w:val="0"/>
        <w:numPr>
          <w:ilvl w:val="0"/>
          <w:numId w:val="18"/>
        </w:numPr>
        <w:autoSpaceDE w:val="0"/>
        <w:autoSpaceDN w:val="0"/>
        <w:spacing w:line="276" w:lineRule="auto"/>
        <w:jc w:val="left"/>
        <w:rPr>
          <w:rFonts w:eastAsia="ArialMT" w:cs="Arial"/>
          <w:kern w:val="0"/>
        </w:rPr>
      </w:pPr>
      <w:r w:rsidRPr="004C7DD5">
        <w:rPr>
          <w:rFonts w:eastAsia="ArialMT" w:cs="Arial"/>
          <w:kern w:val="0"/>
        </w:rPr>
        <w:t>Whether any of the refrigerant is leaked.</w:t>
      </w:r>
    </w:p>
    <w:p w:rsidR="007E55F5" w:rsidRPr="004C7DD5" w:rsidRDefault="007E55F5" w:rsidP="007E55F5">
      <w:pPr>
        <w:widowControl w:val="0"/>
        <w:autoSpaceDE w:val="0"/>
        <w:autoSpaceDN w:val="0"/>
        <w:spacing w:line="276" w:lineRule="auto"/>
        <w:jc w:val="left"/>
        <w:rPr>
          <w:rFonts w:eastAsia="ArialMT" w:cs="Arial"/>
          <w:kern w:val="0"/>
        </w:rPr>
      </w:pPr>
    </w:p>
    <w:p w:rsidR="007E55F5" w:rsidRPr="004C7DD5" w:rsidRDefault="007E55F5" w:rsidP="007E55F5">
      <w:pPr>
        <w:widowControl w:val="0"/>
        <w:autoSpaceDE w:val="0"/>
        <w:autoSpaceDN w:val="0"/>
        <w:spacing w:line="276" w:lineRule="auto"/>
        <w:jc w:val="left"/>
        <w:rPr>
          <w:rFonts w:eastAsia="ArialMT" w:cs="Arial"/>
          <w:kern w:val="0"/>
        </w:rPr>
      </w:pPr>
    </w:p>
    <w:p w:rsidR="007E55F5" w:rsidRPr="004C7DD5" w:rsidRDefault="007E55F5" w:rsidP="007E55F5">
      <w:pPr>
        <w:widowControl w:val="0"/>
        <w:autoSpaceDE w:val="0"/>
        <w:autoSpaceDN w:val="0"/>
        <w:spacing w:line="276" w:lineRule="auto"/>
        <w:jc w:val="left"/>
        <w:rPr>
          <w:rFonts w:eastAsia="ArialMT" w:cs="Arial"/>
          <w:kern w:val="0"/>
        </w:rPr>
      </w:pPr>
    </w:p>
    <w:p w:rsidR="00E47E24" w:rsidRPr="004C7DD5" w:rsidRDefault="00E47E24" w:rsidP="00796C37">
      <w:pPr>
        <w:autoSpaceDE w:val="0"/>
        <w:autoSpaceDN w:val="0"/>
        <w:jc w:val="left"/>
        <w:rPr>
          <w:rFonts w:ascii="ArialMT" w:eastAsia="ArialMT" w:cs="ArialMT"/>
          <w:kern w:val="0"/>
          <w:sz w:val="20"/>
          <w:szCs w:val="20"/>
        </w:rPr>
        <w:sectPr w:rsidR="00E47E24" w:rsidRPr="004C7DD5" w:rsidSect="00796C37">
          <w:headerReference w:type="even" r:id="rId248"/>
          <w:pgSz w:w="11906" w:h="16838" w:code="9"/>
          <w:pgMar w:top="960" w:right="960" w:bottom="960" w:left="960" w:header="600" w:footer="600" w:gutter="0"/>
          <w:cols w:space="425"/>
          <w:docGrid w:type="lines" w:linePitch="312"/>
        </w:sectPr>
      </w:pPr>
    </w:p>
    <w:p w:rsidR="00E47E24" w:rsidRPr="00B6171B" w:rsidRDefault="00E47E24" w:rsidP="00796C37">
      <w:pPr>
        <w:pStyle w:val="I"/>
        <w:rPr>
          <w:b w:val="0"/>
        </w:rPr>
      </w:pPr>
      <w:bookmarkStart w:id="112" w:name="_Toc345339334"/>
      <w:r w:rsidRPr="00B6171B">
        <w:rPr>
          <w:b w:val="0"/>
        </w:rPr>
        <w:lastRenderedPageBreak/>
        <w:t>Part 5</w:t>
      </w:r>
      <w:r w:rsidRPr="00B6171B">
        <w:rPr>
          <w:rFonts w:hint="eastAsia"/>
          <w:b w:val="0"/>
        </w:rPr>
        <w:br/>
      </w:r>
      <w:bookmarkStart w:id="113" w:name="Part5"/>
      <w:r w:rsidR="002A386D" w:rsidRPr="00B6171B">
        <w:rPr>
          <w:rFonts w:hint="eastAsia"/>
          <w:b w:val="0"/>
        </w:rPr>
        <w:t>Electrical Control System</w:t>
      </w:r>
      <w:bookmarkEnd w:id="112"/>
      <w:bookmarkEnd w:id="113"/>
    </w:p>
    <w:p w:rsidR="00E47E24" w:rsidRPr="004C7DD5" w:rsidRDefault="00E47E24" w:rsidP="00E47E24">
      <w:pPr>
        <w:pStyle w:val="Spistreci1"/>
        <w:ind w:firstLine="1801"/>
      </w:pPr>
    </w:p>
    <w:p w:rsidR="006259AE" w:rsidRDefault="00E47E24" w:rsidP="00850E46">
      <w:pPr>
        <w:pStyle w:val="Spistreci1"/>
        <w:tabs>
          <w:tab w:val="left" w:pos="1560"/>
          <w:tab w:val="left" w:pos="2552"/>
        </w:tabs>
        <w:ind w:leftChars="541" w:left="2122" w:hangingChars="352" w:hanging="986"/>
        <w:rPr>
          <w:rFonts w:ascii="Times New Roman" w:eastAsia="SimSun" w:hAnsi="Times New Roman"/>
          <w:b w:val="0"/>
          <w:sz w:val="21"/>
          <w:szCs w:val="24"/>
        </w:rPr>
      </w:pPr>
      <w:r w:rsidRPr="004C7DD5">
        <w:rPr>
          <w:rFonts w:cs="Arial"/>
          <w:sz w:val="28"/>
          <w:szCs w:val="28"/>
        </w:rPr>
        <w:fldChar w:fldCharType="begin"/>
      </w:r>
      <w:r w:rsidRPr="004C7DD5">
        <w:rPr>
          <w:rFonts w:cs="Arial"/>
          <w:sz w:val="28"/>
          <w:szCs w:val="28"/>
        </w:rPr>
        <w:instrText xml:space="preserve"> TOC \h \z \t "</w:instrText>
      </w:r>
      <w:r w:rsidRPr="004C7DD5">
        <w:rPr>
          <w:rFonts w:cs="Arial"/>
          <w:sz w:val="28"/>
          <w:szCs w:val="28"/>
        </w:rPr>
        <w:instrText>标题</w:instrText>
      </w:r>
      <w:r w:rsidRPr="004C7DD5">
        <w:rPr>
          <w:rFonts w:cs="Arial"/>
          <w:sz w:val="28"/>
          <w:szCs w:val="28"/>
        </w:rPr>
        <w:instrText xml:space="preserve">19,1" </w:instrText>
      </w:r>
      <w:r w:rsidRPr="004C7DD5">
        <w:rPr>
          <w:rFonts w:cs="Arial"/>
          <w:sz w:val="28"/>
          <w:szCs w:val="28"/>
        </w:rPr>
        <w:fldChar w:fldCharType="separate"/>
      </w:r>
      <w:hyperlink w:anchor="_Toc325443520" w:history="1">
        <w:r w:rsidR="006259AE" w:rsidRPr="006D2060">
          <w:rPr>
            <w:rStyle w:val="Hipercze"/>
          </w:rPr>
          <w:t>1.</w:t>
        </w:r>
        <w:r w:rsidR="006259AE">
          <w:rPr>
            <w:rFonts w:ascii="Times New Roman" w:eastAsia="SimSun" w:hAnsi="Times New Roman"/>
            <w:b w:val="0"/>
            <w:sz w:val="21"/>
            <w:szCs w:val="24"/>
          </w:rPr>
          <w:tab/>
        </w:r>
        <w:r w:rsidR="006259AE" w:rsidRPr="006D2060">
          <w:rPr>
            <w:rStyle w:val="Hipercze"/>
          </w:rPr>
          <w:t>Electrical Control Function</w:t>
        </w:r>
        <w:r w:rsidR="006259AE">
          <w:rPr>
            <w:webHidden/>
          </w:rPr>
          <w:tab/>
        </w:r>
        <w:r w:rsidR="006259AE">
          <w:rPr>
            <w:webHidden/>
          </w:rPr>
          <w:fldChar w:fldCharType="begin"/>
        </w:r>
        <w:r w:rsidR="006259AE">
          <w:rPr>
            <w:webHidden/>
          </w:rPr>
          <w:instrText xml:space="preserve"> PAGEREF _Toc325443520 \h </w:instrText>
        </w:r>
        <w:r w:rsidR="006259AE">
          <w:rPr>
            <w:webHidden/>
          </w:rPr>
        </w:r>
        <w:r w:rsidR="006259AE">
          <w:rPr>
            <w:webHidden/>
          </w:rPr>
          <w:fldChar w:fldCharType="separate"/>
        </w:r>
        <w:r w:rsidR="00E87D42">
          <w:rPr>
            <w:webHidden/>
          </w:rPr>
          <w:t>102</w:t>
        </w:r>
        <w:r w:rsidR="006259AE">
          <w:rPr>
            <w:webHidden/>
          </w:rPr>
          <w:fldChar w:fldCharType="end"/>
        </w:r>
      </w:hyperlink>
    </w:p>
    <w:p w:rsidR="006259AE" w:rsidRDefault="006F0619" w:rsidP="00850E46">
      <w:pPr>
        <w:pStyle w:val="Spistreci1"/>
        <w:tabs>
          <w:tab w:val="left" w:pos="1560"/>
          <w:tab w:val="left" w:pos="2552"/>
        </w:tabs>
        <w:ind w:leftChars="541" w:left="2193" w:hangingChars="352" w:hanging="1057"/>
        <w:rPr>
          <w:rFonts w:ascii="Times New Roman" w:eastAsia="SimSun" w:hAnsi="Times New Roman"/>
          <w:b w:val="0"/>
          <w:sz w:val="21"/>
          <w:szCs w:val="24"/>
        </w:rPr>
      </w:pPr>
      <w:hyperlink w:anchor="_Toc325443521" w:history="1">
        <w:r w:rsidR="006259AE" w:rsidRPr="006D2060">
          <w:rPr>
            <w:rStyle w:val="Hipercze"/>
          </w:rPr>
          <w:t>2.</w:t>
        </w:r>
        <w:r w:rsidR="006259AE">
          <w:rPr>
            <w:rFonts w:ascii="Times New Roman" w:eastAsia="SimSun" w:hAnsi="Times New Roman"/>
            <w:b w:val="0"/>
            <w:sz w:val="21"/>
            <w:szCs w:val="24"/>
          </w:rPr>
          <w:tab/>
        </w:r>
        <w:r w:rsidR="006259AE" w:rsidRPr="006D2060">
          <w:rPr>
            <w:rStyle w:val="Hipercze"/>
          </w:rPr>
          <w:t>Troubleshooting</w:t>
        </w:r>
        <w:r w:rsidR="006259AE">
          <w:rPr>
            <w:webHidden/>
          </w:rPr>
          <w:tab/>
        </w:r>
        <w:r w:rsidR="006259AE">
          <w:rPr>
            <w:webHidden/>
          </w:rPr>
          <w:fldChar w:fldCharType="begin"/>
        </w:r>
        <w:r w:rsidR="006259AE">
          <w:rPr>
            <w:webHidden/>
          </w:rPr>
          <w:instrText xml:space="preserve"> PAGEREF _Toc325443521 \h </w:instrText>
        </w:r>
        <w:r w:rsidR="006259AE">
          <w:rPr>
            <w:webHidden/>
          </w:rPr>
        </w:r>
        <w:r w:rsidR="006259AE">
          <w:rPr>
            <w:webHidden/>
          </w:rPr>
          <w:fldChar w:fldCharType="separate"/>
        </w:r>
        <w:r w:rsidR="00E87D42">
          <w:rPr>
            <w:webHidden/>
          </w:rPr>
          <w:t>111</w:t>
        </w:r>
        <w:r w:rsidR="006259AE">
          <w:rPr>
            <w:webHidden/>
          </w:rPr>
          <w:fldChar w:fldCharType="end"/>
        </w:r>
      </w:hyperlink>
    </w:p>
    <w:p w:rsidR="006259AE" w:rsidRDefault="006F0619" w:rsidP="00850E46">
      <w:pPr>
        <w:pStyle w:val="Spistreci1"/>
        <w:tabs>
          <w:tab w:val="left" w:pos="1560"/>
          <w:tab w:val="left" w:pos="2552"/>
        </w:tabs>
        <w:ind w:leftChars="541" w:left="2193" w:hangingChars="352" w:hanging="1057"/>
        <w:rPr>
          <w:rFonts w:ascii="Times New Roman" w:eastAsia="SimSun" w:hAnsi="Times New Roman"/>
          <w:b w:val="0"/>
          <w:sz w:val="21"/>
          <w:szCs w:val="24"/>
        </w:rPr>
      </w:pPr>
      <w:hyperlink w:anchor="_Toc325443522" w:history="1">
        <w:r w:rsidR="006259AE" w:rsidRPr="006D2060">
          <w:rPr>
            <w:rStyle w:val="Hipercze"/>
          </w:rPr>
          <w:t>3.</w:t>
        </w:r>
        <w:r w:rsidR="006259AE">
          <w:rPr>
            <w:rFonts w:ascii="Times New Roman" w:eastAsia="SimSun" w:hAnsi="Times New Roman"/>
            <w:b w:val="0"/>
            <w:sz w:val="21"/>
            <w:szCs w:val="24"/>
          </w:rPr>
          <w:tab/>
        </w:r>
        <w:r w:rsidR="006259AE" w:rsidRPr="006D2060">
          <w:rPr>
            <w:rStyle w:val="Hipercze"/>
          </w:rPr>
          <w:t>Controller</w:t>
        </w:r>
        <w:r w:rsidR="006259AE">
          <w:rPr>
            <w:webHidden/>
          </w:rPr>
          <w:tab/>
        </w:r>
        <w:r w:rsidR="006259AE">
          <w:rPr>
            <w:webHidden/>
          </w:rPr>
          <w:fldChar w:fldCharType="begin"/>
        </w:r>
        <w:r w:rsidR="006259AE">
          <w:rPr>
            <w:webHidden/>
          </w:rPr>
          <w:instrText xml:space="preserve"> PAGEREF _Toc325443522 \h </w:instrText>
        </w:r>
        <w:r w:rsidR="006259AE">
          <w:rPr>
            <w:webHidden/>
          </w:rPr>
        </w:r>
        <w:r w:rsidR="006259AE">
          <w:rPr>
            <w:webHidden/>
          </w:rPr>
          <w:fldChar w:fldCharType="separate"/>
        </w:r>
        <w:r w:rsidR="00E87D42">
          <w:rPr>
            <w:webHidden/>
          </w:rPr>
          <w:t>140</w:t>
        </w:r>
        <w:r w:rsidR="006259AE">
          <w:rPr>
            <w:webHidden/>
          </w:rPr>
          <w:fldChar w:fldCharType="end"/>
        </w:r>
      </w:hyperlink>
    </w:p>
    <w:p w:rsidR="00E47E24" w:rsidRPr="004C7DD5" w:rsidRDefault="00E47E24" w:rsidP="00850E46">
      <w:pPr>
        <w:pStyle w:val="Spistreci1"/>
        <w:tabs>
          <w:tab w:val="left" w:pos="1560"/>
          <w:tab w:val="left" w:pos="2552"/>
        </w:tabs>
        <w:ind w:leftChars="541" w:left="2122" w:hangingChars="352" w:hanging="986"/>
        <w:rPr>
          <w:rFonts w:cs="Arial"/>
          <w:b w:val="0"/>
        </w:rPr>
      </w:pPr>
      <w:r w:rsidRPr="004C7DD5">
        <w:rPr>
          <w:rFonts w:cs="Arial"/>
          <w:sz w:val="28"/>
          <w:szCs w:val="28"/>
        </w:rPr>
        <w:fldChar w:fldCharType="end"/>
      </w: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pPr>
    </w:p>
    <w:p w:rsidR="00E47E24" w:rsidRPr="004C7DD5" w:rsidRDefault="00E47E24" w:rsidP="00796C37">
      <w:pPr>
        <w:rPr>
          <w:rFonts w:cs="Arial"/>
          <w:b/>
          <w:bCs/>
        </w:rPr>
        <w:sectPr w:rsidR="00E47E24" w:rsidRPr="004C7DD5" w:rsidSect="00796C37">
          <w:headerReference w:type="even" r:id="rId249"/>
          <w:headerReference w:type="default" r:id="rId250"/>
          <w:footerReference w:type="even" r:id="rId251"/>
          <w:footerReference w:type="default" r:id="rId252"/>
          <w:pgSz w:w="11906" w:h="16838" w:code="9"/>
          <w:pgMar w:top="960" w:right="960" w:bottom="960" w:left="960" w:header="600" w:footer="600" w:gutter="0"/>
          <w:cols w:space="425"/>
          <w:docGrid w:type="lines" w:linePitch="312"/>
        </w:sectPr>
      </w:pPr>
    </w:p>
    <w:p w:rsidR="002A386D" w:rsidRPr="004C7DD5" w:rsidRDefault="002A386D" w:rsidP="00E47E24">
      <w:pPr>
        <w:pStyle w:val="19"/>
        <w:pageBreakBefore w:val="0"/>
        <w:tabs>
          <w:tab w:val="clear" w:pos="420"/>
          <w:tab w:val="num" w:pos="360"/>
        </w:tabs>
        <w:adjustRightInd w:val="0"/>
        <w:snapToGrid w:val="0"/>
        <w:spacing w:after="120"/>
        <w:ind w:left="357" w:hanging="357"/>
        <w:jc w:val="both"/>
        <w:rPr>
          <w:color w:val="auto"/>
        </w:rPr>
      </w:pPr>
      <w:bookmarkStart w:id="114" w:name="_Toc325443520"/>
      <w:r w:rsidRPr="004C7DD5">
        <w:rPr>
          <w:rFonts w:hint="eastAsia"/>
          <w:color w:val="auto"/>
        </w:rPr>
        <w:lastRenderedPageBreak/>
        <w:t>E</w:t>
      </w:r>
      <w:r w:rsidRPr="004C7DD5">
        <w:rPr>
          <w:color w:val="auto"/>
        </w:rPr>
        <w:t>lectr</w:t>
      </w:r>
      <w:r w:rsidRPr="004C7DD5">
        <w:rPr>
          <w:rFonts w:hint="eastAsia"/>
          <w:color w:val="auto"/>
        </w:rPr>
        <w:t>ical Control F</w:t>
      </w:r>
      <w:r w:rsidRPr="004C7DD5">
        <w:rPr>
          <w:color w:val="auto"/>
        </w:rPr>
        <w:t>unction</w:t>
      </w:r>
      <w:bookmarkEnd w:id="114"/>
    </w:p>
    <w:p w:rsidR="002A386D" w:rsidRPr="004C7DD5" w:rsidRDefault="002A386D" w:rsidP="002A386D">
      <w:pPr>
        <w:pStyle w:val="Nagwek2"/>
      </w:pPr>
      <w:bookmarkStart w:id="115" w:name="_Toc272439644"/>
      <w:bookmarkStart w:id="116" w:name="_Toc272442346"/>
      <w:bookmarkStart w:id="117" w:name="_Toc320193637"/>
      <w:r w:rsidRPr="004C7DD5">
        <w:rPr>
          <w:rFonts w:hint="eastAsia"/>
        </w:rPr>
        <w:t>1</w:t>
      </w:r>
      <w:r w:rsidRPr="004C7DD5">
        <w:t>.1</w:t>
      </w:r>
      <w:bookmarkEnd w:id="115"/>
      <w:bookmarkEnd w:id="116"/>
      <w:bookmarkEnd w:id="117"/>
      <w:r w:rsidRPr="004C7DD5">
        <w:rPr>
          <w:rFonts w:hint="eastAsia"/>
        </w:rPr>
        <w:t xml:space="preserve"> </w:t>
      </w:r>
      <w:r w:rsidRPr="004C7DD5">
        <w:t>Definition</w:t>
      </w:r>
    </w:p>
    <w:p w:rsidR="002A386D" w:rsidRPr="004C7DD5" w:rsidRDefault="002A386D" w:rsidP="002A386D">
      <w:pPr>
        <w:spacing w:line="360" w:lineRule="auto"/>
        <w:rPr>
          <w:rFonts w:cs="Arial"/>
        </w:rPr>
      </w:pPr>
      <w:r w:rsidRPr="004C7DD5">
        <w:rPr>
          <w:rFonts w:cs="Arial"/>
        </w:rPr>
        <w:t>T1:  Indoor room temperature</w:t>
      </w:r>
    </w:p>
    <w:p w:rsidR="002A386D" w:rsidRPr="004C7DD5" w:rsidRDefault="002A386D" w:rsidP="002A386D">
      <w:pPr>
        <w:spacing w:line="360" w:lineRule="auto"/>
        <w:rPr>
          <w:rFonts w:cs="Arial"/>
        </w:rPr>
      </w:pPr>
      <w:r w:rsidRPr="004C7DD5">
        <w:rPr>
          <w:rFonts w:cs="Arial"/>
        </w:rPr>
        <w:t xml:space="preserve">T2:  </w:t>
      </w:r>
      <w:bookmarkStart w:id="118" w:name="OLE_LINK10"/>
      <w:r w:rsidRPr="004C7DD5">
        <w:rPr>
          <w:rFonts w:cs="Arial" w:hint="eastAsia"/>
        </w:rPr>
        <w:t>Coil</w:t>
      </w:r>
      <w:r w:rsidRPr="004C7DD5">
        <w:rPr>
          <w:rFonts w:cs="Arial"/>
        </w:rPr>
        <w:t xml:space="preserve"> temperature of indoor heat exchanger</w:t>
      </w:r>
      <w:bookmarkEnd w:id="118"/>
      <w:r w:rsidRPr="004C7DD5">
        <w:rPr>
          <w:rFonts w:cs="Arial" w:hint="eastAsia"/>
        </w:rPr>
        <w:t xml:space="preserve"> middle.</w:t>
      </w:r>
    </w:p>
    <w:p w:rsidR="002A386D" w:rsidRPr="004C7DD5" w:rsidRDefault="002A386D" w:rsidP="002A386D">
      <w:pPr>
        <w:spacing w:line="360" w:lineRule="auto"/>
        <w:rPr>
          <w:rFonts w:cs="Arial"/>
        </w:rPr>
      </w:pPr>
      <w:r w:rsidRPr="004C7DD5">
        <w:rPr>
          <w:rFonts w:cs="Arial" w:hint="eastAsia"/>
        </w:rPr>
        <w:t>T2B: Coil</w:t>
      </w:r>
      <w:r w:rsidRPr="004C7DD5">
        <w:rPr>
          <w:rFonts w:cs="Arial"/>
        </w:rPr>
        <w:t xml:space="preserve"> temperature of indoor heat exchanger</w:t>
      </w:r>
      <w:r w:rsidRPr="004C7DD5">
        <w:rPr>
          <w:rFonts w:cs="Arial" w:hint="eastAsia"/>
        </w:rPr>
        <w:t xml:space="preserve"> outlet.</w:t>
      </w:r>
    </w:p>
    <w:p w:rsidR="002A386D" w:rsidRPr="004C7DD5" w:rsidRDefault="002A386D" w:rsidP="002A386D">
      <w:pPr>
        <w:tabs>
          <w:tab w:val="left" w:pos="5040"/>
        </w:tabs>
        <w:spacing w:line="360" w:lineRule="auto"/>
        <w:rPr>
          <w:rFonts w:cs="Arial"/>
        </w:rPr>
      </w:pPr>
      <w:r w:rsidRPr="004C7DD5">
        <w:rPr>
          <w:rFonts w:cs="Arial"/>
        </w:rPr>
        <w:t>T3:  Coil temperature of condenser</w:t>
      </w:r>
    </w:p>
    <w:p w:rsidR="002A386D" w:rsidRPr="004C7DD5" w:rsidRDefault="002A386D" w:rsidP="002A386D">
      <w:pPr>
        <w:spacing w:line="360" w:lineRule="auto"/>
        <w:rPr>
          <w:rFonts w:cs="Arial"/>
        </w:rPr>
      </w:pPr>
      <w:r w:rsidRPr="004C7DD5">
        <w:rPr>
          <w:rFonts w:cs="Arial"/>
        </w:rPr>
        <w:t>T4:  Outdoor ambient temperature</w:t>
      </w:r>
    </w:p>
    <w:p w:rsidR="002A386D" w:rsidRPr="004C7DD5" w:rsidRDefault="002A386D" w:rsidP="002A386D">
      <w:pPr>
        <w:spacing w:line="360" w:lineRule="auto"/>
        <w:rPr>
          <w:rFonts w:cs="Arial"/>
        </w:rPr>
      </w:pPr>
      <w:r w:rsidRPr="004C7DD5">
        <w:rPr>
          <w:rFonts w:cs="Arial"/>
        </w:rPr>
        <w:t>T5:  Compressor discharge temperature</w:t>
      </w:r>
    </w:p>
    <w:p w:rsidR="002A386D" w:rsidRPr="004C7DD5" w:rsidRDefault="002A386D" w:rsidP="002A386D">
      <w:pPr>
        <w:pStyle w:val="Nagwek2"/>
      </w:pPr>
      <w:bookmarkStart w:id="119" w:name="_Toc272439645"/>
      <w:bookmarkStart w:id="120" w:name="_Toc272442347"/>
      <w:bookmarkStart w:id="121" w:name="_Toc320193638"/>
      <w:r w:rsidRPr="004C7DD5">
        <w:rPr>
          <w:rFonts w:hint="eastAsia"/>
        </w:rPr>
        <w:t>1</w:t>
      </w:r>
      <w:r w:rsidRPr="004C7DD5">
        <w:t xml:space="preserve">.2 </w:t>
      </w:r>
      <w:bookmarkEnd w:id="119"/>
      <w:bookmarkEnd w:id="120"/>
      <w:bookmarkEnd w:id="121"/>
      <w:r w:rsidRPr="004C7DD5">
        <w:t>Main Protection</w:t>
      </w:r>
    </w:p>
    <w:p w:rsidR="002A386D" w:rsidRPr="004C7DD5" w:rsidRDefault="00365339" w:rsidP="002A386D">
      <w:pPr>
        <w:spacing w:line="360" w:lineRule="auto"/>
        <w:rPr>
          <w:rFonts w:cs="Arial"/>
          <w:b/>
        </w:rPr>
      </w:pPr>
      <w:r>
        <w:rPr>
          <w:rFonts w:cs="Arial" w:hint="eastAsia"/>
          <w:b/>
        </w:rPr>
        <w:t>1.2.</w:t>
      </w:r>
      <w:r w:rsidR="002A386D" w:rsidRPr="004C7DD5">
        <w:rPr>
          <w:rFonts w:cs="Arial"/>
          <w:b/>
        </w:rPr>
        <w:t>1 T</w:t>
      </w:r>
      <w:r w:rsidR="002A386D" w:rsidRPr="004C7DD5">
        <w:rPr>
          <w:rFonts w:cs="Arial" w:hint="eastAsia"/>
          <w:b/>
        </w:rPr>
        <w:t>ime</w:t>
      </w:r>
      <w:r w:rsidR="002A386D" w:rsidRPr="004C7DD5">
        <w:rPr>
          <w:rFonts w:cs="Arial"/>
          <w:b/>
        </w:rPr>
        <w:t xml:space="preserve"> </w:t>
      </w:r>
      <w:r w:rsidR="002A386D" w:rsidRPr="004C7DD5">
        <w:rPr>
          <w:rFonts w:cs="Arial" w:hint="eastAsia"/>
          <w:b/>
        </w:rPr>
        <w:t>d</w:t>
      </w:r>
      <w:r w:rsidR="002A386D" w:rsidRPr="004C7DD5">
        <w:rPr>
          <w:rFonts w:cs="Arial"/>
          <w:b/>
        </w:rPr>
        <w:t>elay at restart for compressor.</w:t>
      </w:r>
    </w:p>
    <w:p w:rsidR="002A386D" w:rsidRPr="004C7DD5" w:rsidRDefault="00365339" w:rsidP="002A386D">
      <w:pPr>
        <w:spacing w:line="360" w:lineRule="auto"/>
        <w:rPr>
          <w:rFonts w:cs="Arial"/>
          <w:b/>
        </w:rPr>
      </w:pPr>
      <w:r>
        <w:rPr>
          <w:rFonts w:cs="Arial" w:hint="eastAsia"/>
          <w:b/>
        </w:rPr>
        <w:t>1.2.</w:t>
      </w:r>
      <w:r w:rsidR="002A386D" w:rsidRPr="004C7DD5">
        <w:rPr>
          <w:rFonts w:cs="Arial"/>
          <w:b/>
        </w:rPr>
        <w:t>2 Temperature protection of compressor top</w:t>
      </w:r>
      <w:r w:rsidR="002A386D" w:rsidRPr="004C7DD5">
        <w:rPr>
          <w:rFonts w:cs="Arial" w:hint="eastAsia"/>
          <w:b/>
        </w:rPr>
        <w:t xml:space="preserve"> </w:t>
      </w:r>
    </w:p>
    <w:p w:rsidR="002A386D" w:rsidRPr="004C7DD5" w:rsidRDefault="002A386D" w:rsidP="002A386D">
      <w:pPr>
        <w:spacing w:line="360" w:lineRule="auto"/>
        <w:rPr>
          <w:rFonts w:cs="Arial"/>
        </w:rPr>
      </w:pPr>
      <w:r w:rsidRPr="004C7DD5">
        <w:rPr>
          <w:rFonts w:cs="Arial" w:hint="eastAsia"/>
        </w:rPr>
        <w:t xml:space="preserve">The unit will stop working when the </w:t>
      </w:r>
      <w:r w:rsidRPr="004C7DD5">
        <w:rPr>
          <w:rFonts w:cs="Arial"/>
        </w:rPr>
        <w:t xml:space="preserve">compressor </w:t>
      </w:r>
      <w:r w:rsidRPr="004C7DD5">
        <w:rPr>
          <w:rFonts w:cs="Arial" w:hint="eastAsia"/>
        </w:rPr>
        <w:t>t</w:t>
      </w:r>
      <w:r w:rsidRPr="004C7DD5">
        <w:rPr>
          <w:rFonts w:cs="Arial"/>
        </w:rPr>
        <w:t>op temp. protector cut off</w:t>
      </w:r>
      <w:r w:rsidRPr="004C7DD5">
        <w:rPr>
          <w:rFonts w:cs="Arial" w:hint="eastAsia"/>
        </w:rPr>
        <w:t>, and will restart after the compressor top</w:t>
      </w:r>
      <w:r w:rsidRPr="004C7DD5">
        <w:rPr>
          <w:rFonts w:cs="Arial"/>
        </w:rPr>
        <w:t xml:space="preserve"> temp. protector</w:t>
      </w:r>
      <w:r w:rsidRPr="004C7DD5">
        <w:rPr>
          <w:rFonts w:cs="Arial" w:hint="eastAsia"/>
        </w:rPr>
        <w:t xml:space="preserve"> restart.</w:t>
      </w:r>
    </w:p>
    <w:p w:rsidR="002A386D" w:rsidRPr="004C7DD5" w:rsidRDefault="00365339" w:rsidP="002A386D">
      <w:pPr>
        <w:spacing w:line="360" w:lineRule="auto"/>
        <w:rPr>
          <w:rFonts w:cs="Arial"/>
          <w:b/>
        </w:rPr>
      </w:pPr>
      <w:r>
        <w:rPr>
          <w:rFonts w:cs="Arial" w:hint="eastAsia"/>
          <w:b/>
        </w:rPr>
        <w:t>1.2.</w:t>
      </w:r>
      <w:r w:rsidR="002A386D" w:rsidRPr="004C7DD5">
        <w:rPr>
          <w:rFonts w:cs="Arial"/>
          <w:b/>
        </w:rPr>
        <w:t>3 Temperature protection of compressor discharge</w:t>
      </w:r>
    </w:p>
    <w:p w:rsidR="002A386D" w:rsidRPr="004C7DD5" w:rsidRDefault="002A386D" w:rsidP="002A386D">
      <w:pPr>
        <w:spacing w:line="360" w:lineRule="auto"/>
        <w:rPr>
          <w:rFonts w:cs="Arial"/>
        </w:rPr>
      </w:pPr>
      <w:r w:rsidRPr="004C7DD5">
        <w:rPr>
          <w:rFonts w:cs="Arial"/>
        </w:rPr>
        <w:t>When the compressor discharge temp. is getting higher, the running frequency will be limited as below rules:</w:t>
      </w:r>
    </w:p>
    <w:p w:rsidR="002A386D" w:rsidRPr="004C7DD5" w:rsidRDefault="002A386D" w:rsidP="002A386D">
      <w:pPr>
        <w:spacing w:line="360" w:lineRule="auto"/>
        <w:rPr>
          <w:rFonts w:cs="Arial"/>
        </w:rPr>
      </w:pPr>
      <w:r w:rsidRPr="004C7DD5">
        <w:rPr>
          <w:rFonts w:cs="Arial"/>
        </w:rPr>
        <w:t>----</w:t>
      </w:r>
      <w:r w:rsidRPr="004C7DD5">
        <w:rPr>
          <w:rFonts w:cs="Arial" w:hint="eastAsia"/>
        </w:rPr>
        <w:t>If</w:t>
      </w:r>
      <w:r w:rsidRPr="004C7DD5">
        <w:rPr>
          <w:rFonts w:cs="Arial"/>
        </w:rPr>
        <w:t xml:space="preserve"> 1</w:t>
      </w:r>
      <w:r w:rsidRPr="004C7DD5">
        <w:rPr>
          <w:rFonts w:cs="Arial" w:hint="eastAsia"/>
        </w:rPr>
        <w:t>02</w:t>
      </w:r>
      <w:r w:rsidRPr="004C7DD5">
        <w:rPr>
          <w:rFonts w:cs="Arial" w:hint="eastAsia"/>
        </w:rPr>
        <w:t>℃</w:t>
      </w:r>
      <w:r w:rsidRPr="004C7DD5">
        <w:rPr>
          <w:rFonts w:cs="Arial" w:hint="eastAsia"/>
        </w:rPr>
        <w:t>&lt;</w:t>
      </w:r>
      <w:r w:rsidRPr="004C7DD5">
        <w:rPr>
          <w:rFonts w:cs="Arial"/>
        </w:rPr>
        <w:t>T5</w:t>
      </w:r>
      <w:r w:rsidRPr="004C7DD5">
        <w:rPr>
          <w:rFonts w:cs="Arial" w:hint="eastAsia"/>
        </w:rPr>
        <w:t>&lt;115</w:t>
      </w:r>
      <w:r w:rsidRPr="004C7DD5">
        <w:rPr>
          <w:rFonts w:cs="Arial" w:hint="eastAsia"/>
        </w:rPr>
        <w:t>℃</w:t>
      </w:r>
      <w:r w:rsidRPr="004C7DD5">
        <w:rPr>
          <w:rFonts w:cs="Arial"/>
        </w:rPr>
        <w:t xml:space="preserve">, decrease the frequency to the lower level every </w:t>
      </w:r>
      <w:r w:rsidRPr="004C7DD5">
        <w:rPr>
          <w:rFonts w:cs="Arial" w:hint="eastAsia"/>
        </w:rPr>
        <w:t>2</w:t>
      </w:r>
      <w:r w:rsidRPr="004C7DD5">
        <w:rPr>
          <w:rFonts w:cs="Arial"/>
        </w:rPr>
        <w:t xml:space="preserve"> minutes</w:t>
      </w:r>
      <w:r w:rsidRPr="004C7DD5">
        <w:rPr>
          <w:rFonts w:cs="Arial" w:hint="eastAsia"/>
        </w:rPr>
        <w:t xml:space="preserve"> till to F1.</w:t>
      </w:r>
    </w:p>
    <w:p w:rsidR="002A386D" w:rsidRPr="004C7DD5" w:rsidRDefault="002A386D" w:rsidP="002A386D">
      <w:pPr>
        <w:spacing w:line="360" w:lineRule="auto"/>
        <w:rPr>
          <w:rFonts w:cs="Arial"/>
        </w:rPr>
      </w:pPr>
      <w:r w:rsidRPr="004C7DD5">
        <w:rPr>
          <w:rFonts w:cs="Arial"/>
        </w:rPr>
        <w:t>---</w:t>
      </w:r>
      <w:r w:rsidRPr="004C7DD5">
        <w:rPr>
          <w:rFonts w:cs="Arial" w:hint="eastAsia"/>
        </w:rPr>
        <w:t xml:space="preserve">If </w:t>
      </w:r>
      <w:r w:rsidRPr="004C7DD5">
        <w:rPr>
          <w:rFonts w:cs="Arial"/>
        </w:rPr>
        <w:t>T5</w:t>
      </w:r>
      <w:r w:rsidRPr="004C7DD5">
        <w:rPr>
          <w:rFonts w:cs="Arial" w:hint="eastAsia"/>
        </w:rPr>
        <w:t>&gt;</w:t>
      </w:r>
      <w:r w:rsidRPr="004C7DD5">
        <w:rPr>
          <w:rFonts w:cs="Arial"/>
        </w:rPr>
        <w:t>1</w:t>
      </w:r>
      <w:r w:rsidRPr="004C7DD5">
        <w:rPr>
          <w:rFonts w:cs="Arial" w:hint="eastAsia"/>
        </w:rPr>
        <w:t>1</w:t>
      </w:r>
      <w:r w:rsidRPr="004C7DD5">
        <w:rPr>
          <w:rFonts w:cs="Arial"/>
        </w:rPr>
        <w:t>5</w:t>
      </w:r>
      <w:r w:rsidRPr="004C7DD5">
        <w:rPr>
          <w:rFonts w:cs="Arial" w:hint="eastAsia"/>
        </w:rPr>
        <w:t>℃</w:t>
      </w:r>
      <w:r w:rsidRPr="004C7DD5">
        <w:rPr>
          <w:rFonts w:cs="Arial" w:hint="eastAsia"/>
        </w:rPr>
        <w:t xml:space="preserve"> for 10 seconds</w:t>
      </w:r>
      <w:r w:rsidRPr="004C7DD5">
        <w:rPr>
          <w:rFonts w:cs="Arial"/>
        </w:rPr>
        <w:t>,</w:t>
      </w:r>
      <w:r w:rsidRPr="004C7DD5">
        <w:rPr>
          <w:rFonts w:cs="Arial" w:hint="eastAsia"/>
        </w:rPr>
        <w:t xml:space="preserve"> the compressor will stop and restart till T5&lt;90</w:t>
      </w:r>
      <w:r w:rsidRPr="004C7DD5">
        <w:rPr>
          <w:rFonts w:cs="Arial" w:hint="eastAsia"/>
        </w:rPr>
        <w:t>℃</w:t>
      </w:r>
      <w:r w:rsidRPr="004C7DD5">
        <w:rPr>
          <w:rFonts w:cs="Arial" w:hint="eastAsia"/>
        </w:rPr>
        <w:t>.</w:t>
      </w:r>
    </w:p>
    <w:p w:rsidR="002A386D" w:rsidRPr="004C7DD5" w:rsidRDefault="00365339" w:rsidP="002A386D">
      <w:pPr>
        <w:rPr>
          <w:rFonts w:cs="Arial"/>
          <w:b/>
        </w:rPr>
      </w:pPr>
      <w:r>
        <w:rPr>
          <w:rFonts w:cs="Arial" w:hint="eastAsia"/>
          <w:b/>
        </w:rPr>
        <w:t>1.2.</w:t>
      </w:r>
      <w:r w:rsidR="002A386D" w:rsidRPr="004C7DD5">
        <w:rPr>
          <w:rFonts w:cs="Arial" w:hint="eastAsia"/>
          <w:b/>
        </w:rPr>
        <w:t>4</w:t>
      </w:r>
      <w:r w:rsidR="002A386D" w:rsidRPr="004C7DD5">
        <w:rPr>
          <w:rFonts w:cs="Arial"/>
          <w:b/>
        </w:rPr>
        <w:t xml:space="preserve"> Sensor protection at </w:t>
      </w:r>
      <w:r w:rsidR="002A386D" w:rsidRPr="004C7DD5">
        <w:rPr>
          <w:rFonts w:cs="Arial" w:hint="eastAsia"/>
          <w:b/>
        </w:rPr>
        <w:t>open circuit</w:t>
      </w:r>
      <w:r w:rsidR="002A386D" w:rsidRPr="004C7DD5">
        <w:rPr>
          <w:rFonts w:cs="Arial"/>
          <w:b/>
        </w:rPr>
        <w:t xml:space="preserve"> and </w:t>
      </w:r>
      <w:r w:rsidR="002A386D" w:rsidRPr="004C7DD5">
        <w:rPr>
          <w:rFonts w:cs="Arial" w:hint="eastAsia"/>
          <w:b/>
        </w:rPr>
        <w:t>breaking disconnection.</w:t>
      </w:r>
    </w:p>
    <w:p w:rsidR="00EB4086" w:rsidRDefault="00EB4086" w:rsidP="00EB4086">
      <w:pPr>
        <w:spacing w:line="360" w:lineRule="auto"/>
        <w:rPr>
          <w:rFonts w:cs="Arial"/>
          <w:b/>
        </w:rPr>
      </w:pPr>
      <w:r w:rsidRPr="00E76FAB">
        <w:rPr>
          <w:rFonts w:cs="Arial" w:hint="eastAsia"/>
          <w:b/>
        </w:rPr>
        <w:t>1.2.5</w:t>
      </w:r>
      <w:r w:rsidRPr="00E76FAB">
        <w:rPr>
          <w:rFonts w:cs="Arial"/>
          <w:b/>
        </w:rPr>
        <w:t xml:space="preserve"> Indoor fan delayed open function</w:t>
      </w:r>
    </w:p>
    <w:p w:rsidR="00EB4086" w:rsidRPr="00616575" w:rsidRDefault="00EB4086" w:rsidP="00EB4086">
      <w:pPr>
        <w:spacing w:line="360" w:lineRule="auto"/>
        <w:rPr>
          <w:rFonts w:cs="Arial"/>
        </w:rPr>
      </w:pPr>
      <w:r w:rsidRPr="00616575">
        <w:rPr>
          <w:rFonts w:cs="Arial" w:hint="eastAsia"/>
        </w:rPr>
        <w:t>For</w:t>
      </w:r>
      <w:r>
        <w:rPr>
          <w:rFonts w:cs="Arial" w:hint="eastAsia"/>
        </w:rPr>
        <w:t xml:space="preserve"> </w:t>
      </w:r>
      <w:r w:rsidRPr="00616575">
        <w:rPr>
          <w:rFonts w:cs="Arial" w:hint="eastAsia"/>
        </w:rPr>
        <w:t>floor</w:t>
      </w:r>
      <w:r w:rsidR="00FF5B19">
        <w:rPr>
          <w:rFonts w:cs="Arial" w:hint="eastAsia"/>
        </w:rPr>
        <w:t>-</w:t>
      </w:r>
      <w:r w:rsidRPr="00616575">
        <w:rPr>
          <w:rFonts w:cs="Arial" w:hint="eastAsia"/>
        </w:rPr>
        <w:t>standing:</w:t>
      </w:r>
    </w:p>
    <w:p w:rsidR="00EB4086" w:rsidRPr="00616575" w:rsidRDefault="00EB4086" w:rsidP="00EB4086">
      <w:pPr>
        <w:spacing w:line="360" w:lineRule="auto"/>
        <w:rPr>
          <w:rFonts w:cs="Arial"/>
        </w:rPr>
      </w:pPr>
      <w:r w:rsidRPr="00616575">
        <w:rPr>
          <w:rFonts w:cs="Arial"/>
        </w:rPr>
        <w:t xml:space="preserve">When the </w:t>
      </w:r>
      <w:r w:rsidRPr="00616575">
        <w:rPr>
          <w:rFonts w:cs="Arial" w:hint="eastAsia"/>
        </w:rPr>
        <w:t>unit</w:t>
      </w:r>
      <w:r w:rsidRPr="00616575">
        <w:rPr>
          <w:rFonts w:cs="Arial"/>
        </w:rPr>
        <w:t xml:space="preserve"> starts up, the louver will be active immediately and the indoor fan will open </w:t>
      </w:r>
      <w:r w:rsidRPr="00616575">
        <w:rPr>
          <w:rFonts w:cs="Arial" w:hint="eastAsia"/>
        </w:rPr>
        <w:t>5</w:t>
      </w:r>
      <w:r w:rsidRPr="00616575">
        <w:rPr>
          <w:rFonts w:cs="Arial"/>
        </w:rPr>
        <w:t>s later.</w:t>
      </w:r>
    </w:p>
    <w:p w:rsidR="00EB4086" w:rsidRPr="00616575" w:rsidRDefault="00EB4086" w:rsidP="00EB4086">
      <w:pPr>
        <w:spacing w:line="360" w:lineRule="auto"/>
        <w:rPr>
          <w:rFonts w:cs="Arial"/>
        </w:rPr>
      </w:pPr>
      <w:r w:rsidRPr="00616575">
        <w:rPr>
          <w:rFonts w:cs="Arial"/>
        </w:rPr>
        <w:t xml:space="preserve">If the </w:t>
      </w:r>
      <w:r w:rsidRPr="00616575">
        <w:rPr>
          <w:rFonts w:cs="Arial" w:hint="eastAsia"/>
        </w:rPr>
        <w:t>unit</w:t>
      </w:r>
      <w:r w:rsidRPr="00616575">
        <w:rPr>
          <w:rFonts w:cs="Arial"/>
        </w:rPr>
        <w:t xml:space="preserve"> runs </w:t>
      </w:r>
      <w:r w:rsidRPr="00616575">
        <w:rPr>
          <w:rFonts w:cs="Arial" w:hint="eastAsia"/>
        </w:rPr>
        <w:t>in</w:t>
      </w:r>
      <w:r w:rsidRPr="00616575">
        <w:rPr>
          <w:rFonts w:cs="Arial"/>
        </w:rPr>
        <w:t xml:space="preserve"> heating mode, the indoor fan will be also controlled by anti-cold wind function.</w:t>
      </w:r>
    </w:p>
    <w:p w:rsidR="00EB4086" w:rsidRPr="00616575" w:rsidRDefault="00EB4086" w:rsidP="00EB4086">
      <w:pPr>
        <w:spacing w:line="360" w:lineRule="auto"/>
        <w:rPr>
          <w:rFonts w:cs="Arial"/>
        </w:rPr>
      </w:pPr>
      <w:r w:rsidRPr="00616575">
        <w:rPr>
          <w:rFonts w:cs="Arial" w:hint="eastAsia"/>
        </w:rPr>
        <w:t>For other models:</w:t>
      </w:r>
    </w:p>
    <w:p w:rsidR="00EB4086" w:rsidRPr="00E76FAB" w:rsidRDefault="00EB4086" w:rsidP="00EB4086">
      <w:pPr>
        <w:spacing w:line="360" w:lineRule="auto"/>
        <w:rPr>
          <w:rFonts w:cs="Arial"/>
        </w:rPr>
      </w:pPr>
      <w:r w:rsidRPr="00E76FAB">
        <w:rPr>
          <w:rFonts w:cs="Arial"/>
        </w:rPr>
        <w:t xml:space="preserve">When the </w:t>
      </w:r>
      <w:r w:rsidRPr="00E76FAB">
        <w:rPr>
          <w:rFonts w:cs="Arial" w:hint="eastAsia"/>
        </w:rPr>
        <w:t>unit</w:t>
      </w:r>
      <w:r w:rsidRPr="00E76FAB">
        <w:rPr>
          <w:rFonts w:cs="Arial"/>
        </w:rPr>
        <w:t xml:space="preserve"> starts up, the louver will be active immediately and the indoor fan will open 10s later.</w:t>
      </w:r>
    </w:p>
    <w:p w:rsidR="00EB4086" w:rsidRPr="00E76FAB" w:rsidRDefault="00EB4086" w:rsidP="00EB4086">
      <w:pPr>
        <w:spacing w:line="360" w:lineRule="auto"/>
        <w:rPr>
          <w:rFonts w:cs="Arial"/>
        </w:rPr>
      </w:pPr>
      <w:r w:rsidRPr="00E76FAB">
        <w:rPr>
          <w:rFonts w:cs="Arial"/>
        </w:rPr>
        <w:t xml:space="preserve">If the </w:t>
      </w:r>
      <w:r w:rsidRPr="00E76FAB">
        <w:rPr>
          <w:rFonts w:cs="Arial" w:hint="eastAsia"/>
        </w:rPr>
        <w:t>unit</w:t>
      </w:r>
      <w:r w:rsidRPr="00E76FAB">
        <w:rPr>
          <w:rFonts w:cs="Arial"/>
        </w:rPr>
        <w:t xml:space="preserve"> runs </w:t>
      </w:r>
      <w:r w:rsidRPr="00E76FAB">
        <w:rPr>
          <w:rFonts w:cs="Arial" w:hint="eastAsia"/>
        </w:rPr>
        <w:t>in</w:t>
      </w:r>
      <w:r w:rsidRPr="00E76FAB">
        <w:rPr>
          <w:rFonts w:cs="Arial"/>
        </w:rPr>
        <w:t xml:space="preserve"> heating mode, the indoor fan will be also controlled by anti-cold wind function.</w:t>
      </w:r>
    </w:p>
    <w:p w:rsidR="00A26973" w:rsidRPr="00D64A19" w:rsidRDefault="00A26973" w:rsidP="00A26973">
      <w:pPr>
        <w:spacing w:line="360" w:lineRule="auto"/>
        <w:rPr>
          <w:rFonts w:cs="Arial"/>
          <w:b/>
        </w:rPr>
      </w:pPr>
      <w:r>
        <w:rPr>
          <w:rFonts w:cs="Arial" w:hint="eastAsia"/>
          <w:b/>
        </w:rPr>
        <w:t>1.2.</w:t>
      </w:r>
      <w:r w:rsidR="00EB4086">
        <w:rPr>
          <w:rFonts w:cs="Arial" w:hint="eastAsia"/>
          <w:b/>
        </w:rPr>
        <w:t>6</w:t>
      </w:r>
      <w:r w:rsidR="001A5923">
        <w:rPr>
          <w:rFonts w:cs="Arial"/>
          <w:b/>
        </w:rPr>
        <w:t xml:space="preserve"> </w:t>
      </w:r>
      <w:r w:rsidR="00F900EE">
        <w:rPr>
          <w:rFonts w:cs="Arial" w:hint="eastAsia"/>
          <w:b/>
        </w:rPr>
        <w:t>F</w:t>
      </w:r>
      <w:r w:rsidR="001A5923">
        <w:rPr>
          <w:rFonts w:cs="Arial"/>
          <w:b/>
        </w:rPr>
        <w:t xml:space="preserve">an </w:t>
      </w:r>
      <w:r w:rsidR="001A5923">
        <w:rPr>
          <w:rFonts w:cs="Arial" w:hint="eastAsia"/>
          <w:b/>
        </w:rPr>
        <w:t>s</w:t>
      </w:r>
      <w:r w:rsidRPr="00D64A19">
        <w:rPr>
          <w:rFonts w:cs="Arial"/>
          <w:b/>
        </w:rPr>
        <w:t>peed is out of control</w:t>
      </w:r>
    </w:p>
    <w:p w:rsidR="001A5923" w:rsidRPr="00E654B8" w:rsidRDefault="001A5923" w:rsidP="00A26973">
      <w:pPr>
        <w:spacing w:line="360" w:lineRule="auto"/>
        <w:rPr>
          <w:rFonts w:cs="Arial"/>
        </w:rPr>
      </w:pPr>
      <w:r>
        <w:rPr>
          <w:rFonts w:cs="Arial" w:hint="eastAsia"/>
        </w:rPr>
        <w:t>For</w:t>
      </w:r>
      <w:r w:rsidR="003E6333">
        <w:rPr>
          <w:rFonts w:cs="Arial" w:hint="eastAsia"/>
        </w:rPr>
        <w:t xml:space="preserve"> A5 duct &amp;</w:t>
      </w:r>
      <w:r>
        <w:rPr>
          <w:rFonts w:cs="Arial" w:hint="eastAsia"/>
        </w:rPr>
        <w:t>Ceiling&amp;floor:</w:t>
      </w:r>
      <w:r w:rsidR="00A26973" w:rsidRPr="00D64A19">
        <w:rPr>
          <w:rFonts w:cs="Arial"/>
        </w:rPr>
        <w:t>Whe</w:t>
      </w:r>
      <w:r>
        <w:rPr>
          <w:rFonts w:cs="Arial"/>
        </w:rPr>
        <w:t xml:space="preserve">n </w:t>
      </w:r>
      <w:r>
        <w:rPr>
          <w:rFonts w:cs="Arial" w:hint="eastAsia"/>
        </w:rPr>
        <w:t>i</w:t>
      </w:r>
      <w:r>
        <w:rPr>
          <w:rFonts w:cs="Arial"/>
        </w:rPr>
        <w:t xml:space="preserve">ndoor </w:t>
      </w:r>
      <w:r>
        <w:rPr>
          <w:rFonts w:cs="Arial" w:hint="eastAsia"/>
        </w:rPr>
        <w:t>f</w:t>
      </w:r>
      <w:r w:rsidR="00A26973" w:rsidRPr="00D64A19">
        <w:rPr>
          <w:rFonts w:cs="Arial"/>
        </w:rPr>
        <w:t>an</w:t>
      </w:r>
      <w:r>
        <w:rPr>
          <w:rFonts w:cs="Arial" w:hint="eastAsia"/>
        </w:rPr>
        <w:t xml:space="preserve"> s</w:t>
      </w:r>
      <w:r w:rsidR="00A26973" w:rsidRPr="00D64A19">
        <w:rPr>
          <w:rFonts w:cs="Arial"/>
        </w:rPr>
        <w:t xml:space="preserve">peed keeps too low </w:t>
      </w:r>
      <w:r w:rsidR="00A26973" w:rsidRPr="00D64A19">
        <w:rPr>
          <w:rFonts w:cs="Arial" w:hint="eastAsia"/>
        </w:rPr>
        <w:t>(</w:t>
      </w:r>
      <w:r>
        <w:rPr>
          <w:rFonts w:cs="Arial" w:hint="eastAsia"/>
        </w:rPr>
        <w:t xml:space="preserve">lower than </w:t>
      </w:r>
      <w:r w:rsidR="00A26973" w:rsidRPr="00D64A19">
        <w:rPr>
          <w:rFonts w:cs="Arial" w:hint="eastAsia"/>
        </w:rPr>
        <w:t>300RPM</w:t>
      </w:r>
      <w:r>
        <w:rPr>
          <w:rFonts w:cs="Arial" w:hint="eastAsia"/>
        </w:rPr>
        <w:t>)</w:t>
      </w:r>
      <w:r w:rsidR="00AA1620">
        <w:rPr>
          <w:rFonts w:cs="Arial" w:hint="eastAsia"/>
        </w:rPr>
        <w:t xml:space="preserve"> for 50s</w:t>
      </w:r>
      <w:r w:rsidR="00116110">
        <w:rPr>
          <w:rFonts w:cs="Arial" w:hint="eastAsia"/>
        </w:rPr>
        <w:t xml:space="preserve">, </w:t>
      </w:r>
      <w:r w:rsidR="00C52AB2">
        <w:rPr>
          <w:rFonts w:cs="Arial" w:hint="eastAsia"/>
        </w:rPr>
        <w:t xml:space="preserve">the </w:t>
      </w:r>
      <w:r w:rsidR="00116110">
        <w:rPr>
          <w:rFonts w:cs="Arial" w:hint="eastAsia"/>
        </w:rPr>
        <w:t>indoor fan will shut off</w:t>
      </w:r>
      <w:r w:rsidR="008B5106">
        <w:rPr>
          <w:rFonts w:cs="Arial" w:hint="eastAsia"/>
        </w:rPr>
        <w:t xml:space="preserve"> </w:t>
      </w:r>
      <w:r w:rsidR="00116110">
        <w:rPr>
          <w:rFonts w:cs="Arial" w:hint="eastAsia"/>
        </w:rPr>
        <w:t xml:space="preserve">and </w:t>
      </w:r>
      <w:r w:rsidR="00E654B8">
        <w:rPr>
          <w:rFonts w:cs="Arial" w:hint="eastAsia"/>
        </w:rPr>
        <w:t>restart</w:t>
      </w:r>
      <w:r w:rsidR="00116110">
        <w:rPr>
          <w:rFonts w:cs="Arial" w:hint="eastAsia"/>
        </w:rPr>
        <w:t xml:space="preserve"> </w:t>
      </w:r>
      <w:r w:rsidR="00C52AB2">
        <w:rPr>
          <w:rFonts w:cs="Arial" w:hint="eastAsia"/>
        </w:rPr>
        <w:t>30s later</w:t>
      </w:r>
      <w:r w:rsidR="00116110">
        <w:rPr>
          <w:rFonts w:cs="Arial" w:hint="eastAsia"/>
        </w:rPr>
        <w:t xml:space="preserve">, if </w:t>
      </w:r>
      <w:r w:rsidR="00E654B8" w:rsidRPr="00E654B8">
        <w:rPr>
          <w:rFonts w:cs="Arial"/>
        </w:rPr>
        <w:t>protection happened 3</w:t>
      </w:r>
      <w:r w:rsidR="00E654B8">
        <w:rPr>
          <w:rFonts w:cs="Arial" w:hint="eastAsia"/>
        </w:rPr>
        <w:t xml:space="preserve"> </w:t>
      </w:r>
      <w:r w:rsidR="00E654B8" w:rsidRPr="00E654B8">
        <w:rPr>
          <w:rFonts w:cs="Arial"/>
        </w:rPr>
        <w:t>times when</w:t>
      </w:r>
      <w:r w:rsidR="00E654B8">
        <w:rPr>
          <w:rFonts w:cs="Arial"/>
        </w:rPr>
        <w:t xml:space="preserve"> fan motor restart continuously</w:t>
      </w:r>
      <w:r w:rsidR="00E654B8">
        <w:rPr>
          <w:rFonts w:cs="Arial" w:hint="eastAsia"/>
        </w:rPr>
        <w:t>,</w:t>
      </w:r>
      <w:r w:rsidR="00E654B8" w:rsidRPr="00D64A19">
        <w:rPr>
          <w:rFonts w:cs="Arial"/>
        </w:rPr>
        <w:t xml:space="preserve"> the unit will stop and the LED will display the failure</w:t>
      </w:r>
      <w:r w:rsidR="00E654B8">
        <w:rPr>
          <w:rFonts w:cs="Arial" w:hint="eastAsia"/>
        </w:rPr>
        <w:t>.</w:t>
      </w:r>
    </w:p>
    <w:p w:rsidR="00A26973" w:rsidRPr="00D64A19" w:rsidRDefault="00A26973" w:rsidP="00A26973">
      <w:pPr>
        <w:spacing w:line="360" w:lineRule="auto"/>
        <w:rPr>
          <w:rFonts w:cs="Arial"/>
        </w:rPr>
      </w:pPr>
      <w:r>
        <w:rPr>
          <w:rFonts w:cs="Arial" w:hint="eastAsia"/>
        </w:rPr>
        <w:t xml:space="preserve">For </w:t>
      </w:r>
      <w:r w:rsidR="001A5923">
        <w:rPr>
          <w:rFonts w:cs="Arial" w:hint="eastAsia"/>
        </w:rPr>
        <w:t>s</w:t>
      </w:r>
      <w:r w:rsidRPr="001A5923">
        <w:rPr>
          <w:rFonts w:cs="Arial"/>
        </w:rPr>
        <w:t xml:space="preserve">uper </w:t>
      </w:r>
      <w:r w:rsidRPr="001A5923">
        <w:rPr>
          <w:rFonts w:cs="Arial" w:hint="eastAsia"/>
        </w:rPr>
        <w:t>s</w:t>
      </w:r>
      <w:r w:rsidRPr="001A5923">
        <w:rPr>
          <w:rFonts w:cs="Arial"/>
        </w:rPr>
        <w:t xml:space="preserve">lim </w:t>
      </w:r>
      <w:r w:rsidRPr="001A5923">
        <w:rPr>
          <w:rFonts w:cs="Arial" w:hint="eastAsia"/>
        </w:rPr>
        <w:t>c</w:t>
      </w:r>
      <w:r w:rsidRPr="001A5923">
        <w:rPr>
          <w:rFonts w:cs="Arial"/>
        </w:rPr>
        <w:t>assette</w:t>
      </w:r>
      <w:r w:rsidR="001A5923" w:rsidRPr="001A5923">
        <w:rPr>
          <w:rFonts w:cs="Arial" w:hint="eastAsia"/>
        </w:rPr>
        <w:t>:</w:t>
      </w:r>
      <w:r w:rsidR="001A5923" w:rsidRPr="001A5923">
        <w:rPr>
          <w:rFonts w:cs="Arial"/>
        </w:rPr>
        <w:t xml:space="preserve"> </w:t>
      </w:r>
      <w:r w:rsidR="001A5923" w:rsidRPr="00D64A19">
        <w:rPr>
          <w:rFonts w:cs="Arial"/>
        </w:rPr>
        <w:t>Whe</w:t>
      </w:r>
      <w:r w:rsidR="001A5923">
        <w:rPr>
          <w:rFonts w:cs="Arial"/>
        </w:rPr>
        <w:t xml:space="preserve">n </w:t>
      </w:r>
      <w:r w:rsidR="001A5923">
        <w:rPr>
          <w:rFonts w:cs="Arial" w:hint="eastAsia"/>
        </w:rPr>
        <w:t>i</w:t>
      </w:r>
      <w:r w:rsidR="001A5923">
        <w:rPr>
          <w:rFonts w:cs="Arial"/>
        </w:rPr>
        <w:t xml:space="preserve">ndoor </w:t>
      </w:r>
      <w:r w:rsidR="001A5923">
        <w:rPr>
          <w:rFonts w:cs="Arial" w:hint="eastAsia"/>
        </w:rPr>
        <w:t>f</w:t>
      </w:r>
      <w:r w:rsidR="001A5923" w:rsidRPr="00D64A19">
        <w:rPr>
          <w:rFonts w:cs="Arial"/>
        </w:rPr>
        <w:t>an</w:t>
      </w:r>
      <w:r w:rsidR="001A5923">
        <w:rPr>
          <w:rFonts w:cs="Arial" w:hint="eastAsia"/>
        </w:rPr>
        <w:t xml:space="preserve"> s</w:t>
      </w:r>
      <w:r w:rsidR="001A5923" w:rsidRPr="00D64A19">
        <w:rPr>
          <w:rFonts w:cs="Arial"/>
        </w:rPr>
        <w:t xml:space="preserve">peed keeps too low </w:t>
      </w:r>
      <w:r w:rsidR="001A5923" w:rsidRPr="00D64A19">
        <w:rPr>
          <w:rFonts w:cs="Arial" w:hint="eastAsia"/>
        </w:rPr>
        <w:t>(</w:t>
      </w:r>
      <w:r w:rsidR="001A5923">
        <w:rPr>
          <w:rFonts w:cs="Arial" w:hint="eastAsia"/>
        </w:rPr>
        <w:t>lower than 2</w:t>
      </w:r>
      <w:r w:rsidR="001A5923" w:rsidRPr="00D64A19">
        <w:rPr>
          <w:rFonts w:cs="Arial" w:hint="eastAsia"/>
        </w:rPr>
        <w:t>00RPM</w:t>
      </w:r>
      <w:r w:rsidR="00AA1620">
        <w:rPr>
          <w:rFonts w:cs="Arial" w:hint="eastAsia"/>
        </w:rPr>
        <w:t xml:space="preserve">) </w:t>
      </w:r>
      <w:r w:rsidRPr="00D64A19">
        <w:rPr>
          <w:rFonts w:cs="Arial"/>
        </w:rPr>
        <w:t xml:space="preserve">for </w:t>
      </w:r>
      <w:r>
        <w:rPr>
          <w:rFonts w:cs="Arial" w:hint="eastAsia"/>
        </w:rPr>
        <w:t>50s</w:t>
      </w:r>
      <w:r w:rsidRPr="00D64A19">
        <w:rPr>
          <w:rFonts w:cs="Arial"/>
        </w:rPr>
        <w:t>, the unit will stop and the LED will display the failure</w:t>
      </w:r>
      <w:r w:rsidR="001A5923">
        <w:rPr>
          <w:rFonts w:cs="Arial" w:hint="eastAsia"/>
        </w:rPr>
        <w:t>.</w:t>
      </w:r>
      <w:r w:rsidRPr="00D64A19">
        <w:rPr>
          <w:rFonts w:cs="Arial"/>
        </w:rPr>
        <w:t xml:space="preserve"> </w:t>
      </w:r>
    </w:p>
    <w:p w:rsidR="003E6333" w:rsidRDefault="003E6333" w:rsidP="003E6333">
      <w:pPr>
        <w:spacing w:line="360" w:lineRule="auto"/>
        <w:rPr>
          <w:rFonts w:cs="Arial"/>
        </w:rPr>
      </w:pPr>
      <w:r>
        <w:rPr>
          <w:rFonts w:cs="Arial" w:hint="eastAsia"/>
        </w:rPr>
        <w:t>For GA floor-standing</w:t>
      </w:r>
      <w:r w:rsidRPr="001A5923">
        <w:rPr>
          <w:rFonts w:cs="Arial" w:hint="eastAsia"/>
        </w:rPr>
        <w:t>:</w:t>
      </w:r>
      <w:r w:rsidRPr="001A5923">
        <w:rPr>
          <w:rFonts w:cs="Arial"/>
        </w:rPr>
        <w:t xml:space="preserve"> </w:t>
      </w:r>
      <w:r w:rsidRPr="00D64A19">
        <w:rPr>
          <w:rFonts w:cs="Arial"/>
        </w:rPr>
        <w:t>Whe</w:t>
      </w:r>
      <w:r>
        <w:rPr>
          <w:rFonts w:cs="Arial"/>
        </w:rPr>
        <w:t xml:space="preserve">n </w:t>
      </w:r>
      <w:r>
        <w:rPr>
          <w:rFonts w:cs="Arial" w:hint="eastAsia"/>
        </w:rPr>
        <w:t>i</w:t>
      </w:r>
      <w:r>
        <w:rPr>
          <w:rFonts w:cs="Arial"/>
        </w:rPr>
        <w:t xml:space="preserve">ndoor </w:t>
      </w:r>
      <w:r>
        <w:rPr>
          <w:rFonts w:cs="Arial" w:hint="eastAsia"/>
        </w:rPr>
        <w:t>f</w:t>
      </w:r>
      <w:r w:rsidRPr="00D64A19">
        <w:rPr>
          <w:rFonts w:cs="Arial"/>
        </w:rPr>
        <w:t>an</w:t>
      </w:r>
      <w:r>
        <w:rPr>
          <w:rFonts w:cs="Arial" w:hint="eastAsia"/>
        </w:rPr>
        <w:t xml:space="preserve"> s</w:t>
      </w:r>
      <w:r w:rsidRPr="00D64A19">
        <w:rPr>
          <w:rFonts w:cs="Arial"/>
        </w:rPr>
        <w:t xml:space="preserve">peed keeps too low </w:t>
      </w:r>
      <w:r w:rsidRPr="00D64A19">
        <w:rPr>
          <w:rFonts w:cs="Arial" w:hint="eastAsia"/>
        </w:rPr>
        <w:t>(</w:t>
      </w:r>
      <w:r>
        <w:rPr>
          <w:rFonts w:cs="Arial" w:hint="eastAsia"/>
        </w:rPr>
        <w:t>lower than 3</w:t>
      </w:r>
      <w:r w:rsidRPr="00D64A19">
        <w:rPr>
          <w:rFonts w:cs="Arial" w:hint="eastAsia"/>
        </w:rPr>
        <w:t>00RPM</w:t>
      </w:r>
      <w:r>
        <w:rPr>
          <w:rFonts w:cs="Arial" w:hint="eastAsia"/>
        </w:rPr>
        <w:t xml:space="preserve">) </w:t>
      </w:r>
      <w:r w:rsidRPr="00D64A19">
        <w:rPr>
          <w:rFonts w:cs="Arial"/>
        </w:rPr>
        <w:t xml:space="preserve">for </w:t>
      </w:r>
      <w:r>
        <w:rPr>
          <w:rFonts w:cs="Arial" w:hint="eastAsia"/>
        </w:rPr>
        <w:t>50s</w:t>
      </w:r>
      <w:r w:rsidRPr="00D64A19">
        <w:rPr>
          <w:rFonts w:cs="Arial"/>
        </w:rPr>
        <w:t>, the unit will stop and the LED will display the failure</w:t>
      </w:r>
      <w:r>
        <w:rPr>
          <w:rFonts w:cs="Arial" w:hint="eastAsia"/>
        </w:rPr>
        <w:t>.</w:t>
      </w:r>
      <w:r w:rsidRPr="00D64A19">
        <w:rPr>
          <w:rFonts w:cs="Arial"/>
        </w:rPr>
        <w:t xml:space="preserve"> </w:t>
      </w:r>
    </w:p>
    <w:p w:rsidR="003E6333" w:rsidRPr="00D64A19" w:rsidRDefault="003E6333" w:rsidP="003E6333">
      <w:pPr>
        <w:spacing w:line="360" w:lineRule="auto"/>
        <w:rPr>
          <w:rFonts w:cs="Arial"/>
        </w:rPr>
      </w:pPr>
      <w:r>
        <w:rPr>
          <w:rFonts w:cs="Arial" w:hint="eastAsia"/>
        </w:rPr>
        <w:t>For M floor-standing</w:t>
      </w:r>
      <w:r w:rsidRPr="001A5923">
        <w:rPr>
          <w:rFonts w:cs="Arial" w:hint="eastAsia"/>
        </w:rPr>
        <w:t>:</w:t>
      </w:r>
      <w:r w:rsidRPr="001A5923">
        <w:rPr>
          <w:rFonts w:cs="Arial"/>
        </w:rPr>
        <w:t xml:space="preserve"> </w:t>
      </w:r>
      <w:r w:rsidRPr="00D64A19">
        <w:rPr>
          <w:rFonts w:cs="Arial"/>
        </w:rPr>
        <w:t>Whe</w:t>
      </w:r>
      <w:r>
        <w:rPr>
          <w:rFonts w:cs="Arial"/>
        </w:rPr>
        <w:t xml:space="preserve">n </w:t>
      </w:r>
      <w:r>
        <w:rPr>
          <w:rFonts w:cs="Arial" w:hint="eastAsia"/>
        </w:rPr>
        <w:t>i</w:t>
      </w:r>
      <w:r>
        <w:rPr>
          <w:rFonts w:cs="Arial"/>
        </w:rPr>
        <w:t xml:space="preserve">ndoor </w:t>
      </w:r>
      <w:r>
        <w:rPr>
          <w:rFonts w:cs="Arial" w:hint="eastAsia"/>
        </w:rPr>
        <w:t>f</w:t>
      </w:r>
      <w:r w:rsidRPr="00D64A19">
        <w:rPr>
          <w:rFonts w:cs="Arial"/>
        </w:rPr>
        <w:t>an</w:t>
      </w:r>
      <w:r>
        <w:rPr>
          <w:rFonts w:cs="Arial" w:hint="eastAsia"/>
        </w:rPr>
        <w:t xml:space="preserve"> s</w:t>
      </w:r>
      <w:r w:rsidRPr="00D64A19">
        <w:rPr>
          <w:rFonts w:cs="Arial"/>
        </w:rPr>
        <w:t xml:space="preserve">peed keeps too low </w:t>
      </w:r>
      <w:r w:rsidRPr="00D64A19">
        <w:rPr>
          <w:rFonts w:cs="Arial" w:hint="eastAsia"/>
        </w:rPr>
        <w:t>(</w:t>
      </w:r>
      <w:r>
        <w:rPr>
          <w:rFonts w:cs="Arial" w:hint="eastAsia"/>
        </w:rPr>
        <w:t>lower than 3</w:t>
      </w:r>
      <w:r w:rsidRPr="00D64A19">
        <w:rPr>
          <w:rFonts w:cs="Arial" w:hint="eastAsia"/>
        </w:rPr>
        <w:t>00RPM</w:t>
      </w:r>
      <w:r>
        <w:rPr>
          <w:rFonts w:cs="Arial" w:hint="eastAsia"/>
        </w:rPr>
        <w:t xml:space="preserve">) </w:t>
      </w:r>
      <w:r w:rsidRPr="00D64A19">
        <w:rPr>
          <w:rFonts w:cs="Arial"/>
        </w:rPr>
        <w:t xml:space="preserve">for </w:t>
      </w:r>
      <w:r>
        <w:rPr>
          <w:rFonts w:cs="Arial" w:hint="eastAsia"/>
        </w:rPr>
        <w:t>10s</w:t>
      </w:r>
      <w:r w:rsidRPr="00D64A19">
        <w:rPr>
          <w:rFonts w:cs="Arial"/>
        </w:rPr>
        <w:t>, the unit will stop and the LED will display the failure</w:t>
      </w:r>
      <w:r>
        <w:rPr>
          <w:rFonts w:cs="Arial" w:hint="eastAsia"/>
        </w:rPr>
        <w:t>.</w:t>
      </w:r>
      <w:r w:rsidRPr="00D64A19">
        <w:rPr>
          <w:rFonts w:cs="Arial"/>
        </w:rPr>
        <w:t xml:space="preserve"> </w:t>
      </w:r>
    </w:p>
    <w:p w:rsidR="003E6333" w:rsidRPr="003E6333" w:rsidRDefault="003E6333" w:rsidP="003E6333">
      <w:pPr>
        <w:spacing w:line="360" w:lineRule="auto"/>
        <w:rPr>
          <w:rFonts w:cs="Arial"/>
        </w:rPr>
      </w:pPr>
    </w:p>
    <w:p w:rsidR="003E6333" w:rsidRPr="003E6333" w:rsidRDefault="003E6333" w:rsidP="002A386D">
      <w:pPr>
        <w:spacing w:line="360" w:lineRule="auto"/>
        <w:rPr>
          <w:rFonts w:cs="Arial"/>
          <w:b/>
          <w:bCs/>
          <w:sz w:val="24"/>
          <w:szCs w:val="32"/>
        </w:rPr>
        <w:sectPr w:rsidR="003E6333" w:rsidRPr="003E6333" w:rsidSect="00796C37">
          <w:headerReference w:type="even" r:id="rId253"/>
          <w:headerReference w:type="default" r:id="rId254"/>
          <w:footerReference w:type="even" r:id="rId255"/>
          <w:pgSz w:w="11906" w:h="16838" w:code="9"/>
          <w:pgMar w:top="960" w:right="960" w:bottom="960" w:left="960" w:header="600" w:footer="600" w:gutter="0"/>
          <w:cols w:space="425"/>
          <w:docGrid w:type="lines" w:linePitch="312"/>
        </w:sectPr>
      </w:pPr>
    </w:p>
    <w:p w:rsidR="002A386D" w:rsidRPr="00607246" w:rsidRDefault="002A386D" w:rsidP="00607246">
      <w:pPr>
        <w:pStyle w:val="Nagwek2"/>
      </w:pPr>
      <w:r w:rsidRPr="00607246">
        <w:rPr>
          <w:rFonts w:hint="eastAsia"/>
        </w:rPr>
        <w:lastRenderedPageBreak/>
        <w:t>1</w:t>
      </w:r>
      <w:r w:rsidRPr="00607246">
        <w:t>.</w:t>
      </w:r>
      <w:r w:rsidR="00365339">
        <w:rPr>
          <w:rFonts w:hint="eastAsia"/>
        </w:rPr>
        <w:t>3</w:t>
      </w:r>
      <w:r w:rsidRPr="00607246">
        <w:t xml:space="preserve"> Operation Modes and Functions</w:t>
      </w:r>
    </w:p>
    <w:p w:rsidR="002A386D" w:rsidRPr="004C7DD5" w:rsidRDefault="00607246" w:rsidP="002A386D">
      <w:pPr>
        <w:spacing w:line="360" w:lineRule="auto"/>
        <w:rPr>
          <w:rFonts w:cs="Arial"/>
          <w:b/>
        </w:rPr>
      </w:pPr>
      <w:r>
        <w:rPr>
          <w:rFonts w:cs="Arial" w:hint="eastAsia"/>
          <w:b/>
        </w:rPr>
        <w:t>1.</w:t>
      </w:r>
      <w:r w:rsidR="00365339">
        <w:rPr>
          <w:rFonts w:cs="Arial" w:hint="eastAsia"/>
          <w:b/>
        </w:rPr>
        <w:t>3</w:t>
      </w:r>
      <w:r>
        <w:rPr>
          <w:rFonts w:cs="Arial" w:hint="eastAsia"/>
          <w:b/>
        </w:rPr>
        <w:t>.</w:t>
      </w:r>
      <w:r w:rsidR="002A386D" w:rsidRPr="004C7DD5">
        <w:rPr>
          <w:rFonts w:cs="Arial"/>
          <w:b/>
        </w:rPr>
        <w:t>1 Fan mode</w:t>
      </w:r>
    </w:p>
    <w:p w:rsidR="002A386D" w:rsidRPr="004C7DD5" w:rsidRDefault="002A386D" w:rsidP="002A386D">
      <w:pPr>
        <w:spacing w:line="360" w:lineRule="auto"/>
        <w:rPr>
          <w:rFonts w:cs="Arial"/>
          <w:sz w:val="22"/>
        </w:rPr>
      </w:pPr>
      <w:r w:rsidRPr="004C7DD5">
        <w:rPr>
          <w:rFonts w:cs="Arial"/>
        </w:rPr>
        <w:t>(</w:t>
      </w:r>
      <w:r w:rsidRPr="004C7DD5">
        <w:rPr>
          <w:rFonts w:cs="Arial"/>
          <w:sz w:val="22"/>
        </w:rPr>
        <w:t>1) Outdoor fan and compressor stop.</w:t>
      </w:r>
    </w:p>
    <w:p w:rsidR="002A386D" w:rsidRPr="004C7DD5" w:rsidRDefault="002A386D" w:rsidP="002A386D">
      <w:pPr>
        <w:spacing w:line="360" w:lineRule="auto"/>
        <w:rPr>
          <w:rFonts w:cs="Arial"/>
          <w:sz w:val="22"/>
        </w:rPr>
      </w:pPr>
      <w:r w:rsidRPr="004C7DD5">
        <w:rPr>
          <w:rFonts w:cs="Arial"/>
          <w:sz w:val="22"/>
        </w:rPr>
        <w:t>(2) Temperature setting function is disabled, and no setting temperature is displa</w:t>
      </w:r>
      <w:r w:rsidRPr="004C7DD5">
        <w:rPr>
          <w:rFonts w:cs="Arial" w:hint="eastAsia"/>
          <w:sz w:val="22"/>
        </w:rPr>
        <w:t>yed</w:t>
      </w:r>
      <w:r w:rsidRPr="004C7DD5">
        <w:rPr>
          <w:rFonts w:cs="Arial"/>
          <w:sz w:val="22"/>
        </w:rPr>
        <w:t>.</w:t>
      </w:r>
    </w:p>
    <w:p w:rsidR="002A386D" w:rsidRPr="004C7DD5" w:rsidRDefault="002A386D" w:rsidP="002A386D">
      <w:pPr>
        <w:spacing w:line="360" w:lineRule="auto"/>
        <w:rPr>
          <w:rFonts w:cs="Arial"/>
          <w:sz w:val="22"/>
        </w:rPr>
      </w:pPr>
      <w:r w:rsidRPr="004C7DD5">
        <w:rPr>
          <w:rFonts w:cs="Arial"/>
          <w:sz w:val="22"/>
        </w:rPr>
        <w:t>(3) Indoor fan can be set to high/med/low/auto.</w:t>
      </w:r>
    </w:p>
    <w:p w:rsidR="002A386D" w:rsidRPr="004C7DD5" w:rsidRDefault="002A386D" w:rsidP="002A386D">
      <w:pPr>
        <w:spacing w:line="360" w:lineRule="auto"/>
        <w:rPr>
          <w:rFonts w:cs="Arial"/>
          <w:sz w:val="22"/>
        </w:rPr>
      </w:pPr>
      <w:r w:rsidRPr="004C7DD5">
        <w:rPr>
          <w:rFonts w:cs="Arial"/>
          <w:sz w:val="22"/>
        </w:rPr>
        <w:t>(4) The louver operates same as in cooling mode.</w:t>
      </w:r>
    </w:p>
    <w:p w:rsidR="002A386D" w:rsidRPr="004C7DD5" w:rsidRDefault="002A386D" w:rsidP="002A386D">
      <w:pPr>
        <w:rPr>
          <w:rFonts w:cs="Arial"/>
          <w:sz w:val="22"/>
        </w:rPr>
      </w:pPr>
      <w:r w:rsidRPr="004C7DD5">
        <w:rPr>
          <w:rFonts w:cs="Arial"/>
          <w:sz w:val="22"/>
        </w:rPr>
        <w:t>(5) Auto fan:</w:t>
      </w:r>
    </w:p>
    <w:p w:rsidR="002A386D" w:rsidRPr="004C7DD5" w:rsidRDefault="008F4971" w:rsidP="002A386D">
      <w:pPr>
        <w:jc w:val="center"/>
        <w:rPr>
          <w:b/>
          <w:bCs/>
          <w:sz w:val="24"/>
        </w:rPr>
      </w:pPr>
      <w:r w:rsidRPr="004C7DD5">
        <w:object w:dxaOrig="18045" w:dyaOrig="12810">
          <v:shape id="_x0000_i1059" type="#_x0000_t75" style="width:214.95pt;height:156.9pt" o:ole="">
            <v:imagedata r:id="rId256" o:title="" croptop="20563f" cropbottom="10540f" cropleft="11883f" cropright="20221f"/>
          </v:shape>
          <o:OLEObject Type="Embed" ProgID="AutoCAD.Drawing.17" ShapeID="_x0000_i1059" DrawAspect="Content" ObjectID="_1500529335" r:id="rId257"/>
        </w:object>
      </w:r>
    </w:p>
    <w:p w:rsidR="002A386D" w:rsidRPr="004C7DD5" w:rsidRDefault="002A386D" w:rsidP="002A386D">
      <w:pPr>
        <w:spacing w:line="360" w:lineRule="auto"/>
        <w:rPr>
          <w:rFonts w:cs="Arial"/>
          <w:b/>
        </w:rPr>
      </w:pPr>
    </w:p>
    <w:p w:rsidR="002A386D" w:rsidRPr="004C7DD5" w:rsidRDefault="00365339" w:rsidP="002A386D">
      <w:pPr>
        <w:spacing w:line="360" w:lineRule="auto"/>
        <w:rPr>
          <w:rFonts w:cs="Arial"/>
          <w:b/>
        </w:rPr>
      </w:pPr>
      <w:r>
        <w:rPr>
          <w:rFonts w:cs="Arial" w:hint="eastAsia"/>
          <w:b/>
        </w:rPr>
        <w:t>1.3</w:t>
      </w:r>
      <w:r w:rsidR="00607246">
        <w:rPr>
          <w:rFonts w:cs="Arial" w:hint="eastAsia"/>
          <w:b/>
        </w:rPr>
        <w:t>.</w:t>
      </w:r>
      <w:r w:rsidR="002A386D" w:rsidRPr="004C7DD5">
        <w:rPr>
          <w:rFonts w:cs="Arial"/>
          <w:b/>
        </w:rPr>
        <w:t>2 Cooling Mode</w:t>
      </w:r>
    </w:p>
    <w:p w:rsidR="002A386D" w:rsidRPr="004C7DD5" w:rsidRDefault="00365339" w:rsidP="002A386D">
      <w:pPr>
        <w:spacing w:line="360" w:lineRule="auto"/>
        <w:rPr>
          <w:rFonts w:cs="Arial"/>
          <w:b/>
        </w:rPr>
      </w:pPr>
      <w:r>
        <w:rPr>
          <w:rFonts w:cs="Arial" w:hint="eastAsia"/>
          <w:b/>
        </w:rPr>
        <w:t>1.3</w:t>
      </w:r>
      <w:r w:rsidR="00607246">
        <w:rPr>
          <w:rFonts w:cs="Arial" w:hint="eastAsia"/>
          <w:b/>
        </w:rPr>
        <w:t>.</w:t>
      </w:r>
      <w:r w:rsidR="002A386D" w:rsidRPr="004C7DD5">
        <w:rPr>
          <w:rFonts w:cs="Arial"/>
          <w:b/>
        </w:rPr>
        <w:t>2.</w:t>
      </w:r>
      <w:r w:rsidR="002A386D" w:rsidRPr="004C7DD5">
        <w:rPr>
          <w:rFonts w:cs="Arial" w:hint="eastAsia"/>
          <w:b/>
        </w:rPr>
        <w:t>1</w:t>
      </w:r>
      <w:r w:rsidR="002A386D" w:rsidRPr="004C7DD5">
        <w:rPr>
          <w:rFonts w:cs="Arial"/>
          <w:b/>
        </w:rPr>
        <w:t xml:space="preserve"> Outdoor </w:t>
      </w:r>
      <w:r w:rsidR="002A386D" w:rsidRPr="004C7DD5">
        <w:rPr>
          <w:rFonts w:cs="Arial" w:hint="eastAsia"/>
          <w:b/>
        </w:rPr>
        <w:t xml:space="preserve">PMW </w:t>
      </w:r>
      <w:r w:rsidR="002A386D" w:rsidRPr="004C7DD5">
        <w:rPr>
          <w:rFonts w:cs="Arial"/>
          <w:b/>
        </w:rPr>
        <w:t>open angle</w:t>
      </w:r>
      <w:r w:rsidR="002A386D" w:rsidRPr="004C7DD5">
        <w:rPr>
          <w:rFonts w:cs="Arial" w:hint="eastAsia"/>
          <w:b/>
        </w:rPr>
        <w:t xml:space="preserve"> control</w:t>
      </w:r>
    </w:p>
    <w:p w:rsidR="002A386D" w:rsidRPr="004C7DD5" w:rsidRDefault="002A386D" w:rsidP="002A386D">
      <w:pPr>
        <w:autoSpaceDE w:val="0"/>
        <w:autoSpaceDN w:val="0"/>
        <w:ind w:leftChars="-10" w:left="-2" w:hangingChars="9" w:hanging="19"/>
        <w:jc w:val="left"/>
        <w:rPr>
          <w:rFonts w:cs="Arial"/>
        </w:rPr>
      </w:pPr>
      <w:r w:rsidRPr="004C7DD5">
        <w:rPr>
          <w:rFonts w:cs="Arial" w:hint="eastAsia"/>
        </w:rPr>
        <w:t>The unit</w:t>
      </w:r>
      <w:r w:rsidRPr="004C7DD5">
        <w:rPr>
          <w:rFonts w:cs="Arial"/>
        </w:rPr>
        <w:t xml:space="preserve"> </w:t>
      </w:r>
      <w:r w:rsidRPr="004C7DD5">
        <w:rPr>
          <w:rFonts w:cs="Arial" w:hint="eastAsia"/>
        </w:rPr>
        <w:t>is</w:t>
      </w:r>
      <w:r w:rsidRPr="004C7DD5">
        <w:rPr>
          <w:rFonts w:cs="Arial"/>
        </w:rPr>
        <w:t xml:space="preserve"> working in </w:t>
      </w:r>
      <w:r w:rsidRPr="004C7DD5">
        <w:rPr>
          <w:rFonts w:cs="Arial" w:hint="eastAsia"/>
        </w:rPr>
        <w:t xml:space="preserve">cooling </w:t>
      </w:r>
      <w:r w:rsidRPr="004C7DD5">
        <w:rPr>
          <w:rFonts w:cs="Arial"/>
        </w:rPr>
        <w:t>mode with the EXV open 300</w:t>
      </w:r>
      <w:r w:rsidRPr="004C7DD5">
        <w:rPr>
          <w:rFonts w:cs="Arial" w:hint="eastAsia"/>
        </w:rPr>
        <w:t>P for 3 minutes, then adjusting PMW open angle according to the temperature of compressor discharge every 2 minutes.</w:t>
      </w:r>
    </w:p>
    <w:p w:rsidR="002A386D" w:rsidRDefault="00365339" w:rsidP="002A386D">
      <w:pPr>
        <w:spacing w:line="360" w:lineRule="auto"/>
        <w:rPr>
          <w:rFonts w:cs="Arial"/>
          <w:b/>
        </w:rPr>
      </w:pPr>
      <w:r>
        <w:rPr>
          <w:rFonts w:cs="Arial" w:hint="eastAsia"/>
          <w:b/>
        </w:rPr>
        <w:t>1.3</w:t>
      </w:r>
      <w:r w:rsidR="00607246">
        <w:rPr>
          <w:rFonts w:cs="Arial" w:hint="eastAsia"/>
          <w:b/>
        </w:rPr>
        <w:t>.</w:t>
      </w:r>
      <w:r w:rsidR="002A386D" w:rsidRPr="004C7DD5">
        <w:rPr>
          <w:rFonts w:cs="Arial"/>
          <w:b/>
        </w:rPr>
        <w:t>2.2 Outdoor fan running rules</w:t>
      </w:r>
    </w:p>
    <w:p w:rsidR="002301D4" w:rsidRDefault="002301D4" w:rsidP="002A386D">
      <w:pPr>
        <w:spacing w:line="360" w:lineRule="auto"/>
        <w:rPr>
          <w:rFonts w:cs="Arial"/>
          <w:b/>
        </w:rPr>
      </w:pPr>
      <w:r w:rsidRPr="002301D4">
        <w:rPr>
          <w:rFonts w:cs="Arial"/>
          <w:b/>
        </w:rPr>
        <w:t>MOU-48HFN1-RC2</w:t>
      </w:r>
    </w:p>
    <w:bookmarkStart w:id="122" w:name="_MON_1393156116"/>
    <w:bookmarkStart w:id="123" w:name="_MON_1397045679"/>
    <w:bookmarkEnd w:id="122"/>
    <w:bookmarkEnd w:id="123"/>
    <w:bookmarkStart w:id="124" w:name="_MON_1393156091"/>
    <w:bookmarkEnd w:id="124"/>
    <w:p w:rsidR="002301D4" w:rsidRDefault="002301D4" w:rsidP="002301D4">
      <w:pPr>
        <w:spacing w:line="360" w:lineRule="auto"/>
        <w:jc w:val="center"/>
        <w:rPr>
          <w:rFonts w:hAnsi="SimSun"/>
          <w:b/>
          <w:sz w:val="24"/>
        </w:rPr>
      </w:pPr>
      <w:r w:rsidRPr="00E76FAB">
        <w:rPr>
          <w:rFonts w:hAnsi="SimSun"/>
          <w:b/>
          <w:sz w:val="24"/>
        </w:rPr>
        <w:object w:dxaOrig="6155" w:dyaOrig="5079">
          <v:shape id="_x0000_i1060" type="#_x0000_t75" style="width:303.05pt;height:250.4pt" o:ole="" o:bordertopcolor="this" o:borderleftcolor="this" o:borderbottomcolor="this" o:borderrightcolor="this">
            <v:imagedata r:id="rId258" o:title=""/>
            <w10:bordertop type="single" width="4"/>
            <w10:borderleft type="single" width="4"/>
            <w10:borderbottom type="single" width="4"/>
            <w10:borderright type="single" width="4"/>
          </v:shape>
          <o:OLEObject Type="Embed" ProgID="Excel.Sheet.8" ShapeID="_x0000_i1060" DrawAspect="Content" ObjectID="_1500529336" r:id="rId259"/>
        </w:object>
      </w:r>
    </w:p>
    <w:p w:rsidR="002301D4" w:rsidRDefault="002301D4" w:rsidP="002301D4">
      <w:pPr>
        <w:spacing w:line="360" w:lineRule="auto"/>
        <w:jc w:val="center"/>
        <w:rPr>
          <w:rFonts w:hAnsi="SimSun"/>
          <w:b/>
          <w:sz w:val="24"/>
        </w:rPr>
      </w:pPr>
    </w:p>
    <w:p w:rsidR="002301D4" w:rsidRDefault="002301D4" w:rsidP="002301D4">
      <w:pPr>
        <w:spacing w:line="360" w:lineRule="auto"/>
        <w:jc w:val="center"/>
        <w:rPr>
          <w:rFonts w:hAnsi="SimSun"/>
          <w:b/>
          <w:sz w:val="24"/>
        </w:rPr>
      </w:pPr>
    </w:p>
    <w:p w:rsidR="002301D4" w:rsidRDefault="002301D4" w:rsidP="002301D4">
      <w:pPr>
        <w:spacing w:line="360" w:lineRule="auto"/>
        <w:jc w:val="center"/>
        <w:rPr>
          <w:rFonts w:hAnsi="SimSun"/>
          <w:b/>
          <w:sz w:val="24"/>
        </w:rPr>
      </w:pPr>
    </w:p>
    <w:p w:rsidR="002301D4" w:rsidRDefault="002301D4" w:rsidP="002301D4">
      <w:pPr>
        <w:spacing w:line="360" w:lineRule="auto"/>
        <w:jc w:val="center"/>
        <w:rPr>
          <w:rFonts w:hAnsi="SimSun"/>
          <w:b/>
          <w:sz w:val="24"/>
        </w:rPr>
      </w:pPr>
    </w:p>
    <w:p w:rsidR="002301D4" w:rsidRPr="004C7DD5" w:rsidRDefault="002301D4" w:rsidP="002301D4">
      <w:pPr>
        <w:spacing w:line="360" w:lineRule="auto"/>
        <w:jc w:val="left"/>
        <w:rPr>
          <w:rFonts w:cs="Arial"/>
          <w:b/>
        </w:rPr>
      </w:pPr>
      <w:r>
        <w:rPr>
          <w:rFonts w:hAnsi="SimSun" w:hint="eastAsia"/>
          <w:b/>
          <w:sz w:val="24"/>
        </w:rPr>
        <w:lastRenderedPageBreak/>
        <w:t>For the others models:</w:t>
      </w:r>
    </w:p>
    <w:p w:rsidR="002A386D" w:rsidRPr="004C7DD5" w:rsidRDefault="008F4971" w:rsidP="002A386D">
      <w:pPr>
        <w:spacing w:line="360" w:lineRule="auto"/>
        <w:jc w:val="center"/>
      </w:pPr>
      <w:r w:rsidRPr="004C7DD5">
        <w:object w:dxaOrig="14115" w:dyaOrig="8355">
          <v:shape id="_x0000_i1061" type="#_x0000_t75" style="width:157.45pt;height:159.05pt" o:ole="">
            <v:imagedata r:id="rId260" o:title="" croptop="2863f" cropbottom="16588f" cropleft="33044f" cropright="5557f"/>
          </v:shape>
          <o:OLEObject Type="Embed" ProgID="AutoCAD.Drawing.17" ShapeID="_x0000_i1061" DrawAspect="Content" ObjectID="_1500529337" r:id="rId261"/>
        </w:object>
      </w:r>
    </w:p>
    <w:p w:rsidR="002A386D" w:rsidRDefault="002A386D" w:rsidP="002A386D">
      <w:pPr>
        <w:spacing w:line="360" w:lineRule="auto"/>
        <w:rPr>
          <w:rFonts w:cs="Arial"/>
        </w:rPr>
      </w:pPr>
      <w:r w:rsidRPr="004C7DD5">
        <w:rPr>
          <w:rFonts w:cs="Arial" w:hint="eastAsia"/>
        </w:rPr>
        <w:t xml:space="preserve">Outdoor </w:t>
      </w:r>
      <w:r w:rsidRPr="004C7DD5">
        <w:rPr>
          <w:rFonts w:cs="Arial"/>
        </w:rPr>
        <w:t>fan in low temperature cooling mode acts as follow:</w:t>
      </w:r>
    </w:p>
    <w:p w:rsidR="002A386D" w:rsidRPr="004C7DD5" w:rsidRDefault="008F4971" w:rsidP="008F4971">
      <w:pPr>
        <w:spacing w:line="360" w:lineRule="auto"/>
        <w:jc w:val="center"/>
        <w:rPr>
          <w:rFonts w:cs="Arial"/>
          <w:b/>
        </w:rPr>
      </w:pPr>
      <w:r>
        <w:object w:dxaOrig="18045" w:dyaOrig="12810">
          <v:shape id="_x0000_i1062" type="#_x0000_t75" style="width:185.9pt;height:179.45pt" o:ole="">
            <v:imagedata r:id="rId262" o:title="" croptop="46412f" cropbottom="2196f" cropleft="33793f" cropright="19399f"/>
          </v:shape>
          <o:OLEObject Type="Embed" ProgID="AutoCAD.Drawing.18" ShapeID="_x0000_i1062" DrawAspect="Content" ObjectID="_1500529338" r:id="rId263"/>
        </w:object>
      </w:r>
    </w:p>
    <w:p w:rsidR="002A386D" w:rsidRPr="004C7DD5" w:rsidRDefault="00365339" w:rsidP="002A386D">
      <w:pPr>
        <w:spacing w:line="360" w:lineRule="auto"/>
        <w:rPr>
          <w:rFonts w:cs="Arial"/>
          <w:b/>
        </w:rPr>
      </w:pPr>
      <w:r>
        <w:rPr>
          <w:rFonts w:cs="Arial" w:hint="eastAsia"/>
          <w:b/>
        </w:rPr>
        <w:t>1.3</w:t>
      </w:r>
      <w:r w:rsidR="00607246">
        <w:rPr>
          <w:rFonts w:cs="Arial" w:hint="eastAsia"/>
          <w:b/>
        </w:rPr>
        <w:t>.</w:t>
      </w:r>
      <w:r w:rsidR="002A386D" w:rsidRPr="004C7DD5">
        <w:rPr>
          <w:rFonts w:cs="Arial"/>
          <w:b/>
        </w:rPr>
        <w:t>2.3 Indoor fan running rules</w:t>
      </w:r>
    </w:p>
    <w:p w:rsidR="002A386D" w:rsidRPr="004C7DD5" w:rsidRDefault="002A386D" w:rsidP="002A386D">
      <w:pPr>
        <w:spacing w:line="360" w:lineRule="auto"/>
        <w:rPr>
          <w:rFonts w:cs="Arial"/>
        </w:rPr>
      </w:pPr>
      <w:r w:rsidRPr="004C7DD5">
        <w:rPr>
          <w:rFonts w:cs="Arial"/>
        </w:rPr>
        <w:t>In cooling mode, indoor fan runs all the time and the speed can be selected as</w:t>
      </w:r>
      <w:r w:rsidRPr="004C7DD5">
        <w:rPr>
          <w:rFonts w:cs="Arial" w:hint="eastAsia"/>
        </w:rPr>
        <w:t xml:space="preserve"> </w:t>
      </w:r>
      <w:r w:rsidRPr="004C7DD5">
        <w:rPr>
          <w:rFonts w:cs="Arial"/>
        </w:rPr>
        <w:t>high, medium, low and auto.</w:t>
      </w:r>
    </w:p>
    <w:p w:rsidR="002A386D" w:rsidRPr="004C7DD5" w:rsidRDefault="002A386D" w:rsidP="002A386D">
      <w:pPr>
        <w:spacing w:line="360" w:lineRule="auto"/>
        <w:rPr>
          <w:rFonts w:cs="Arial"/>
          <w:b/>
        </w:rPr>
      </w:pPr>
      <w:r w:rsidRPr="004C7DD5">
        <w:rPr>
          <w:rFonts w:cs="Arial" w:hint="eastAsia"/>
        </w:rPr>
        <w:t>The auto fan:</w:t>
      </w:r>
    </w:p>
    <w:p w:rsidR="002A386D" w:rsidRPr="004C7DD5" w:rsidRDefault="002A386D" w:rsidP="002A386D">
      <w:pPr>
        <w:spacing w:line="360" w:lineRule="auto"/>
        <w:jc w:val="center"/>
      </w:pPr>
      <w:r w:rsidRPr="004C7DD5">
        <w:object w:dxaOrig="14115" w:dyaOrig="8280">
          <v:shape id="_x0000_i1063" type="#_x0000_t75" style="width:183.75pt;height:138.65pt" o:ole="">
            <v:imagedata r:id="rId264" o:title="" croptop="11817f" cropbottom="10540f" cropleft="11883f" cropright="20221f"/>
          </v:shape>
          <o:OLEObject Type="Embed" ProgID="AutoCAD.Drawing.17" ShapeID="_x0000_i1063" DrawAspect="Content" ObjectID="_1500529339" r:id="rId265"/>
        </w:object>
      </w:r>
    </w:p>
    <w:p w:rsidR="002A386D" w:rsidRPr="004C7DD5" w:rsidRDefault="002A386D" w:rsidP="002A386D">
      <w:pPr>
        <w:spacing w:line="360" w:lineRule="auto"/>
        <w:jc w:val="center"/>
      </w:pPr>
    </w:p>
    <w:p w:rsidR="002A386D" w:rsidRPr="004C7DD5" w:rsidRDefault="00365339" w:rsidP="002A386D">
      <w:pPr>
        <w:spacing w:line="360" w:lineRule="auto"/>
        <w:rPr>
          <w:rFonts w:cs="Arial"/>
          <w:b/>
        </w:rPr>
      </w:pPr>
      <w:r>
        <w:rPr>
          <w:rFonts w:cs="Arial" w:hint="eastAsia"/>
          <w:b/>
        </w:rPr>
        <w:t>1.3</w:t>
      </w:r>
      <w:r w:rsidR="00607246">
        <w:rPr>
          <w:rFonts w:cs="Arial" w:hint="eastAsia"/>
          <w:b/>
        </w:rPr>
        <w:t>.</w:t>
      </w:r>
      <w:r w:rsidR="002A386D" w:rsidRPr="004C7DD5">
        <w:rPr>
          <w:rFonts w:cs="Arial"/>
          <w:b/>
        </w:rPr>
        <w:t>2.4 Evaporator low temperature T2 protection.</w:t>
      </w:r>
    </w:p>
    <w:p w:rsidR="002A386D" w:rsidRPr="004C7DD5" w:rsidRDefault="002A386D" w:rsidP="002A386D">
      <w:pPr>
        <w:spacing w:line="360" w:lineRule="auto"/>
        <w:rPr>
          <w:rFonts w:cs="Arial"/>
        </w:rPr>
      </w:pPr>
      <w:r w:rsidRPr="004C7DD5">
        <w:rPr>
          <w:rFonts w:cs="Arial"/>
        </w:rPr>
        <w:t xml:space="preserve">When </w:t>
      </w:r>
      <w:bookmarkStart w:id="125" w:name="OLE_LINK4"/>
      <w:r w:rsidRPr="004C7DD5">
        <w:rPr>
          <w:rFonts w:cs="Arial"/>
        </w:rPr>
        <w:t>T2&lt;</w:t>
      </w:r>
      <w:r w:rsidRPr="004C7DD5">
        <w:rPr>
          <w:rFonts w:cs="Arial" w:hint="eastAsia"/>
        </w:rPr>
        <w:t>2</w:t>
      </w:r>
      <w:r w:rsidRPr="004C7DD5">
        <w:rPr>
          <w:rFonts w:cs="Arial"/>
        </w:rPr>
        <w:t>℃</w:t>
      </w:r>
      <w:bookmarkEnd w:id="125"/>
      <w:r w:rsidRPr="004C7DD5">
        <w:rPr>
          <w:rFonts w:cs="Arial" w:hint="eastAsia"/>
        </w:rPr>
        <w:t xml:space="preserve"> </w:t>
      </w:r>
      <w:r w:rsidRPr="004C7DD5">
        <w:rPr>
          <w:rFonts w:cs="Arial" w:hint="eastAsia"/>
          <w:kern w:val="0"/>
        </w:rPr>
        <w:t>and lasts for 3 minutes</w:t>
      </w:r>
      <w:r w:rsidRPr="004C7DD5">
        <w:rPr>
          <w:rFonts w:cs="Arial"/>
        </w:rPr>
        <w:t xml:space="preserve">, </w:t>
      </w:r>
      <w:r w:rsidRPr="004C7DD5">
        <w:rPr>
          <w:rFonts w:cs="Arial" w:hint="eastAsia"/>
        </w:rPr>
        <w:t xml:space="preserve">the indoor has no capacity demand and resume till </w:t>
      </w:r>
      <w:r w:rsidRPr="004C7DD5">
        <w:rPr>
          <w:rFonts w:cs="Arial"/>
        </w:rPr>
        <w:t>T2</w:t>
      </w:r>
      <w:r w:rsidRPr="004C7DD5">
        <w:rPr>
          <w:rFonts w:ascii="SimSun" w:hAnsi="SimSun" w:cs="Arial" w:hint="eastAsia"/>
        </w:rPr>
        <w:t>≥</w:t>
      </w:r>
      <w:r w:rsidRPr="004C7DD5">
        <w:rPr>
          <w:rFonts w:cs="Arial" w:hint="eastAsia"/>
        </w:rPr>
        <w:t>7</w:t>
      </w:r>
      <w:r w:rsidRPr="004C7DD5">
        <w:rPr>
          <w:rFonts w:cs="Arial"/>
        </w:rPr>
        <w:t>℃</w:t>
      </w:r>
      <w:r w:rsidRPr="004C7DD5">
        <w:rPr>
          <w:rFonts w:cs="Arial" w:hint="eastAsia"/>
        </w:rPr>
        <w:t>.</w:t>
      </w:r>
    </w:p>
    <w:p w:rsidR="002A386D" w:rsidRPr="004C7DD5" w:rsidRDefault="002A386D" w:rsidP="002A386D">
      <w:pPr>
        <w:spacing w:line="360" w:lineRule="auto"/>
        <w:rPr>
          <w:rFonts w:cs="Arial"/>
        </w:rPr>
      </w:pPr>
    </w:p>
    <w:p w:rsidR="002A386D" w:rsidRPr="004C7DD5" w:rsidRDefault="00365339" w:rsidP="002A386D">
      <w:pPr>
        <w:spacing w:line="360" w:lineRule="auto"/>
        <w:ind w:left="103" w:hangingChars="49" w:hanging="103"/>
        <w:rPr>
          <w:rFonts w:cs="Arial"/>
          <w:b/>
        </w:rPr>
      </w:pPr>
      <w:r>
        <w:rPr>
          <w:rFonts w:cs="Arial"/>
          <w:b/>
        </w:rPr>
        <w:t>1.3</w:t>
      </w:r>
      <w:r w:rsidR="00607246">
        <w:rPr>
          <w:rFonts w:cs="Arial"/>
          <w:b/>
        </w:rPr>
        <w:t>.</w:t>
      </w:r>
      <w:r w:rsidR="002A386D" w:rsidRPr="004C7DD5">
        <w:rPr>
          <w:rFonts w:cs="Arial"/>
          <w:b/>
        </w:rPr>
        <w:t>2.5 Condenser high temperature T3 protection</w:t>
      </w:r>
    </w:p>
    <w:p w:rsidR="002A386D" w:rsidRPr="004C7DD5" w:rsidRDefault="002A386D" w:rsidP="002A386D">
      <w:pPr>
        <w:spacing w:line="360" w:lineRule="auto"/>
        <w:rPr>
          <w:rFonts w:cs="Arial"/>
          <w:b/>
        </w:rPr>
      </w:pPr>
      <w:r w:rsidRPr="004C7DD5">
        <w:rPr>
          <w:rFonts w:cs="Arial"/>
        </w:rPr>
        <w:t>When T3≥</w:t>
      </w:r>
      <w:r w:rsidRPr="004C7DD5">
        <w:rPr>
          <w:rFonts w:cs="Arial" w:hint="eastAsia"/>
        </w:rPr>
        <w:t>65</w:t>
      </w:r>
      <w:r w:rsidRPr="004C7DD5">
        <w:rPr>
          <w:rFonts w:ascii="SimSun" w:hAnsi="SimSun" w:cs="SimSun" w:hint="eastAsia"/>
        </w:rPr>
        <w:t>℃</w:t>
      </w:r>
      <w:r w:rsidRPr="004C7DD5">
        <w:rPr>
          <w:rFonts w:cs="Arial" w:hint="eastAsia"/>
        </w:rPr>
        <w:t xml:space="preserve"> for 3 seconds</w:t>
      </w:r>
      <w:r w:rsidRPr="004C7DD5">
        <w:rPr>
          <w:rFonts w:cs="Arial"/>
        </w:rPr>
        <w:t>, the compressor will shut off. When T3</w:t>
      </w:r>
      <w:r w:rsidRPr="004C7DD5">
        <w:rPr>
          <w:rFonts w:cs="Arial"/>
        </w:rPr>
        <w:t>＜</w:t>
      </w:r>
      <w:r w:rsidRPr="004C7DD5">
        <w:rPr>
          <w:rFonts w:cs="Arial" w:hint="eastAsia"/>
        </w:rPr>
        <w:t>52</w:t>
      </w:r>
      <w:r w:rsidRPr="004C7DD5">
        <w:rPr>
          <w:rFonts w:cs="Arial"/>
        </w:rPr>
        <w:t>,the compressor will restart.</w:t>
      </w:r>
    </w:p>
    <w:p w:rsidR="00607246" w:rsidRDefault="00607246" w:rsidP="002A386D">
      <w:pPr>
        <w:spacing w:line="360" w:lineRule="auto"/>
        <w:rPr>
          <w:rFonts w:cs="Arial"/>
          <w:b/>
        </w:rPr>
      </w:pPr>
    </w:p>
    <w:p w:rsidR="002A386D" w:rsidRPr="004C7DD5" w:rsidRDefault="00365339" w:rsidP="002A386D">
      <w:pPr>
        <w:spacing w:line="360" w:lineRule="auto"/>
        <w:rPr>
          <w:rFonts w:cs="Arial"/>
          <w:b/>
          <w:lang w:val="fr-FR"/>
        </w:rPr>
      </w:pPr>
      <w:r>
        <w:rPr>
          <w:rFonts w:cs="Arial" w:hint="eastAsia"/>
          <w:b/>
        </w:rPr>
        <w:lastRenderedPageBreak/>
        <w:t>1.3</w:t>
      </w:r>
      <w:r w:rsidR="00607246">
        <w:rPr>
          <w:rFonts w:cs="Arial" w:hint="eastAsia"/>
          <w:b/>
        </w:rPr>
        <w:t>.</w:t>
      </w:r>
      <w:r w:rsidR="002A386D" w:rsidRPr="004C7DD5">
        <w:rPr>
          <w:rFonts w:cs="Arial"/>
          <w:b/>
        </w:rPr>
        <w:t xml:space="preserve">3 </w:t>
      </w:r>
      <w:r w:rsidR="002A386D" w:rsidRPr="004C7DD5">
        <w:rPr>
          <w:rFonts w:cs="Arial" w:hint="eastAsia"/>
          <w:b/>
          <w:lang w:val="fr-FR"/>
        </w:rPr>
        <w:t>Heat</w:t>
      </w:r>
      <w:r w:rsidR="002A386D" w:rsidRPr="004C7DD5">
        <w:rPr>
          <w:rFonts w:cs="Arial"/>
          <w:b/>
          <w:lang w:val="fr-FR"/>
        </w:rPr>
        <w:t>ing Mode</w:t>
      </w:r>
    </w:p>
    <w:p w:rsidR="002A386D" w:rsidRPr="004C7DD5" w:rsidRDefault="00365339" w:rsidP="002A386D">
      <w:pPr>
        <w:spacing w:line="360" w:lineRule="auto"/>
        <w:rPr>
          <w:rFonts w:cs="Arial"/>
          <w:b/>
        </w:rPr>
      </w:pPr>
      <w:r>
        <w:rPr>
          <w:rFonts w:cs="Arial" w:hint="eastAsia"/>
          <w:b/>
        </w:rPr>
        <w:t>1.3</w:t>
      </w:r>
      <w:r w:rsidR="00607246">
        <w:rPr>
          <w:rFonts w:cs="Arial" w:hint="eastAsia"/>
          <w:b/>
        </w:rPr>
        <w:t>.</w:t>
      </w:r>
      <w:r w:rsidR="002A386D" w:rsidRPr="004C7DD5">
        <w:rPr>
          <w:rFonts w:cs="Arial"/>
          <w:b/>
        </w:rPr>
        <w:t>2.</w:t>
      </w:r>
      <w:r w:rsidR="002A386D" w:rsidRPr="004C7DD5">
        <w:rPr>
          <w:rFonts w:cs="Arial" w:hint="eastAsia"/>
          <w:b/>
        </w:rPr>
        <w:t>1</w:t>
      </w:r>
      <w:r w:rsidR="002A386D" w:rsidRPr="004C7DD5">
        <w:rPr>
          <w:rFonts w:cs="Arial"/>
          <w:b/>
        </w:rPr>
        <w:t xml:space="preserve"> Outdoor </w:t>
      </w:r>
      <w:r w:rsidR="002A386D" w:rsidRPr="004C7DD5">
        <w:rPr>
          <w:rFonts w:cs="Arial" w:hint="eastAsia"/>
          <w:b/>
        </w:rPr>
        <w:t xml:space="preserve">PMW </w:t>
      </w:r>
      <w:r w:rsidR="002A386D" w:rsidRPr="004C7DD5">
        <w:rPr>
          <w:rFonts w:cs="Arial"/>
          <w:b/>
        </w:rPr>
        <w:t>open angle</w:t>
      </w:r>
      <w:r w:rsidR="002A386D" w:rsidRPr="004C7DD5">
        <w:rPr>
          <w:rFonts w:cs="Arial" w:hint="eastAsia"/>
          <w:b/>
        </w:rPr>
        <w:t xml:space="preserve"> control</w:t>
      </w:r>
    </w:p>
    <w:p w:rsidR="002A386D" w:rsidRPr="004C7DD5" w:rsidRDefault="002A386D" w:rsidP="002A386D">
      <w:pPr>
        <w:autoSpaceDE w:val="0"/>
        <w:autoSpaceDN w:val="0"/>
        <w:ind w:leftChars="-10" w:left="-2" w:hangingChars="9" w:hanging="19"/>
        <w:jc w:val="left"/>
        <w:rPr>
          <w:rFonts w:cs="Arial"/>
        </w:rPr>
      </w:pPr>
      <w:r w:rsidRPr="004C7DD5">
        <w:rPr>
          <w:rFonts w:cs="Arial" w:hint="eastAsia"/>
        </w:rPr>
        <w:t>The unit</w:t>
      </w:r>
      <w:r w:rsidRPr="004C7DD5">
        <w:rPr>
          <w:rFonts w:cs="Arial"/>
        </w:rPr>
        <w:t xml:space="preserve"> </w:t>
      </w:r>
      <w:r w:rsidRPr="004C7DD5">
        <w:rPr>
          <w:rFonts w:cs="Arial" w:hint="eastAsia"/>
        </w:rPr>
        <w:t>is</w:t>
      </w:r>
      <w:r w:rsidRPr="004C7DD5">
        <w:rPr>
          <w:rFonts w:cs="Arial"/>
        </w:rPr>
        <w:t xml:space="preserve"> working in </w:t>
      </w:r>
      <w:r w:rsidRPr="004C7DD5">
        <w:rPr>
          <w:rFonts w:cs="Arial" w:hint="eastAsia"/>
        </w:rPr>
        <w:t xml:space="preserve">heating </w:t>
      </w:r>
      <w:r w:rsidRPr="004C7DD5">
        <w:rPr>
          <w:rFonts w:cs="Arial"/>
        </w:rPr>
        <w:t>mode with the EXV open 300</w:t>
      </w:r>
      <w:r w:rsidRPr="004C7DD5">
        <w:rPr>
          <w:rFonts w:cs="Arial" w:hint="eastAsia"/>
        </w:rPr>
        <w:t>P for 3 minutes, then adjusting PMW open angle according to the temperature of compressor discharge every 2 minutes.</w:t>
      </w:r>
    </w:p>
    <w:p w:rsidR="002A386D" w:rsidRDefault="00365339" w:rsidP="002A386D">
      <w:pPr>
        <w:spacing w:line="360" w:lineRule="auto"/>
        <w:rPr>
          <w:rFonts w:cs="Arial"/>
          <w:b/>
        </w:rPr>
      </w:pPr>
      <w:r>
        <w:rPr>
          <w:rFonts w:cs="Arial"/>
          <w:b/>
        </w:rPr>
        <w:t>1.3</w:t>
      </w:r>
      <w:r w:rsidR="00607246">
        <w:rPr>
          <w:rFonts w:cs="Arial"/>
          <w:b/>
        </w:rPr>
        <w:t>.</w:t>
      </w:r>
      <w:r w:rsidR="002A386D" w:rsidRPr="004C7DD5">
        <w:rPr>
          <w:rFonts w:cs="Arial"/>
          <w:b/>
        </w:rPr>
        <w:t>3.2 Outdoor fan running rules:</w:t>
      </w:r>
    </w:p>
    <w:p w:rsidR="002301D4" w:rsidRDefault="002301D4" w:rsidP="002A386D">
      <w:pPr>
        <w:spacing w:line="360" w:lineRule="auto"/>
        <w:rPr>
          <w:rFonts w:cs="Arial"/>
          <w:b/>
        </w:rPr>
      </w:pPr>
      <w:r>
        <w:rPr>
          <w:rFonts w:cs="Arial" w:hint="eastAsia"/>
          <w:b/>
        </w:rPr>
        <w:t xml:space="preserve">For </w:t>
      </w:r>
      <w:r w:rsidRPr="002301D4">
        <w:rPr>
          <w:rFonts w:cs="Arial"/>
          <w:b/>
        </w:rPr>
        <w:t>MOU-48HFN1-RC2</w:t>
      </w:r>
      <w:r>
        <w:rPr>
          <w:rFonts w:cs="Arial" w:hint="eastAsia"/>
          <w:b/>
        </w:rPr>
        <w:t>:</w:t>
      </w:r>
    </w:p>
    <w:bookmarkStart w:id="126" w:name="_MON_1394803314"/>
    <w:bookmarkStart w:id="127" w:name="_MON_1394803377"/>
    <w:bookmarkStart w:id="128" w:name="_MON_1396850997"/>
    <w:bookmarkStart w:id="129" w:name="_MON_1397045104"/>
    <w:bookmarkStart w:id="130" w:name="_MON_1397045139"/>
    <w:bookmarkStart w:id="131" w:name="_MON_1397045486"/>
    <w:bookmarkStart w:id="132" w:name="_MON_1397045591"/>
    <w:bookmarkEnd w:id="126"/>
    <w:bookmarkEnd w:id="127"/>
    <w:bookmarkEnd w:id="128"/>
    <w:bookmarkEnd w:id="129"/>
    <w:bookmarkEnd w:id="130"/>
    <w:bookmarkEnd w:id="131"/>
    <w:bookmarkEnd w:id="132"/>
    <w:bookmarkStart w:id="133" w:name="_MON_1393155670"/>
    <w:bookmarkEnd w:id="133"/>
    <w:p w:rsidR="002301D4" w:rsidRDefault="002301D4" w:rsidP="002301D4">
      <w:pPr>
        <w:spacing w:line="360" w:lineRule="auto"/>
        <w:jc w:val="center"/>
        <w:rPr>
          <w:b/>
        </w:rPr>
      </w:pPr>
      <w:r w:rsidRPr="00E76FAB">
        <w:rPr>
          <w:b/>
        </w:rPr>
        <w:object w:dxaOrig="6278" w:dyaOrig="5079">
          <v:shape id="_x0000_i1064" type="#_x0000_t75" style="width:4in;height:232.1pt" o:ole="" o:bordertopcolor="this" o:borderleftcolor="this" o:borderbottomcolor="this" o:borderrightcolor="this">
            <v:imagedata r:id="rId266" o:title=""/>
            <w10:bordertop type="single" width="4"/>
            <w10:borderleft type="single" width="4"/>
            <w10:borderbottom type="single" width="4"/>
            <w10:borderright type="single" width="4"/>
          </v:shape>
          <o:OLEObject Type="Embed" ProgID="Excel.Sheet.8" ShapeID="_x0000_i1064" DrawAspect="Content" ObjectID="_1500529340" r:id="rId267"/>
        </w:object>
      </w:r>
    </w:p>
    <w:p w:rsidR="002301D4" w:rsidRPr="004C7DD5" w:rsidRDefault="002301D4" w:rsidP="002301D4">
      <w:pPr>
        <w:spacing w:line="360" w:lineRule="auto"/>
        <w:rPr>
          <w:rFonts w:cs="Arial"/>
          <w:b/>
        </w:rPr>
      </w:pPr>
      <w:r>
        <w:rPr>
          <w:rFonts w:hint="eastAsia"/>
          <w:b/>
        </w:rPr>
        <w:t>For the others models:</w:t>
      </w:r>
    </w:p>
    <w:p w:rsidR="002A386D" w:rsidRPr="004C7DD5" w:rsidRDefault="00A26973" w:rsidP="002A386D">
      <w:pPr>
        <w:spacing w:line="360" w:lineRule="auto"/>
        <w:jc w:val="center"/>
        <w:rPr>
          <w:rFonts w:cs="Arial"/>
          <w:b/>
        </w:rPr>
      </w:pPr>
      <w:r w:rsidRPr="004C7DD5">
        <w:object w:dxaOrig="14115" w:dyaOrig="8280">
          <v:shape id="_x0000_i1065" type="#_x0000_t75" style="width:153.65pt;height:119.3pt" o:ole="">
            <v:imagedata r:id="rId268" o:title="" croptop="19139f" cropbottom="22655f" cropleft="26431f" cropright="21093f"/>
          </v:shape>
          <o:OLEObject Type="Embed" ProgID="AutoCAD.Drawing.17" ShapeID="_x0000_i1065" DrawAspect="Content" ObjectID="_1500529341" r:id="rId269"/>
        </w:object>
      </w:r>
    </w:p>
    <w:p w:rsidR="002A386D" w:rsidRPr="004C7DD5" w:rsidRDefault="00365339" w:rsidP="002A386D">
      <w:pPr>
        <w:spacing w:line="360" w:lineRule="auto"/>
        <w:rPr>
          <w:rFonts w:cs="Arial"/>
          <w:b/>
        </w:rPr>
      </w:pPr>
      <w:r>
        <w:rPr>
          <w:rFonts w:cs="Arial"/>
          <w:b/>
        </w:rPr>
        <w:t>1.3</w:t>
      </w:r>
      <w:r w:rsidR="00607246">
        <w:rPr>
          <w:rFonts w:cs="Arial"/>
          <w:b/>
        </w:rPr>
        <w:t>.</w:t>
      </w:r>
      <w:r w:rsidR="002A386D" w:rsidRPr="004C7DD5">
        <w:rPr>
          <w:rFonts w:cs="Arial"/>
          <w:b/>
        </w:rPr>
        <w:t>3.3 Indoor fan running rules:</w:t>
      </w:r>
    </w:p>
    <w:p w:rsidR="002A386D" w:rsidRPr="004C7DD5" w:rsidRDefault="002A386D" w:rsidP="002A386D">
      <w:pPr>
        <w:spacing w:line="360" w:lineRule="auto"/>
        <w:rPr>
          <w:rFonts w:cs="Arial"/>
        </w:rPr>
      </w:pPr>
      <w:r w:rsidRPr="004C7DD5">
        <w:rPr>
          <w:rFonts w:cs="Arial" w:hint="eastAsia"/>
        </w:rPr>
        <w:t>W</w:t>
      </w:r>
      <w:r w:rsidRPr="004C7DD5">
        <w:rPr>
          <w:rFonts w:cs="Arial"/>
        </w:rPr>
        <w:t>hen the compressor is on</w:t>
      </w:r>
      <w:r w:rsidRPr="004C7DD5">
        <w:rPr>
          <w:rFonts w:cs="Arial" w:hint="eastAsia"/>
        </w:rPr>
        <w:t>,</w:t>
      </w:r>
      <w:r w:rsidRPr="004C7DD5">
        <w:rPr>
          <w:rFonts w:cs="Arial"/>
        </w:rPr>
        <w:t xml:space="preserve"> </w:t>
      </w:r>
      <w:r w:rsidRPr="004C7DD5">
        <w:rPr>
          <w:rFonts w:cs="Arial" w:hint="eastAsia"/>
        </w:rPr>
        <w:t>the i</w:t>
      </w:r>
      <w:r w:rsidRPr="004C7DD5">
        <w:rPr>
          <w:rFonts w:cs="Arial"/>
        </w:rPr>
        <w:t>ndoor fan can be set to high/med/low/auto.</w:t>
      </w:r>
      <w:r w:rsidRPr="004C7DD5">
        <w:rPr>
          <w:rFonts w:cs="Arial" w:hint="eastAsia"/>
        </w:rPr>
        <w:t xml:space="preserve"> </w:t>
      </w:r>
      <w:r w:rsidRPr="004C7DD5">
        <w:rPr>
          <w:rFonts w:cs="Arial"/>
        </w:rPr>
        <w:t>And</w:t>
      </w:r>
      <w:r w:rsidRPr="004C7DD5">
        <w:rPr>
          <w:rFonts w:cs="Arial" w:hint="eastAsia"/>
        </w:rPr>
        <w:t xml:space="preserve"> the anti-cold wind function has the priority.</w:t>
      </w:r>
    </w:p>
    <w:p w:rsidR="002A386D" w:rsidRPr="004C7DD5" w:rsidRDefault="002A386D" w:rsidP="002A386D">
      <w:pPr>
        <w:spacing w:line="360" w:lineRule="auto"/>
        <w:jc w:val="left"/>
        <w:rPr>
          <w:rFonts w:cs="Arial"/>
          <w:b/>
        </w:rPr>
      </w:pPr>
      <w:r w:rsidRPr="004C7DD5">
        <w:rPr>
          <w:rFonts w:cs="Arial"/>
          <w:b/>
        </w:rPr>
        <w:t>Auto fan action:</w:t>
      </w:r>
    </w:p>
    <w:p w:rsidR="002A386D" w:rsidRDefault="00712539" w:rsidP="002A386D">
      <w:pPr>
        <w:spacing w:line="360" w:lineRule="auto"/>
        <w:jc w:val="center"/>
      </w:pPr>
      <w:r w:rsidRPr="004C7DD5">
        <w:object w:dxaOrig="14115" w:dyaOrig="8280">
          <v:shape id="_x0000_i1066" type="#_x0000_t75" style="width:173pt;height:132.7pt" o:ole="">
            <v:imagedata r:id="rId270" o:title="" croptop="21044f" cropbottom="17089f" cropleft="18187f" cropright="26329f"/>
          </v:shape>
          <o:OLEObject Type="Embed" ProgID="AutoCAD.Drawing.17" ShapeID="_x0000_i1066" DrawAspect="Content" ObjectID="_1500529342" r:id="rId271"/>
        </w:object>
      </w:r>
    </w:p>
    <w:p w:rsidR="002A386D" w:rsidRPr="004C7DD5" w:rsidRDefault="00365339" w:rsidP="002A386D">
      <w:pPr>
        <w:spacing w:line="360" w:lineRule="auto"/>
        <w:rPr>
          <w:rFonts w:cs="Arial"/>
          <w:b/>
        </w:rPr>
      </w:pPr>
      <w:r>
        <w:rPr>
          <w:rFonts w:cs="Arial"/>
          <w:b/>
        </w:rPr>
        <w:t>1.3</w:t>
      </w:r>
      <w:r w:rsidR="00607246">
        <w:rPr>
          <w:rFonts w:cs="Arial"/>
          <w:b/>
        </w:rPr>
        <w:t>.</w:t>
      </w:r>
      <w:r w:rsidR="002A386D" w:rsidRPr="004C7DD5">
        <w:rPr>
          <w:rFonts w:cs="Arial"/>
          <w:b/>
        </w:rPr>
        <w:t>3.4 Defrosting mode</w:t>
      </w:r>
      <w:r w:rsidR="002A386D" w:rsidRPr="004C7DD5">
        <w:rPr>
          <w:rFonts w:cs="Arial"/>
          <w:b/>
        </w:rPr>
        <w:t>：</w:t>
      </w:r>
    </w:p>
    <w:p w:rsidR="002A386D" w:rsidRPr="004C7DD5" w:rsidRDefault="002A386D" w:rsidP="002A386D">
      <w:pPr>
        <w:pStyle w:val="a4"/>
        <w:rPr>
          <w:rFonts w:eastAsia="SimSun"/>
          <w:b/>
        </w:rPr>
      </w:pPr>
      <w:r w:rsidRPr="004C7DD5">
        <w:rPr>
          <w:b/>
        </w:rPr>
        <w:t>Condition of defrosting:</w:t>
      </w:r>
    </w:p>
    <w:p w:rsidR="002A386D" w:rsidRPr="004C7DD5" w:rsidRDefault="002A386D" w:rsidP="002A386D">
      <w:pPr>
        <w:pStyle w:val="a4"/>
        <w:rPr>
          <w:rFonts w:eastAsia="SimSun"/>
        </w:rPr>
      </w:pPr>
      <w:r w:rsidRPr="004C7DD5">
        <w:rPr>
          <w:rFonts w:hint="eastAsia"/>
        </w:rPr>
        <w:object w:dxaOrig="5437" w:dyaOrig="5078">
          <v:shape id="_x0000_i1067" type="#_x0000_t75" style="width:127.35pt;height:116.05pt;mso-position-horizontal-relative:page;mso-position-vertical-relative:page" o:ole="">
            <v:imagedata r:id="rId272" o:title="" croptop="11046f" cropbottom="14101f" cropleft="5201f" cropright="34778f"/>
          </v:shape>
          <o:OLEObject Type="Embed" ProgID="AutoCAD.Drawing.16" ShapeID="_x0000_i1067" DrawAspect="Content" ObjectID="_1500529343" r:id="rId273"/>
        </w:object>
      </w:r>
    </w:p>
    <w:p w:rsidR="002A386D" w:rsidRPr="004C7DD5" w:rsidRDefault="002A386D" w:rsidP="002A386D">
      <w:pPr>
        <w:pStyle w:val="a4"/>
        <w:rPr>
          <w:rFonts w:eastAsia="SimSun"/>
        </w:rPr>
      </w:pPr>
      <w:r w:rsidRPr="004C7DD5">
        <w:rPr>
          <w:rFonts w:eastAsia="SimSun" w:hint="eastAsia"/>
        </w:rPr>
        <w:t>Time conditions:</w:t>
      </w:r>
    </w:p>
    <w:p w:rsidR="002A386D" w:rsidRPr="004C7DD5" w:rsidRDefault="002A386D" w:rsidP="002A386D">
      <w:pPr>
        <w:pStyle w:val="a4"/>
        <w:rPr>
          <w:rFonts w:eastAsia="SimSun"/>
        </w:rPr>
      </w:pPr>
      <w:r w:rsidRPr="004C7DD5">
        <w:t>time1</w:t>
      </w:r>
      <w:r w:rsidRPr="004C7DD5">
        <w:rPr>
          <w:rFonts w:eastAsia="SimSun" w:hint="eastAsia"/>
        </w:rPr>
        <w:t xml:space="preserve"> </w:t>
      </w:r>
    </w:p>
    <w:p w:rsidR="002A386D" w:rsidRPr="004C7DD5" w:rsidRDefault="002A386D" w:rsidP="002A386D">
      <w:pPr>
        <w:pStyle w:val="a4"/>
        <w:rPr>
          <w:rFonts w:eastAsia="SimSun"/>
        </w:rPr>
      </w:pPr>
      <w:r w:rsidRPr="004C7DD5">
        <w:rPr>
          <w:rFonts w:eastAsia="SimSun" w:hint="eastAsia"/>
        </w:rPr>
        <w:t>Time conditions(</w:t>
      </w:r>
      <w:r w:rsidRPr="004C7DD5">
        <w:rPr>
          <w:rStyle w:val="longtext"/>
          <w:rFonts w:eastAsia="SimSun" w:hint="eastAsia"/>
          <w:shd w:val="clear" w:color="auto" w:fill="FFFFFF"/>
        </w:rPr>
        <w:t>M</w:t>
      </w:r>
      <w:r w:rsidRPr="004C7DD5">
        <w:rPr>
          <w:rStyle w:val="longtext"/>
          <w:shd w:val="clear" w:color="auto" w:fill="FFFFFF"/>
        </w:rPr>
        <w:t>eet the following conditions</w:t>
      </w:r>
      <w:r w:rsidRPr="004C7DD5">
        <w:rPr>
          <w:rFonts w:eastAsia="SimSun" w:hint="eastAsia"/>
        </w:rPr>
        <w:t>)</w:t>
      </w:r>
    </w:p>
    <w:p w:rsidR="002A386D" w:rsidRPr="004C7DD5" w:rsidRDefault="002A386D" w:rsidP="002A386D">
      <w:pPr>
        <w:pStyle w:val="a4"/>
        <w:rPr>
          <w:rStyle w:val="longtext"/>
          <w:rFonts w:eastAsia="SimSun"/>
        </w:rPr>
      </w:pPr>
      <w:r w:rsidRPr="004C7DD5">
        <w:rPr>
          <w:rFonts w:eastAsia="SimSun" w:hint="eastAsia"/>
        </w:rPr>
        <w:t>1.</w:t>
      </w:r>
      <w:r w:rsidRPr="004C7DD5">
        <w:rPr>
          <w:rStyle w:val="longtext"/>
          <w:shd w:val="clear" w:color="auto" w:fill="FFFFFF"/>
        </w:rPr>
        <w:t xml:space="preserve">Running in </w:t>
      </w:r>
      <w:r w:rsidRPr="004C7DD5">
        <w:rPr>
          <w:rStyle w:val="longtext"/>
        </w:rPr>
        <w:t>heating mode</w:t>
      </w:r>
    </w:p>
    <w:p w:rsidR="002A386D" w:rsidRPr="004C7DD5" w:rsidRDefault="002A386D" w:rsidP="002A386D">
      <w:pPr>
        <w:pStyle w:val="a4"/>
        <w:rPr>
          <w:rStyle w:val="longtext"/>
          <w:rFonts w:eastAsia="SimSun"/>
        </w:rPr>
      </w:pPr>
      <w:r w:rsidRPr="004C7DD5">
        <w:rPr>
          <w:rStyle w:val="longtext"/>
          <w:rFonts w:eastAsia="SimSun" w:hint="eastAsia"/>
        </w:rPr>
        <w:t>2.</w:t>
      </w:r>
      <w:r w:rsidRPr="004C7DD5">
        <w:t xml:space="preserve"> T4</w:t>
      </w:r>
      <w:r w:rsidRPr="004C7DD5">
        <w:rPr>
          <w:rFonts w:hint="eastAsia"/>
        </w:rPr>
        <w:t>≥</w:t>
      </w:r>
      <w:r w:rsidRPr="004C7DD5">
        <w:t>3</w:t>
      </w:r>
      <w:r w:rsidRPr="004C7DD5">
        <w:rPr>
          <w:rFonts w:ascii="SimSun" w:eastAsia="SimSun" w:hAnsi="SimSun" w:cs="SimSun" w:hint="eastAsia"/>
        </w:rPr>
        <w:t>℃</w:t>
      </w:r>
    </w:p>
    <w:p w:rsidR="002A386D" w:rsidRPr="004C7DD5" w:rsidRDefault="002A386D" w:rsidP="002A386D">
      <w:pPr>
        <w:pStyle w:val="a4"/>
        <w:rPr>
          <w:rStyle w:val="longtext"/>
          <w:rFonts w:eastAsia="SimSun"/>
        </w:rPr>
      </w:pPr>
      <w:r w:rsidRPr="004C7DD5">
        <w:rPr>
          <w:rStyle w:val="longtext"/>
          <w:rFonts w:eastAsia="SimSun" w:hint="eastAsia"/>
        </w:rPr>
        <w:t>3.</w:t>
      </w:r>
      <w:r w:rsidRPr="004C7DD5">
        <w:rPr>
          <w:rStyle w:val="longtext"/>
        </w:rPr>
        <w:t xml:space="preserve"> Compressor </w:t>
      </w:r>
      <w:r w:rsidRPr="004C7DD5">
        <w:rPr>
          <w:rStyle w:val="longtext"/>
          <w:rFonts w:hint="eastAsia"/>
        </w:rPr>
        <w:t xml:space="preserve">is </w:t>
      </w:r>
      <w:r w:rsidRPr="004C7DD5">
        <w:rPr>
          <w:rStyle w:val="longtext"/>
        </w:rPr>
        <w:t>on</w:t>
      </w:r>
    </w:p>
    <w:p w:rsidR="002A386D" w:rsidRPr="004C7DD5" w:rsidRDefault="002A386D" w:rsidP="002A386D">
      <w:pPr>
        <w:pStyle w:val="a4"/>
        <w:rPr>
          <w:rFonts w:ascii="SimSun" w:eastAsia="SimSun" w:hAnsi="SimSun" w:cs="SimSun"/>
        </w:rPr>
      </w:pPr>
      <w:r w:rsidRPr="004C7DD5">
        <w:rPr>
          <w:rStyle w:val="longtext"/>
          <w:rFonts w:eastAsia="SimSun" w:hint="eastAsia"/>
        </w:rPr>
        <w:t>4.</w:t>
      </w:r>
      <w:r w:rsidRPr="004C7DD5">
        <w:t xml:space="preserve"> T3</w:t>
      </w:r>
      <w:r w:rsidRPr="004C7DD5">
        <w:rPr>
          <w:rFonts w:hint="eastAsia"/>
        </w:rPr>
        <w:t>≤</w:t>
      </w:r>
      <w:r w:rsidRPr="004C7DD5">
        <w:t>TempEnterDefrost_ADD</w:t>
      </w:r>
      <w:r w:rsidRPr="004C7DD5">
        <w:rPr>
          <w:rFonts w:hint="eastAsia"/>
        </w:rPr>
        <w:t xml:space="preserve"> </w:t>
      </w:r>
      <w:r w:rsidRPr="004C7DD5">
        <w:rPr>
          <w:rFonts w:ascii="SimSun" w:eastAsia="SimSun" w:hAnsi="SimSun" w:cs="SimSun" w:hint="eastAsia"/>
        </w:rPr>
        <w:t>℃</w:t>
      </w:r>
    </w:p>
    <w:p w:rsidR="002A386D" w:rsidRPr="004C7DD5" w:rsidRDefault="002A386D" w:rsidP="002A386D">
      <w:pPr>
        <w:pStyle w:val="a4"/>
        <w:rPr>
          <w:rFonts w:eastAsia="SimSun"/>
        </w:rPr>
      </w:pPr>
      <w:r w:rsidRPr="004C7DD5">
        <w:rPr>
          <w:rFonts w:eastAsia="SimSun" w:hint="eastAsia"/>
        </w:rPr>
        <w:t xml:space="preserve">Cleared </w:t>
      </w:r>
      <w:r w:rsidRPr="004C7DD5">
        <w:rPr>
          <w:rFonts w:eastAsia="SimSun"/>
        </w:rPr>
        <w:t>conditions</w:t>
      </w:r>
      <w:r w:rsidRPr="004C7DD5">
        <w:rPr>
          <w:rFonts w:eastAsia="SimSun" w:hint="eastAsia"/>
        </w:rPr>
        <w:t xml:space="preserve"> (</w:t>
      </w:r>
      <w:r w:rsidRPr="004C7DD5">
        <w:rPr>
          <w:rStyle w:val="longtext"/>
          <w:rFonts w:eastAsia="SimSun" w:hint="eastAsia"/>
          <w:shd w:val="clear" w:color="auto" w:fill="FFFFFF"/>
        </w:rPr>
        <w:t>M</w:t>
      </w:r>
      <w:r w:rsidRPr="004C7DD5">
        <w:rPr>
          <w:rStyle w:val="longtext"/>
          <w:shd w:val="clear" w:color="auto" w:fill="FFFFFF"/>
        </w:rPr>
        <w:t>eet</w:t>
      </w:r>
      <w:r w:rsidRPr="004C7DD5">
        <w:rPr>
          <w:rStyle w:val="longtext"/>
          <w:rFonts w:eastAsia="SimSun" w:hint="eastAsia"/>
          <w:shd w:val="clear" w:color="auto" w:fill="FFFFFF"/>
        </w:rPr>
        <w:t xml:space="preserve"> any one of</w:t>
      </w:r>
      <w:r w:rsidRPr="004C7DD5">
        <w:rPr>
          <w:rStyle w:val="longtext"/>
          <w:shd w:val="clear" w:color="auto" w:fill="FFFFFF"/>
        </w:rPr>
        <w:t xml:space="preserve"> the following conditions</w:t>
      </w:r>
      <w:r w:rsidRPr="004C7DD5">
        <w:rPr>
          <w:rFonts w:eastAsia="SimSun" w:hint="eastAsia"/>
        </w:rPr>
        <w:t>)</w:t>
      </w:r>
    </w:p>
    <w:p w:rsidR="002A386D" w:rsidRPr="004C7DD5" w:rsidRDefault="002A386D" w:rsidP="002A386D">
      <w:pPr>
        <w:pStyle w:val="a4"/>
        <w:rPr>
          <w:rStyle w:val="longtext"/>
          <w:rFonts w:eastAsia="SimSun"/>
        </w:rPr>
      </w:pPr>
      <w:r w:rsidRPr="004C7DD5">
        <w:rPr>
          <w:rFonts w:eastAsia="SimSun" w:hint="eastAsia"/>
        </w:rPr>
        <w:t>1.</w:t>
      </w:r>
      <w:r w:rsidRPr="004C7DD5">
        <w:rPr>
          <w:rStyle w:val="longtext"/>
        </w:rPr>
        <w:t xml:space="preserve"> Compressor </w:t>
      </w:r>
      <w:r w:rsidRPr="004C7DD5">
        <w:rPr>
          <w:rStyle w:val="longtext"/>
          <w:rFonts w:hint="eastAsia"/>
        </w:rPr>
        <w:t xml:space="preserve">is </w:t>
      </w:r>
      <w:r w:rsidRPr="004C7DD5">
        <w:rPr>
          <w:rStyle w:val="longtext"/>
        </w:rPr>
        <w:t>o</w:t>
      </w:r>
      <w:r w:rsidRPr="004C7DD5">
        <w:rPr>
          <w:rStyle w:val="longtext"/>
          <w:rFonts w:eastAsia="SimSun" w:hint="eastAsia"/>
        </w:rPr>
        <w:t>ff.</w:t>
      </w:r>
    </w:p>
    <w:p w:rsidR="002A386D" w:rsidRPr="004C7DD5" w:rsidRDefault="002A386D" w:rsidP="002A386D">
      <w:pPr>
        <w:pStyle w:val="a4"/>
        <w:rPr>
          <w:rFonts w:ascii="SimSun" w:eastAsia="SimSun" w:hAnsi="SimSun" w:cs="SimSun"/>
        </w:rPr>
      </w:pPr>
      <w:r w:rsidRPr="004C7DD5">
        <w:rPr>
          <w:rStyle w:val="longtext"/>
          <w:rFonts w:eastAsia="SimSun" w:hint="eastAsia"/>
        </w:rPr>
        <w:t>2.</w:t>
      </w:r>
      <w:r w:rsidRPr="004C7DD5">
        <w:t xml:space="preserve"> T3</w:t>
      </w:r>
      <w:r w:rsidRPr="004C7DD5">
        <w:rPr>
          <w:rFonts w:ascii="SimSun" w:eastAsia="SimSun" w:hAnsi="SimSun" w:cs="SimSun" w:hint="eastAsia"/>
        </w:rPr>
        <w:t>＞</w:t>
      </w:r>
      <w:r w:rsidRPr="004C7DD5">
        <w:t>TempEnterDefrost_ADD</w:t>
      </w:r>
      <w:r w:rsidRPr="004C7DD5">
        <w:rPr>
          <w:rFonts w:hint="eastAsia"/>
        </w:rPr>
        <w:t xml:space="preserve"> </w:t>
      </w:r>
      <w:r w:rsidRPr="004C7DD5">
        <w:rPr>
          <w:rFonts w:ascii="SimSun" w:eastAsia="SimSun" w:hAnsi="SimSun" w:cs="SimSun" w:hint="eastAsia"/>
        </w:rPr>
        <w:t>℃</w:t>
      </w:r>
    </w:p>
    <w:p w:rsidR="002A386D" w:rsidRPr="004C7DD5" w:rsidRDefault="002A386D" w:rsidP="002A386D">
      <w:pPr>
        <w:pStyle w:val="a4"/>
        <w:rPr>
          <w:rFonts w:ascii="SimSun" w:eastAsia="SimSun" w:hAnsi="SimSun" w:cs="SimSun"/>
        </w:rPr>
      </w:pPr>
    </w:p>
    <w:p w:rsidR="002A386D" w:rsidRPr="004C7DD5" w:rsidRDefault="002A386D" w:rsidP="002A386D">
      <w:pPr>
        <w:pStyle w:val="a4"/>
        <w:rPr>
          <w:rFonts w:eastAsia="SimSun"/>
        </w:rPr>
      </w:pPr>
      <w:r w:rsidRPr="004C7DD5">
        <w:t>Time</w:t>
      </w:r>
      <w:r w:rsidRPr="004C7DD5">
        <w:rPr>
          <w:rFonts w:eastAsia="SimSun" w:hint="eastAsia"/>
        </w:rPr>
        <w:t xml:space="preserve">2 </w:t>
      </w:r>
    </w:p>
    <w:p w:rsidR="002A386D" w:rsidRPr="004C7DD5" w:rsidRDefault="002A386D" w:rsidP="002A386D">
      <w:pPr>
        <w:pStyle w:val="a4"/>
        <w:rPr>
          <w:rFonts w:eastAsia="SimSun"/>
        </w:rPr>
      </w:pPr>
      <w:r w:rsidRPr="004C7DD5">
        <w:rPr>
          <w:rFonts w:eastAsia="SimSun" w:hint="eastAsia"/>
        </w:rPr>
        <w:t>Time conditions</w:t>
      </w:r>
      <w:r w:rsidR="00417E2F">
        <w:rPr>
          <w:rFonts w:eastAsia="SimSun" w:hint="eastAsia"/>
        </w:rPr>
        <w:t xml:space="preserve"> </w:t>
      </w:r>
      <w:r w:rsidRPr="004C7DD5">
        <w:rPr>
          <w:rFonts w:eastAsia="SimSun" w:hint="eastAsia"/>
        </w:rPr>
        <w:t>(</w:t>
      </w:r>
      <w:r w:rsidRPr="004C7DD5">
        <w:rPr>
          <w:rStyle w:val="longtext"/>
          <w:rFonts w:eastAsia="SimSun" w:hint="eastAsia"/>
          <w:shd w:val="clear" w:color="auto" w:fill="FFFFFF"/>
        </w:rPr>
        <w:t>M</w:t>
      </w:r>
      <w:r w:rsidRPr="004C7DD5">
        <w:rPr>
          <w:rStyle w:val="longtext"/>
          <w:shd w:val="clear" w:color="auto" w:fill="FFFFFF"/>
        </w:rPr>
        <w:t>eet the following conditions</w:t>
      </w:r>
      <w:r w:rsidRPr="004C7DD5">
        <w:rPr>
          <w:rFonts w:eastAsia="SimSun" w:hint="eastAsia"/>
        </w:rPr>
        <w:t>)</w:t>
      </w:r>
    </w:p>
    <w:p w:rsidR="002A386D" w:rsidRPr="004C7DD5" w:rsidRDefault="002A386D" w:rsidP="002A386D">
      <w:pPr>
        <w:pStyle w:val="a4"/>
        <w:rPr>
          <w:rStyle w:val="longtext"/>
          <w:rFonts w:eastAsia="SimSun"/>
        </w:rPr>
      </w:pPr>
      <w:r w:rsidRPr="004C7DD5">
        <w:rPr>
          <w:rFonts w:eastAsia="SimSun" w:hint="eastAsia"/>
        </w:rPr>
        <w:t>1.</w:t>
      </w:r>
      <w:r w:rsidRPr="004C7DD5">
        <w:rPr>
          <w:rStyle w:val="longtext"/>
          <w:shd w:val="clear" w:color="auto" w:fill="FFFFFF"/>
        </w:rPr>
        <w:t xml:space="preserve">Running in </w:t>
      </w:r>
      <w:r w:rsidRPr="004C7DD5">
        <w:rPr>
          <w:rStyle w:val="longtext"/>
        </w:rPr>
        <w:t>heating mode</w:t>
      </w:r>
    </w:p>
    <w:p w:rsidR="002A386D" w:rsidRPr="004C7DD5" w:rsidRDefault="002A386D" w:rsidP="002A386D">
      <w:pPr>
        <w:pStyle w:val="a4"/>
        <w:rPr>
          <w:rStyle w:val="longtext"/>
          <w:rFonts w:eastAsia="SimSun"/>
        </w:rPr>
      </w:pPr>
      <w:r w:rsidRPr="004C7DD5">
        <w:rPr>
          <w:rStyle w:val="longtext"/>
          <w:rFonts w:eastAsia="SimSun" w:hint="eastAsia"/>
        </w:rPr>
        <w:t>2.</w:t>
      </w:r>
      <w:r w:rsidRPr="004C7DD5">
        <w:t xml:space="preserve"> T4&lt;3</w:t>
      </w:r>
      <w:r w:rsidRPr="004C7DD5">
        <w:rPr>
          <w:rFonts w:ascii="SimSun" w:eastAsia="SimSun" w:hAnsi="SimSun" w:cs="SimSun" w:hint="eastAsia"/>
        </w:rPr>
        <w:t>℃</w:t>
      </w:r>
    </w:p>
    <w:p w:rsidR="002A386D" w:rsidRPr="004C7DD5" w:rsidRDefault="002A386D" w:rsidP="002A386D">
      <w:pPr>
        <w:pStyle w:val="a4"/>
        <w:rPr>
          <w:rStyle w:val="longtext"/>
          <w:rFonts w:eastAsia="SimSun"/>
        </w:rPr>
      </w:pPr>
      <w:r w:rsidRPr="004C7DD5">
        <w:rPr>
          <w:rStyle w:val="longtext"/>
          <w:rFonts w:eastAsia="SimSun" w:hint="eastAsia"/>
        </w:rPr>
        <w:t>3.</w:t>
      </w:r>
      <w:r w:rsidRPr="004C7DD5">
        <w:rPr>
          <w:rStyle w:val="longtext"/>
        </w:rPr>
        <w:t xml:space="preserve"> Compressor </w:t>
      </w:r>
      <w:r w:rsidRPr="004C7DD5">
        <w:rPr>
          <w:rStyle w:val="longtext"/>
          <w:rFonts w:hint="eastAsia"/>
        </w:rPr>
        <w:t xml:space="preserve">is </w:t>
      </w:r>
      <w:r w:rsidRPr="004C7DD5">
        <w:rPr>
          <w:rStyle w:val="longtext"/>
        </w:rPr>
        <w:t>on</w:t>
      </w:r>
    </w:p>
    <w:p w:rsidR="002A386D" w:rsidRPr="004C7DD5" w:rsidRDefault="002A386D" w:rsidP="002A386D">
      <w:pPr>
        <w:pStyle w:val="a4"/>
        <w:rPr>
          <w:rFonts w:ascii="SimSun" w:eastAsia="SimSun" w:hAnsi="SimSun" w:cs="SimSun"/>
        </w:rPr>
      </w:pPr>
      <w:r w:rsidRPr="004C7DD5">
        <w:rPr>
          <w:rStyle w:val="longtext"/>
          <w:rFonts w:eastAsia="SimSun" w:hint="eastAsia"/>
        </w:rPr>
        <w:t>4.</w:t>
      </w:r>
      <w:r w:rsidRPr="004C7DD5">
        <w:t xml:space="preserve"> T3</w:t>
      </w:r>
      <w:r w:rsidRPr="004C7DD5">
        <w:rPr>
          <w:rFonts w:hint="eastAsia"/>
        </w:rPr>
        <w:t>≤</w:t>
      </w:r>
      <w:r w:rsidRPr="004C7DD5">
        <w:t>TempEnterDefrost_ADD</w:t>
      </w:r>
      <w:r w:rsidRPr="004C7DD5">
        <w:rPr>
          <w:rFonts w:hint="eastAsia"/>
        </w:rPr>
        <w:t xml:space="preserve"> </w:t>
      </w:r>
      <w:r w:rsidRPr="004C7DD5">
        <w:rPr>
          <w:rFonts w:ascii="SimSun" w:eastAsia="SimSun" w:hAnsi="SimSun" w:cs="SimSun" w:hint="eastAsia"/>
        </w:rPr>
        <w:t>℃</w:t>
      </w:r>
    </w:p>
    <w:p w:rsidR="002A386D" w:rsidRPr="004C7DD5" w:rsidRDefault="002A386D" w:rsidP="002A386D">
      <w:pPr>
        <w:pStyle w:val="a4"/>
        <w:rPr>
          <w:rFonts w:ascii="SimSun" w:eastAsia="SimSun" w:hAnsi="SimSun" w:cs="SimSun"/>
        </w:rPr>
      </w:pPr>
    </w:p>
    <w:p w:rsidR="002A386D" w:rsidRPr="004C7DD5" w:rsidRDefault="002A386D" w:rsidP="002A386D">
      <w:pPr>
        <w:pStyle w:val="a4"/>
        <w:rPr>
          <w:rFonts w:eastAsia="SimSun"/>
        </w:rPr>
      </w:pPr>
      <w:r w:rsidRPr="004C7DD5">
        <w:rPr>
          <w:rFonts w:eastAsia="SimSun" w:hint="eastAsia"/>
        </w:rPr>
        <w:t xml:space="preserve">Cleared </w:t>
      </w:r>
      <w:r w:rsidRPr="004C7DD5">
        <w:rPr>
          <w:rFonts w:eastAsia="SimSun"/>
        </w:rPr>
        <w:t>conditions</w:t>
      </w:r>
      <w:r w:rsidRPr="004C7DD5">
        <w:rPr>
          <w:rFonts w:eastAsia="SimSun" w:hint="eastAsia"/>
        </w:rPr>
        <w:t xml:space="preserve"> (</w:t>
      </w:r>
      <w:r w:rsidRPr="004C7DD5">
        <w:rPr>
          <w:rStyle w:val="longtext"/>
          <w:rFonts w:eastAsia="SimSun" w:hint="eastAsia"/>
          <w:shd w:val="clear" w:color="auto" w:fill="FFFFFF"/>
        </w:rPr>
        <w:t>M</w:t>
      </w:r>
      <w:r w:rsidRPr="004C7DD5">
        <w:rPr>
          <w:rStyle w:val="longtext"/>
          <w:shd w:val="clear" w:color="auto" w:fill="FFFFFF"/>
        </w:rPr>
        <w:t>eet</w:t>
      </w:r>
      <w:r w:rsidRPr="004C7DD5">
        <w:rPr>
          <w:rStyle w:val="longtext"/>
          <w:rFonts w:eastAsia="SimSun" w:hint="eastAsia"/>
          <w:shd w:val="clear" w:color="auto" w:fill="FFFFFF"/>
        </w:rPr>
        <w:t xml:space="preserve"> any one of</w:t>
      </w:r>
      <w:r w:rsidRPr="004C7DD5">
        <w:rPr>
          <w:rStyle w:val="longtext"/>
          <w:shd w:val="clear" w:color="auto" w:fill="FFFFFF"/>
        </w:rPr>
        <w:t xml:space="preserve"> the following conditions</w:t>
      </w:r>
      <w:r w:rsidRPr="004C7DD5">
        <w:rPr>
          <w:rFonts w:eastAsia="SimSun" w:hint="eastAsia"/>
        </w:rPr>
        <w:t>)</w:t>
      </w:r>
    </w:p>
    <w:p w:rsidR="002A386D" w:rsidRPr="004C7DD5" w:rsidRDefault="002A386D" w:rsidP="002A386D">
      <w:pPr>
        <w:pStyle w:val="a4"/>
        <w:rPr>
          <w:rStyle w:val="longtext"/>
          <w:rFonts w:eastAsia="SimSun"/>
        </w:rPr>
      </w:pPr>
      <w:r w:rsidRPr="004C7DD5">
        <w:rPr>
          <w:rFonts w:eastAsia="SimSun" w:hint="eastAsia"/>
        </w:rPr>
        <w:t>1.</w:t>
      </w:r>
      <w:r w:rsidRPr="004C7DD5">
        <w:rPr>
          <w:rStyle w:val="longtext"/>
        </w:rPr>
        <w:t xml:space="preserve"> Compressor </w:t>
      </w:r>
      <w:r w:rsidRPr="004C7DD5">
        <w:rPr>
          <w:rStyle w:val="longtext"/>
          <w:rFonts w:hint="eastAsia"/>
        </w:rPr>
        <w:t xml:space="preserve">is </w:t>
      </w:r>
      <w:r w:rsidRPr="004C7DD5">
        <w:rPr>
          <w:rStyle w:val="longtext"/>
        </w:rPr>
        <w:t>o</w:t>
      </w:r>
      <w:r w:rsidRPr="004C7DD5">
        <w:rPr>
          <w:rStyle w:val="longtext"/>
          <w:rFonts w:eastAsia="SimSun" w:hint="eastAsia"/>
        </w:rPr>
        <w:t>ff and</w:t>
      </w:r>
      <w:r w:rsidRPr="004C7DD5">
        <w:rPr>
          <w:rStyle w:val="longtext"/>
          <w:rFonts w:hint="eastAsia"/>
        </w:rPr>
        <w:t xml:space="preserve"> </w:t>
      </w:r>
      <w:r w:rsidRPr="004C7DD5">
        <w:rPr>
          <w:rStyle w:val="longtext"/>
        </w:rPr>
        <w:t>T3</w:t>
      </w:r>
      <w:r w:rsidRPr="004C7DD5">
        <w:rPr>
          <w:rStyle w:val="longtext"/>
          <w:rFonts w:hint="eastAsia"/>
        </w:rPr>
        <w:t>＞</w:t>
      </w:r>
      <w:r w:rsidRPr="004C7DD5">
        <w:rPr>
          <w:rStyle w:val="longtext"/>
        </w:rPr>
        <w:t>Temp</w:t>
      </w:r>
      <w:r w:rsidRPr="004C7DD5">
        <w:t>EnterDefrost_ADD</w:t>
      </w:r>
      <w:r w:rsidRPr="004C7DD5">
        <w:rPr>
          <w:rFonts w:hint="eastAsia"/>
        </w:rPr>
        <w:t xml:space="preserve"> +2℃ last for 20 minutes</w:t>
      </w:r>
    </w:p>
    <w:p w:rsidR="002A386D" w:rsidRPr="004C7DD5" w:rsidRDefault="002A386D" w:rsidP="002A386D">
      <w:pPr>
        <w:pStyle w:val="a4"/>
        <w:rPr>
          <w:rStyle w:val="longtext"/>
          <w:rFonts w:eastAsia="SimSun"/>
        </w:rPr>
      </w:pPr>
      <w:r w:rsidRPr="004C7DD5">
        <w:rPr>
          <w:rStyle w:val="longtext"/>
          <w:rFonts w:eastAsia="SimSun" w:hint="eastAsia"/>
        </w:rPr>
        <w:t>2.</w:t>
      </w:r>
      <w:r w:rsidRPr="004C7DD5">
        <w:t xml:space="preserve"> </w:t>
      </w:r>
      <w:r w:rsidRPr="004C7DD5">
        <w:rPr>
          <w:rStyle w:val="longtext"/>
          <w:shd w:val="clear" w:color="auto" w:fill="FFFFFF"/>
        </w:rPr>
        <w:t xml:space="preserve">Running in </w:t>
      </w:r>
      <w:r w:rsidRPr="004C7DD5">
        <w:rPr>
          <w:rStyle w:val="longtext"/>
          <w:rFonts w:eastAsia="SimSun" w:hint="eastAsia"/>
        </w:rPr>
        <w:t>cool</w:t>
      </w:r>
      <w:r w:rsidRPr="004C7DD5">
        <w:rPr>
          <w:rStyle w:val="longtext"/>
        </w:rPr>
        <w:t>ing mode</w:t>
      </w:r>
      <w:r w:rsidRPr="004C7DD5">
        <w:rPr>
          <w:rStyle w:val="longtext"/>
          <w:rFonts w:eastAsia="SimSun" w:hint="eastAsia"/>
        </w:rPr>
        <w:t>.</w:t>
      </w:r>
    </w:p>
    <w:p w:rsidR="002A386D" w:rsidRPr="004C7DD5" w:rsidRDefault="002A386D" w:rsidP="002A386D">
      <w:pPr>
        <w:pStyle w:val="a4"/>
        <w:rPr>
          <w:rFonts w:eastAsia="SimSun"/>
        </w:rPr>
      </w:pPr>
      <w:r w:rsidRPr="004C7DD5">
        <w:rPr>
          <w:rStyle w:val="longtext"/>
          <w:rFonts w:eastAsia="SimSun" w:hint="eastAsia"/>
        </w:rPr>
        <w:t>3.</w:t>
      </w:r>
      <w:r w:rsidRPr="004C7DD5">
        <w:rPr>
          <w:rStyle w:val="longtext"/>
        </w:rPr>
        <w:t xml:space="preserve"> Compressor </w:t>
      </w:r>
      <w:r w:rsidRPr="004C7DD5">
        <w:rPr>
          <w:rStyle w:val="longtext"/>
          <w:rFonts w:hint="eastAsia"/>
        </w:rPr>
        <w:t xml:space="preserve">is </w:t>
      </w:r>
      <w:r w:rsidRPr="004C7DD5">
        <w:rPr>
          <w:rStyle w:val="longtext"/>
        </w:rPr>
        <w:t>o</w:t>
      </w:r>
      <w:r w:rsidRPr="004C7DD5">
        <w:rPr>
          <w:rStyle w:val="longtext"/>
          <w:rFonts w:eastAsia="SimSun" w:hint="eastAsia"/>
        </w:rPr>
        <w:t>ff for 1 hour.</w:t>
      </w:r>
    </w:p>
    <w:p w:rsidR="002A386D" w:rsidRPr="004C7DD5" w:rsidRDefault="002A386D" w:rsidP="002A386D">
      <w:pPr>
        <w:pStyle w:val="a4"/>
        <w:rPr>
          <w:rFonts w:eastAsia="SimSun"/>
        </w:rPr>
      </w:pPr>
    </w:p>
    <w:p w:rsidR="002A386D" w:rsidRPr="004C7DD5" w:rsidRDefault="002A386D" w:rsidP="002A386D">
      <w:pPr>
        <w:pStyle w:val="a4"/>
        <w:rPr>
          <w:rFonts w:eastAsia="SimSun"/>
          <w:b/>
        </w:rPr>
      </w:pPr>
      <w:r w:rsidRPr="004C7DD5">
        <w:rPr>
          <w:b/>
        </w:rPr>
        <w:t xml:space="preserve">Condition of </w:t>
      </w:r>
      <w:r w:rsidRPr="004C7DD5">
        <w:rPr>
          <w:rFonts w:eastAsia="SimSun" w:hint="eastAsia"/>
          <w:b/>
        </w:rPr>
        <w:t xml:space="preserve">entry </w:t>
      </w:r>
      <w:r w:rsidRPr="004C7DD5">
        <w:rPr>
          <w:b/>
        </w:rPr>
        <w:t>defrosting:</w:t>
      </w:r>
    </w:p>
    <w:p w:rsidR="002A386D" w:rsidRPr="004C7DD5" w:rsidRDefault="002A386D" w:rsidP="002A386D">
      <w:pPr>
        <w:pStyle w:val="a4"/>
        <w:rPr>
          <w:rStyle w:val="longtext"/>
          <w:rFonts w:eastAsia="SimSun"/>
          <w:shd w:val="clear" w:color="auto" w:fill="FFFFFF"/>
        </w:rPr>
      </w:pPr>
      <w:r w:rsidRPr="004C7DD5">
        <w:rPr>
          <w:rStyle w:val="longtext"/>
          <w:shd w:val="clear" w:color="auto" w:fill="FFFFFF"/>
        </w:rPr>
        <w:t>time1+ time2</w:t>
      </w:r>
      <w:r w:rsidRPr="004C7DD5">
        <w:rPr>
          <w:rStyle w:val="longtext"/>
          <w:rFonts w:hint="eastAsia"/>
          <w:shd w:val="clear" w:color="auto" w:fill="FFFFFF"/>
        </w:rPr>
        <w:t>≥</w:t>
      </w:r>
      <w:r w:rsidRPr="004C7DD5">
        <w:rPr>
          <w:rStyle w:val="longtext"/>
          <w:shd w:val="clear" w:color="auto" w:fill="FFFFFF"/>
        </w:rPr>
        <w:t>40</w:t>
      </w:r>
      <w:r w:rsidRPr="004C7DD5">
        <w:rPr>
          <w:rStyle w:val="longtext"/>
          <w:rFonts w:hint="eastAsia"/>
          <w:shd w:val="clear" w:color="auto" w:fill="FFFFFF"/>
        </w:rPr>
        <w:t xml:space="preserve"> minutes,</w:t>
      </w:r>
      <w:r w:rsidRPr="004C7DD5">
        <w:rPr>
          <w:rStyle w:val="longtext"/>
          <w:shd w:val="clear" w:color="auto" w:fill="FFFFFF"/>
        </w:rPr>
        <w:t xml:space="preserve"> </w:t>
      </w:r>
      <w:r w:rsidRPr="004C7DD5">
        <w:rPr>
          <w:rStyle w:val="longtext"/>
          <w:rFonts w:eastAsia="SimSun" w:hint="eastAsia"/>
          <w:shd w:val="clear" w:color="auto" w:fill="FFFFFF"/>
        </w:rPr>
        <w:t>When d</w:t>
      </w:r>
      <w:r w:rsidRPr="004C7DD5">
        <w:rPr>
          <w:rStyle w:val="longtext"/>
          <w:shd w:val="clear" w:color="auto" w:fill="FFFFFF"/>
        </w:rPr>
        <w:t>efrosting</w:t>
      </w:r>
      <w:r w:rsidRPr="004C7DD5">
        <w:rPr>
          <w:rStyle w:val="longtext"/>
          <w:rFonts w:eastAsia="SimSun" w:hint="eastAsia"/>
          <w:shd w:val="clear" w:color="auto" w:fill="FFFFFF"/>
        </w:rPr>
        <w:t xml:space="preserve"> is end,time1 and time2 are cleared.</w:t>
      </w:r>
    </w:p>
    <w:p w:rsidR="002A386D" w:rsidRPr="004C7DD5" w:rsidRDefault="002A386D" w:rsidP="002A386D">
      <w:pPr>
        <w:spacing w:line="360" w:lineRule="auto"/>
        <w:rPr>
          <w:rFonts w:cs="Arial"/>
          <w:b/>
        </w:rPr>
      </w:pPr>
      <w:r w:rsidRPr="004C7DD5">
        <w:rPr>
          <w:rFonts w:cs="Arial"/>
          <w:b/>
        </w:rPr>
        <w:t>Defrosting action</w:t>
      </w:r>
      <w:r w:rsidRPr="004C7DD5">
        <w:rPr>
          <w:rFonts w:cs="Arial"/>
          <w:b/>
        </w:rPr>
        <w:t>：</w:t>
      </w:r>
    </w:p>
    <w:bookmarkStart w:id="134" w:name="_MON_1398582014"/>
    <w:bookmarkStart w:id="135" w:name="_MON_1442842021"/>
    <w:bookmarkEnd w:id="134"/>
    <w:bookmarkEnd w:id="135"/>
    <w:bookmarkStart w:id="136" w:name="_MON_1398495167"/>
    <w:bookmarkEnd w:id="136"/>
    <w:p w:rsidR="002A386D" w:rsidRPr="004C7DD5" w:rsidRDefault="00824329" w:rsidP="002A386D">
      <w:pPr>
        <w:spacing w:line="360" w:lineRule="auto"/>
        <w:rPr>
          <w:rFonts w:cs="Arial"/>
          <w:b/>
        </w:rPr>
      </w:pPr>
      <w:r w:rsidRPr="004C7DD5">
        <w:rPr>
          <w:rFonts w:hint="eastAsia"/>
        </w:rPr>
        <w:object w:dxaOrig="8502" w:dyaOrig="5832">
          <v:shape id="_x0000_i1068" type="#_x0000_t75" style="width:414.8pt;height:259.5pt" o:ole="">
            <v:imagedata r:id="rId274" o:title="" cropbottom="5775f"/>
          </v:shape>
          <o:OLEObject Type="Embed" ProgID="Word.Picture.8" ShapeID="_x0000_i1068" DrawAspect="Content" ObjectID="_1500529344" r:id="rId275">
            <o:FieldCodes>\* MERGEFORMAT</o:FieldCodes>
          </o:OLEObject>
        </w:object>
      </w:r>
    </w:p>
    <w:p w:rsidR="002A386D" w:rsidRPr="004C7DD5" w:rsidRDefault="002A386D" w:rsidP="002A386D">
      <w:pPr>
        <w:pStyle w:val="a4"/>
        <w:rPr>
          <w:rFonts w:eastAsia="SimSun"/>
          <w:b/>
        </w:rPr>
      </w:pPr>
      <w:r w:rsidRPr="004C7DD5">
        <w:rPr>
          <w:b/>
        </w:rPr>
        <w:t>Condition of ending defrosting</w:t>
      </w:r>
      <w:r w:rsidRPr="004C7DD5">
        <w:rPr>
          <w:rFonts w:hint="eastAsia"/>
          <w:b/>
        </w:rPr>
        <w:t>:</w:t>
      </w:r>
    </w:p>
    <w:p w:rsidR="002A386D" w:rsidRPr="004C7DD5" w:rsidRDefault="002A386D" w:rsidP="002A386D">
      <w:pPr>
        <w:spacing w:line="360" w:lineRule="auto"/>
        <w:rPr>
          <w:rFonts w:cs="Arial"/>
        </w:rPr>
      </w:pPr>
      <w:r w:rsidRPr="004C7DD5">
        <w:rPr>
          <w:rFonts w:cs="Arial"/>
        </w:rPr>
        <w:t xml:space="preserve">If any one of following items is satisfied, defrosting will </w:t>
      </w:r>
      <w:r w:rsidRPr="004C7DD5">
        <w:rPr>
          <w:rFonts w:cs="Arial" w:hint="eastAsia"/>
        </w:rPr>
        <w:t>stop</w:t>
      </w:r>
      <w:r w:rsidRPr="004C7DD5">
        <w:rPr>
          <w:rFonts w:cs="Arial"/>
        </w:rPr>
        <w:t xml:space="preserve"> and the machine will turn to normal heating mode.</w:t>
      </w:r>
    </w:p>
    <w:p w:rsidR="002A386D" w:rsidRPr="004C7DD5" w:rsidRDefault="002A386D" w:rsidP="002A386D">
      <w:pPr>
        <w:spacing w:line="360" w:lineRule="auto"/>
        <w:rPr>
          <w:rFonts w:cs="Arial"/>
        </w:rPr>
      </w:pPr>
      <w:r w:rsidRPr="004C7DD5">
        <w:rPr>
          <w:rFonts w:cs="Arial"/>
        </w:rPr>
        <w:fldChar w:fldCharType="begin"/>
      </w:r>
      <w:r w:rsidRPr="004C7DD5">
        <w:rPr>
          <w:rFonts w:cs="Arial"/>
        </w:rPr>
        <w:instrText xml:space="preserve"> </w:instrText>
      </w:r>
      <w:r w:rsidRPr="004C7DD5">
        <w:rPr>
          <w:rFonts w:cs="Arial" w:hint="eastAsia"/>
        </w:rPr>
        <w:instrText>= 1 \* GB3</w:instrText>
      </w:r>
      <w:r w:rsidRPr="004C7DD5">
        <w:rPr>
          <w:rFonts w:cs="Arial"/>
        </w:rPr>
        <w:instrText xml:space="preserve"> </w:instrText>
      </w:r>
      <w:r w:rsidRPr="004C7DD5">
        <w:rPr>
          <w:rFonts w:cs="Arial"/>
        </w:rPr>
        <w:fldChar w:fldCharType="separate"/>
      </w:r>
      <w:r w:rsidRPr="004C7DD5">
        <w:rPr>
          <w:rFonts w:cs="Arial" w:hint="eastAsia"/>
        </w:rPr>
        <w:t>①</w:t>
      </w:r>
      <w:r w:rsidRPr="004C7DD5">
        <w:rPr>
          <w:rFonts w:cs="Arial"/>
        </w:rPr>
        <w:fldChar w:fldCharType="end"/>
      </w:r>
      <w:r w:rsidRPr="004C7DD5">
        <w:rPr>
          <w:rFonts w:cs="Arial" w:hint="eastAsia"/>
        </w:rPr>
        <w:t xml:space="preserve"> The</w:t>
      </w:r>
      <w:r w:rsidRPr="004C7DD5">
        <w:rPr>
          <w:rFonts w:cs="Arial"/>
        </w:rPr>
        <w:t xml:space="preserve"> defrosting</w:t>
      </w:r>
      <w:r w:rsidRPr="004C7DD5">
        <w:rPr>
          <w:rFonts w:cs="Arial" w:hint="eastAsia"/>
        </w:rPr>
        <w:t xml:space="preserve"> time </w:t>
      </w:r>
      <w:r w:rsidRPr="004C7DD5">
        <w:rPr>
          <w:rFonts w:cs="Arial"/>
        </w:rPr>
        <w:t>achieve</w:t>
      </w:r>
      <w:r w:rsidRPr="004C7DD5">
        <w:rPr>
          <w:rFonts w:cs="Arial" w:hint="eastAsia"/>
        </w:rPr>
        <w:t>s 10min;</w:t>
      </w:r>
    </w:p>
    <w:p w:rsidR="002A386D" w:rsidRPr="004C7DD5" w:rsidRDefault="002A386D" w:rsidP="002A386D">
      <w:pPr>
        <w:pStyle w:val="a4"/>
        <w:rPr>
          <w:rFonts w:eastAsia="SimSun"/>
          <w:szCs w:val="24"/>
        </w:rPr>
      </w:pPr>
      <w:r w:rsidRPr="004C7DD5">
        <w:rPr>
          <w:rFonts w:eastAsia="SimSun"/>
          <w:szCs w:val="24"/>
        </w:rPr>
        <w:fldChar w:fldCharType="begin"/>
      </w:r>
      <w:r w:rsidRPr="004C7DD5">
        <w:rPr>
          <w:rFonts w:eastAsia="SimSun"/>
          <w:szCs w:val="24"/>
        </w:rPr>
        <w:instrText xml:space="preserve"> </w:instrText>
      </w:r>
      <w:r w:rsidRPr="004C7DD5">
        <w:rPr>
          <w:rFonts w:eastAsia="SimSun" w:hint="eastAsia"/>
          <w:szCs w:val="24"/>
        </w:rPr>
        <w:instrText>= 2 \* GB3</w:instrText>
      </w:r>
      <w:r w:rsidRPr="004C7DD5">
        <w:rPr>
          <w:rFonts w:eastAsia="SimSun"/>
          <w:szCs w:val="24"/>
        </w:rPr>
        <w:instrText xml:space="preserve"> </w:instrText>
      </w:r>
      <w:r w:rsidRPr="004C7DD5">
        <w:rPr>
          <w:rFonts w:eastAsia="SimSun"/>
          <w:szCs w:val="24"/>
        </w:rPr>
        <w:fldChar w:fldCharType="separate"/>
      </w:r>
      <w:r w:rsidRPr="004C7DD5">
        <w:rPr>
          <w:rFonts w:eastAsia="SimSun" w:hint="eastAsia"/>
          <w:szCs w:val="24"/>
        </w:rPr>
        <w:t>②</w:t>
      </w:r>
      <w:r w:rsidRPr="004C7DD5">
        <w:rPr>
          <w:rFonts w:eastAsia="SimSun"/>
          <w:szCs w:val="24"/>
        </w:rPr>
        <w:fldChar w:fldCharType="end"/>
      </w:r>
      <w:r w:rsidRPr="004C7DD5">
        <w:rPr>
          <w:rFonts w:eastAsia="SimSun" w:hint="eastAsia"/>
          <w:szCs w:val="24"/>
        </w:rPr>
        <w:t xml:space="preserve"> T</w:t>
      </w:r>
      <w:r w:rsidRPr="004C7DD5">
        <w:rPr>
          <w:rFonts w:eastAsia="SimSun"/>
          <w:szCs w:val="24"/>
        </w:rPr>
        <w:t xml:space="preserve">3 </w:t>
      </w:r>
      <w:r w:rsidRPr="004C7DD5">
        <w:rPr>
          <w:rFonts w:eastAsia="SimSun" w:hint="eastAsia"/>
          <w:szCs w:val="24"/>
        </w:rPr>
        <w:t>≥</w:t>
      </w:r>
      <w:r w:rsidRPr="004C7DD5">
        <w:rPr>
          <w:rFonts w:eastAsia="SimSun"/>
          <w:szCs w:val="24"/>
        </w:rPr>
        <w:t>15</w:t>
      </w:r>
      <w:r w:rsidRPr="004C7DD5">
        <w:rPr>
          <w:rFonts w:eastAsia="SimSun" w:hint="eastAsia"/>
          <w:szCs w:val="24"/>
        </w:rPr>
        <w:t>℃</w:t>
      </w:r>
      <w:r w:rsidRPr="004C7DD5">
        <w:rPr>
          <w:rFonts w:eastAsia="SimSun" w:hint="eastAsia"/>
          <w:szCs w:val="24"/>
        </w:rPr>
        <w:t>;</w:t>
      </w:r>
    </w:p>
    <w:p w:rsidR="002A386D" w:rsidRPr="004C7DD5" w:rsidRDefault="002A386D" w:rsidP="002A386D">
      <w:pPr>
        <w:pStyle w:val="a4"/>
        <w:rPr>
          <w:rFonts w:eastAsia="SimSun"/>
          <w:szCs w:val="24"/>
        </w:rPr>
      </w:pPr>
      <w:r w:rsidRPr="004C7DD5">
        <w:rPr>
          <w:rFonts w:eastAsia="SimSun" w:hint="eastAsia"/>
          <w:szCs w:val="24"/>
        </w:rPr>
        <w:t>③</w:t>
      </w:r>
      <w:r w:rsidRPr="004C7DD5">
        <w:rPr>
          <w:rFonts w:eastAsia="SimSun" w:hint="eastAsia"/>
          <w:szCs w:val="24"/>
        </w:rPr>
        <w:t xml:space="preserve"> T</w:t>
      </w:r>
      <w:r w:rsidRPr="004C7DD5">
        <w:rPr>
          <w:rFonts w:eastAsia="SimSun"/>
          <w:szCs w:val="24"/>
        </w:rPr>
        <w:t xml:space="preserve">3 </w:t>
      </w:r>
      <w:r w:rsidRPr="004C7DD5">
        <w:rPr>
          <w:rFonts w:eastAsia="SimSun" w:hint="eastAsia"/>
          <w:szCs w:val="24"/>
        </w:rPr>
        <w:t>≥</w:t>
      </w:r>
      <w:r w:rsidRPr="004C7DD5">
        <w:rPr>
          <w:rFonts w:eastAsia="SimSun" w:hint="eastAsia"/>
          <w:szCs w:val="24"/>
        </w:rPr>
        <w:t>7</w:t>
      </w:r>
      <w:r w:rsidRPr="004C7DD5">
        <w:rPr>
          <w:rFonts w:eastAsia="SimSun" w:hint="eastAsia"/>
          <w:szCs w:val="24"/>
        </w:rPr>
        <w:t>℃</w:t>
      </w:r>
      <w:r w:rsidRPr="004C7DD5">
        <w:rPr>
          <w:rFonts w:eastAsia="SimSun" w:hint="eastAsia"/>
          <w:szCs w:val="24"/>
        </w:rPr>
        <w:t xml:space="preserve"> for 60seconds.</w:t>
      </w:r>
    </w:p>
    <w:p w:rsidR="002A386D" w:rsidRPr="004C7DD5" w:rsidRDefault="002A386D" w:rsidP="002A386D">
      <w:pPr>
        <w:pStyle w:val="a4"/>
        <w:rPr>
          <w:rFonts w:eastAsia="SimSun"/>
        </w:rPr>
      </w:pPr>
    </w:p>
    <w:p w:rsidR="002A386D" w:rsidRPr="004C7DD5" w:rsidRDefault="00365339" w:rsidP="002A386D">
      <w:pPr>
        <w:spacing w:line="360" w:lineRule="auto"/>
        <w:rPr>
          <w:rFonts w:cs="Arial"/>
          <w:b/>
        </w:rPr>
      </w:pPr>
      <w:r>
        <w:rPr>
          <w:rFonts w:cs="Arial"/>
          <w:b/>
        </w:rPr>
        <w:t>1.3</w:t>
      </w:r>
      <w:r w:rsidR="00607246">
        <w:rPr>
          <w:rFonts w:cs="Arial"/>
          <w:b/>
        </w:rPr>
        <w:t>.</w:t>
      </w:r>
      <w:r w:rsidR="002A386D" w:rsidRPr="004C7DD5">
        <w:rPr>
          <w:rFonts w:cs="Arial"/>
          <w:b/>
        </w:rPr>
        <w:t>3.5 High evaporator coil temp.T2 protection:</w:t>
      </w:r>
    </w:p>
    <w:p w:rsidR="002A386D" w:rsidRPr="004C7DD5" w:rsidRDefault="002A386D" w:rsidP="002A386D">
      <w:pPr>
        <w:spacing w:line="360" w:lineRule="auto"/>
        <w:rPr>
          <w:rFonts w:cs="Arial"/>
          <w:kern w:val="0"/>
        </w:rPr>
      </w:pPr>
      <w:r w:rsidRPr="004C7DD5">
        <w:rPr>
          <w:rFonts w:cs="Arial"/>
        </w:rPr>
        <w:t>T2&gt;60</w:t>
      </w:r>
      <w:r w:rsidRPr="004C7DD5">
        <w:rPr>
          <w:rFonts w:ascii="SimSun" w:hAnsi="SimSun" w:cs="SimSun" w:hint="eastAsia"/>
        </w:rPr>
        <w:t>℃</w:t>
      </w:r>
      <w:r w:rsidRPr="004C7DD5">
        <w:rPr>
          <w:rFonts w:cs="Arial"/>
        </w:rPr>
        <w:t>, the compressor will stop and restart when T2&lt;</w:t>
      </w:r>
      <w:r w:rsidRPr="004C7DD5">
        <w:rPr>
          <w:rFonts w:cs="Arial" w:hint="eastAsia"/>
        </w:rPr>
        <w:t>54</w:t>
      </w:r>
      <w:r w:rsidRPr="004C7DD5">
        <w:rPr>
          <w:rFonts w:ascii="SimSun" w:hAnsi="SimSun" w:cs="SimSun" w:hint="eastAsia"/>
        </w:rPr>
        <w:t>℃</w:t>
      </w:r>
      <w:r w:rsidRPr="004C7DD5">
        <w:rPr>
          <w:rFonts w:cs="Arial"/>
        </w:rPr>
        <w:t>.</w:t>
      </w:r>
    </w:p>
    <w:p w:rsidR="00607246" w:rsidRPr="004C7DD5" w:rsidRDefault="00607246" w:rsidP="002A386D">
      <w:pPr>
        <w:spacing w:line="360" w:lineRule="auto"/>
        <w:rPr>
          <w:rFonts w:cs="Arial"/>
        </w:rPr>
      </w:pPr>
    </w:p>
    <w:p w:rsidR="002A386D" w:rsidRPr="004C7DD5" w:rsidRDefault="00365339" w:rsidP="002A386D">
      <w:pPr>
        <w:spacing w:line="360" w:lineRule="auto"/>
        <w:rPr>
          <w:rFonts w:cs="Arial"/>
          <w:b/>
        </w:rPr>
      </w:pPr>
      <w:r>
        <w:rPr>
          <w:rFonts w:cs="Arial" w:hint="eastAsia"/>
          <w:b/>
        </w:rPr>
        <w:t>1.3</w:t>
      </w:r>
      <w:r w:rsidR="00607246">
        <w:rPr>
          <w:rFonts w:cs="Arial" w:hint="eastAsia"/>
          <w:b/>
        </w:rPr>
        <w:t>.</w:t>
      </w:r>
      <w:r w:rsidR="002A386D" w:rsidRPr="004C7DD5">
        <w:rPr>
          <w:rFonts w:cs="Arial" w:hint="eastAsia"/>
          <w:b/>
        </w:rPr>
        <w:t xml:space="preserve">4 </w:t>
      </w:r>
      <w:r w:rsidR="002A386D" w:rsidRPr="004C7DD5">
        <w:rPr>
          <w:rFonts w:cs="Arial"/>
          <w:b/>
        </w:rPr>
        <w:t>Auto-mode</w:t>
      </w:r>
    </w:p>
    <w:p w:rsidR="002A386D" w:rsidRPr="004C7DD5" w:rsidRDefault="002A386D" w:rsidP="002A386D">
      <w:pPr>
        <w:spacing w:line="360" w:lineRule="auto"/>
        <w:rPr>
          <w:rFonts w:cs="Arial"/>
        </w:rPr>
      </w:pPr>
      <w:r w:rsidRPr="004C7DD5">
        <w:rPr>
          <w:rFonts w:cs="Arial"/>
        </w:rPr>
        <w:t>This mode can be chosen with remote controller and the setting temperature can be changed between 17~30</w:t>
      </w:r>
      <w:r w:rsidRPr="004C7DD5">
        <w:rPr>
          <w:rFonts w:ascii="SimSun" w:hAnsi="SimSun" w:cs="SimSun" w:hint="eastAsia"/>
        </w:rPr>
        <w:t>℃</w:t>
      </w:r>
      <w:r w:rsidRPr="004C7DD5">
        <w:rPr>
          <w:rFonts w:cs="Arial"/>
        </w:rPr>
        <w:t>.</w:t>
      </w:r>
    </w:p>
    <w:p w:rsidR="002A386D" w:rsidRPr="004C7DD5" w:rsidRDefault="002A386D" w:rsidP="002A386D">
      <w:pPr>
        <w:spacing w:line="360" w:lineRule="auto"/>
        <w:rPr>
          <w:rFonts w:cs="Arial"/>
        </w:rPr>
      </w:pPr>
      <w:r w:rsidRPr="004C7DD5">
        <w:rPr>
          <w:rFonts w:cs="Arial"/>
        </w:rPr>
        <w:t>In auto mode, the machine will choose cooling, heating or fan-only mode according to ΔT (ΔT =T1-Ts).</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3969"/>
        <w:gridCol w:w="3969"/>
      </w:tblGrid>
      <w:tr w:rsidR="002A386D" w:rsidRPr="004C7DD5" w:rsidTr="002A386D">
        <w:trPr>
          <w:trHeight w:val="402"/>
          <w:jc w:val="center"/>
        </w:trPr>
        <w:tc>
          <w:tcPr>
            <w:tcW w:w="3969" w:type="dxa"/>
          </w:tcPr>
          <w:p w:rsidR="002A386D" w:rsidRPr="004C7DD5" w:rsidRDefault="002A386D" w:rsidP="002A386D">
            <w:pPr>
              <w:spacing w:line="360" w:lineRule="auto"/>
              <w:jc w:val="center"/>
              <w:rPr>
                <w:rFonts w:cs="Arial"/>
                <w:kern w:val="0"/>
              </w:rPr>
            </w:pPr>
            <w:r w:rsidRPr="004C7DD5">
              <w:rPr>
                <w:rFonts w:cs="Arial"/>
                <w:kern w:val="0"/>
              </w:rPr>
              <w:t>ΔT=T1-Ts</w:t>
            </w:r>
          </w:p>
        </w:tc>
        <w:tc>
          <w:tcPr>
            <w:tcW w:w="3969" w:type="dxa"/>
          </w:tcPr>
          <w:p w:rsidR="002A386D" w:rsidRPr="004C7DD5" w:rsidRDefault="002A386D" w:rsidP="002A386D">
            <w:pPr>
              <w:spacing w:line="360" w:lineRule="auto"/>
              <w:jc w:val="center"/>
              <w:rPr>
                <w:rFonts w:cs="Arial"/>
                <w:kern w:val="0"/>
              </w:rPr>
            </w:pPr>
            <w:r w:rsidRPr="004C7DD5">
              <w:rPr>
                <w:rFonts w:cs="Arial"/>
                <w:kern w:val="0"/>
              </w:rPr>
              <w:t>Running mode</w:t>
            </w:r>
          </w:p>
        </w:tc>
      </w:tr>
      <w:tr w:rsidR="002A386D" w:rsidRPr="004C7DD5" w:rsidTr="002A386D">
        <w:trPr>
          <w:trHeight w:val="305"/>
          <w:jc w:val="center"/>
        </w:trPr>
        <w:tc>
          <w:tcPr>
            <w:tcW w:w="3969" w:type="dxa"/>
          </w:tcPr>
          <w:p w:rsidR="002A386D" w:rsidRPr="004C7DD5" w:rsidRDefault="002A386D" w:rsidP="002A386D">
            <w:pPr>
              <w:spacing w:line="360" w:lineRule="auto"/>
              <w:jc w:val="center"/>
              <w:rPr>
                <w:rFonts w:cs="Arial"/>
                <w:kern w:val="0"/>
              </w:rPr>
            </w:pPr>
            <w:r w:rsidRPr="004C7DD5">
              <w:rPr>
                <w:rFonts w:cs="Arial"/>
                <w:kern w:val="0"/>
              </w:rPr>
              <w:t>ΔT</w:t>
            </w:r>
            <w:r w:rsidRPr="004C7DD5">
              <w:rPr>
                <w:rFonts w:ascii="SimSun" w:hAnsi="SimSun" w:cs="Arial" w:hint="eastAsia"/>
                <w:kern w:val="0"/>
              </w:rPr>
              <w:t>≥</w:t>
            </w:r>
            <w:r w:rsidRPr="004C7DD5">
              <w:rPr>
                <w:rFonts w:cs="Arial" w:hint="eastAsia"/>
                <w:kern w:val="0"/>
              </w:rPr>
              <w:t>2</w:t>
            </w:r>
            <w:r w:rsidRPr="004C7DD5">
              <w:rPr>
                <w:rFonts w:ascii="SimSun" w:hAnsi="SimSun" w:cs="SimSun" w:hint="eastAsia"/>
                <w:kern w:val="0"/>
              </w:rPr>
              <w:t>℃</w:t>
            </w:r>
          </w:p>
        </w:tc>
        <w:tc>
          <w:tcPr>
            <w:tcW w:w="3969" w:type="dxa"/>
          </w:tcPr>
          <w:p w:rsidR="002A386D" w:rsidRPr="004C7DD5" w:rsidRDefault="002A386D" w:rsidP="002A386D">
            <w:pPr>
              <w:spacing w:line="360" w:lineRule="auto"/>
              <w:jc w:val="center"/>
              <w:rPr>
                <w:rFonts w:cs="Arial"/>
                <w:kern w:val="0"/>
              </w:rPr>
            </w:pPr>
            <w:r w:rsidRPr="004C7DD5">
              <w:rPr>
                <w:rFonts w:cs="Arial"/>
                <w:kern w:val="0"/>
              </w:rPr>
              <w:t>Cooling</w:t>
            </w:r>
          </w:p>
        </w:tc>
      </w:tr>
      <w:tr w:rsidR="002A386D" w:rsidRPr="004C7DD5" w:rsidTr="002A386D">
        <w:trPr>
          <w:trHeight w:val="291"/>
          <w:jc w:val="center"/>
        </w:trPr>
        <w:tc>
          <w:tcPr>
            <w:tcW w:w="3969" w:type="dxa"/>
          </w:tcPr>
          <w:p w:rsidR="002A386D" w:rsidRPr="004C7DD5" w:rsidRDefault="002A386D" w:rsidP="002A386D">
            <w:pPr>
              <w:spacing w:line="360" w:lineRule="auto"/>
              <w:jc w:val="center"/>
              <w:rPr>
                <w:rFonts w:cs="Arial"/>
                <w:kern w:val="0"/>
              </w:rPr>
            </w:pPr>
            <w:r w:rsidRPr="004C7DD5">
              <w:rPr>
                <w:rFonts w:cs="Arial"/>
                <w:kern w:val="0"/>
              </w:rPr>
              <w:t>-</w:t>
            </w:r>
            <w:r w:rsidRPr="004C7DD5">
              <w:rPr>
                <w:rFonts w:cs="Arial" w:hint="eastAsia"/>
                <w:kern w:val="0"/>
              </w:rPr>
              <w:t>1</w:t>
            </w:r>
            <w:r w:rsidRPr="004C7DD5">
              <w:rPr>
                <w:rFonts w:cs="Arial"/>
                <w:kern w:val="0"/>
              </w:rPr>
              <w:t>≤ΔT&lt;</w:t>
            </w:r>
            <w:r w:rsidRPr="004C7DD5">
              <w:rPr>
                <w:rFonts w:cs="Arial" w:hint="eastAsia"/>
                <w:kern w:val="0"/>
              </w:rPr>
              <w:t>2</w:t>
            </w:r>
            <w:r w:rsidRPr="004C7DD5">
              <w:rPr>
                <w:rFonts w:ascii="SimSun" w:hAnsi="SimSun" w:cs="SimSun" w:hint="eastAsia"/>
                <w:kern w:val="0"/>
              </w:rPr>
              <w:t>℃</w:t>
            </w:r>
          </w:p>
        </w:tc>
        <w:tc>
          <w:tcPr>
            <w:tcW w:w="3969" w:type="dxa"/>
          </w:tcPr>
          <w:p w:rsidR="002A386D" w:rsidRPr="004C7DD5" w:rsidRDefault="002A386D" w:rsidP="002A386D">
            <w:pPr>
              <w:spacing w:line="360" w:lineRule="auto"/>
              <w:jc w:val="center"/>
              <w:rPr>
                <w:rFonts w:cs="Arial"/>
                <w:kern w:val="0"/>
              </w:rPr>
            </w:pPr>
            <w:r w:rsidRPr="004C7DD5">
              <w:rPr>
                <w:rFonts w:cs="Arial"/>
                <w:kern w:val="0"/>
              </w:rPr>
              <w:t>Fan-only</w:t>
            </w:r>
          </w:p>
        </w:tc>
      </w:tr>
      <w:tr w:rsidR="002A386D" w:rsidRPr="004C7DD5" w:rsidTr="002A386D">
        <w:trPr>
          <w:trHeight w:val="305"/>
          <w:jc w:val="center"/>
        </w:trPr>
        <w:tc>
          <w:tcPr>
            <w:tcW w:w="3969" w:type="dxa"/>
          </w:tcPr>
          <w:p w:rsidR="002A386D" w:rsidRPr="004C7DD5" w:rsidRDefault="002A386D" w:rsidP="002A386D">
            <w:pPr>
              <w:spacing w:line="360" w:lineRule="auto"/>
              <w:jc w:val="center"/>
              <w:rPr>
                <w:rFonts w:cs="Arial"/>
                <w:kern w:val="0"/>
              </w:rPr>
            </w:pPr>
            <w:r w:rsidRPr="004C7DD5">
              <w:rPr>
                <w:rFonts w:cs="Arial"/>
                <w:kern w:val="0"/>
              </w:rPr>
              <w:t>ΔT&lt;-</w:t>
            </w:r>
            <w:r w:rsidRPr="004C7DD5">
              <w:rPr>
                <w:rFonts w:cs="Arial" w:hint="eastAsia"/>
                <w:kern w:val="0"/>
              </w:rPr>
              <w:t>1</w:t>
            </w:r>
            <w:r w:rsidRPr="004C7DD5">
              <w:rPr>
                <w:rFonts w:ascii="SimSun" w:hAnsi="SimSun" w:cs="SimSun" w:hint="eastAsia"/>
                <w:kern w:val="0"/>
              </w:rPr>
              <w:t>℃</w:t>
            </w:r>
          </w:p>
        </w:tc>
        <w:tc>
          <w:tcPr>
            <w:tcW w:w="3969" w:type="dxa"/>
          </w:tcPr>
          <w:p w:rsidR="002A386D" w:rsidRPr="004C7DD5" w:rsidRDefault="002A386D" w:rsidP="002A386D">
            <w:pPr>
              <w:spacing w:line="360" w:lineRule="auto"/>
              <w:jc w:val="center"/>
              <w:rPr>
                <w:rFonts w:cs="Arial"/>
                <w:kern w:val="0"/>
              </w:rPr>
            </w:pPr>
            <w:r w:rsidRPr="004C7DD5">
              <w:rPr>
                <w:rFonts w:cs="Arial"/>
                <w:kern w:val="0"/>
              </w:rPr>
              <w:t>Heating</w:t>
            </w:r>
          </w:p>
        </w:tc>
      </w:tr>
    </w:tbl>
    <w:p w:rsidR="002A386D" w:rsidRPr="004C7DD5" w:rsidRDefault="002A386D" w:rsidP="002A386D">
      <w:pPr>
        <w:spacing w:line="360" w:lineRule="auto"/>
        <w:rPr>
          <w:rFonts w:cs="Arial"/>
        </w:rPr>
      </w:pPr>
      <w:r w:rsidRPr="004C7DD5">
        <w:rPr>
          <w:rFonts w:cs="Arial"/>
        </w:rPr>
        <w:t>Indoor fan will run at auto fan of the relevant mode.</w:t>
      </w:r>
    </w:p>
    <w:p w:rsidR="002A386D" w:rsidRPr="004C7DD5" w:rsidRDefault="002A386D" w:rsidP="002A386D">
      <w:pPr>
        <w:spacing w:line="360" w:lineRule="auto"/>
        <w:rPr>
          <w:rFonts w:cs="Arial"/>
        </w:rPr>
      </w:pPr>
      <w:r w:rsidRPr="004C7DD5">
        <w:rPr>
          <w:rFonts w:cs="Arial"/>
        </w:rPr>
        <w:t>The louver operates same as in relevant mode.</w:t>
      </w:r>
    </w:p>
    <w:p w:rsidR="002A386D" w:rsidRPr="004C7DD5" w:rsidRDefault="002A386D" w:rsidP="002A386D">
      <w:pPr>
        <w:spacing w:line="360" w:lineRule="auto"/>
        <w:rPr>
          <w:rFonts w:cs="Arial"/>
        </w:rPr>
      </w:pPr>
      <w:r w:rsidRPr="004C7DD5">
        <w:rPr>
          <w:rFonts w:cs="Arial"/>
        </w:rPr>
        <w:t xml:space="preserve">If the machine switches mode between heating and cooling, the compressor will keep stopping for 15 minutes and then </w:t>
      </w:r>
      <w:r w:rsidRPr="004C7DD5">
        <w:rPr>
          <w:rFonts w:cs="Arial" w:hint="eastAsia"/>
        </w:rPr>
        <w:t>choose</w:t>
      </w:r>
      <w:r w:rsidRPr="004C7DD5">
        <w:rPr>
          <w:rFonts w:cs="Arial"/>
        </w:rPr>
        <w:t xml:space="preserve"> mode according to T1-Ts.</w:t>
      </w:r>
    </w:p>
    <w:p w:rsidR="002A386D" w:rsidRPr="004C7DD5" w:rsidRDefault="002A386D" w:rsidP="002A386D">
      <w:pPr>
        <w:spacing w:line="360" w:lineRule="auto"/>
        <w:rPr>
          <w:rFonts w:cs="Arial"/>
        </w:rPr>
      </w:pPr>
      <w:r w:rsidRPr="004C7DD5">
        <w:rPr>
          <w:rFonts w:cs="Arial"/>
        </w:rPr>
        <w:t>If the setting temperature is modified, the machine will choose running function</w:t>
      </w:r>
      <w:r w:rsidRPr="004C7DD5">
        <w:rPr>
          <w:rFonts w:cs="Arial" w:hint="eastAsia"/>
        </w:rPr>
        <w:t xml:space="preserve"> again</w:t>
      </w:r>
      <w:r w:rsidRPr="004C7DD5">
        <w:rPr>
          <w:rFonts w:cs="Arial"/>
        </w:rPr>
        <w:t>.</w:t>
      </w:r>
    </w:p>
    <w:p w:rsidR="002A386D" w:rsidRPr="004C7DD5" w:rsidRDefault="002A386D" w:rsidP="002A386D">
      <w:pPr>
        <w:spacing w:line="360" w:lineRule="auto"/>
        <w:rPr>
          <w:rFonts w:cs="Arial"/>
          <w:b/>
        </w:rPr>
      </w:pPr>
    </w:p>
    <w:p w:rsidR="002A386D" w:rsidRPr="004C7DD5" w:rsidRDefault="00365339" w:rsidP="002A386D">
      <w:pPr>
        <w:spacing w:line="360" w:lineRule="auto"/>
        <w:rPr>
          <w:rFonts w:cs="Arial"/>
          <w:b/>
        </w:rPr>
      </w:pPr>
      <w:r>
        <w:rPr>
          <w:rFonts w:cs="Arial" w:hint="eastAsia"/>
          <w:b/>
        </w:rPr>
        <w:t>1.3</w:t>
      </w:r>
      <w:r w:rsidR="00607246">
        <w:rPr>
          <w:rFonts w:cs="Arial" w:hint="eastAsia"/>
          <w:b/>
        </w:rPr>
        <w:t>.</w:t>
      </w:r>
      <w:r w:rsidR="002A386D" w:rsidRPr="004C7DD5">
        <w:rPr>
          <w:rFonts w:cs="Arial" w:hint="eastAsia"/>
          <w:b/>
        </w:rPr>
        <w:t>5</w:t>
      </w:r>
      <w:r w:rsidR="002A386D" w:rsidRPr="004C7DD5">
        <w:rPr>
          <w:rFonts w:cs="Arial"/>
          <w:b/>
        </w:rPr>
        <w:t xml:space="preserve"> Drying mode</w:t>
      </w:r>
    </w:p>
    <w:p w:rsidR="002A386D" w:rsidRPr="004C7DD5" w:rsidRDefault="002A386D" w:rsidP="002A386D">
      <w:pPr>
        <w:spacing w:line="360" w:lineRule="auto"/>
        <w:rPr>
          <w:rFonts w:cs="Arial"/>
        </w:rPr>
      </w:pPr>
      <w:r w:rsidRPr="004C7DD5">
        <w:rPr>
          <w:rFonts w:cs="Arial" w:hint="eastAsia"/>
        </w:rPr>
        <w:t>Drying mode</w:t>
      </w:r>
      <w:r w:rsidRPr="004C7DD5">
        <w:rPr>
          <w:rFonts w:cs="Arial"/>
        </w:rPr>
        <w:t xml:space="preserve"> </w:t>
      </w:r>
      <w:r w:rsidRPr="004C7DD5">
        <w:rPr>
          <w:rFonts w:cs="Arial" w:hint="eastAsia"/>
        </w:rPr>
        <w:t>works</w:t>
      </w:r>
      <w:r w:rsidRPr="004C7DD5">
        <w:rPr>
          <w:rFonts w:cs="Arial"/>
        </w:rPr>
        <w:t xml:space="preserve"> the same as cooling mode in low speed.</w:t>
      </w:r>
    </w:p>
    <w:p w:rsidR="002A386D" w:rsidRPr="004C7DD5" w:rsidRDefault="002A386D" w:rsidP="002A386D">
      <w:pPr>
        <w:spacing w:line="360" w:lineRule="auto"/>
        <w:rPr>
          <w:rFonts w:cs="Arial"/>
        </w:rPr>
      </w:pPr>
      <w:r w:rsidRPr="004C7DD5">
        <w:rPr>
          <w:rFonts w:cs="Arial" w:hint="eastAsia"/>
        </w:rPr>
        <w:t xml:space="preserve">All protections </w:t>
      </w:r>
      <w:r w:rsidRPr="004C7DD5">
        <w:rPr>
          <w:rFonts w:cs="Arial"/>
        </w:rPr>
        <w:t>are active and the same as that in cooling mode.</w:t>
      </w:r>
    </w:p>
    <w:p w:rsidR="002A386D" w:rsidRPr="004C7DD5" w:rsidRDefault="002A386D" w:rsidP="002A386D">
      <w:pPr>
        <w:spacing w:line="360" w:lineRule="auto"/>
        <w:rPr>
          <w:rFonts w:cs="Arial"/>
        </w:rPr>
      </w:pPr>
    </w:p>
    <w:p w:rsidR="002A386D" w:rsidRPr="004C7DD5" w:rsidRDefault="00365339" w:rsidP="002A386D">
      <w:pPr>
        <w:spacing w:line="360" w:lineRule="auto"/>
        <w:rPr>
          <w:rFonts w:cs="Arial"/>
          <w:b/>
        </w:rPr>
      </w:pPr>
      <w:r>
        <w:rPr>
          <w:rFonts w:cs="Arial" w:hint="eastAsia"/>
          <w:b/>
        </w:rPr>
        <w:t>1.3</w:t>
      </w:r>
      <w:r w:rsidR="00607246">
        <w:rPr>
          <w:rFonts w:cs="Arial" w:hint="eastAsia"/>
          <w:b/>
        </w:rPr>
        <w:t>.</w:t>
      </w:r>
      <w:r w:rsidR="002A386D" w:rsidRPr="004C7DD5">
        <w:rPr>
          <w:rFonts w:cs="Arial" w:hint="eastAsia"/>
          <w:b/>
        </w:rPr>
        <w:t>6</w:t>
      </w:r>
      <w:r w:rsidR="002A386D" w:rsidRPr="004C7DD5">
        <w:rPr>
          <w:rFonts w:cs="Arial"/>
          <w:b/>
        </w:rPr>
        <w:t xml:space="preserve"> Timer function</w:t>
      </w:r>
    </w:p>
    <w:p w:rsidR="002A386D" w:rsidRPr="004C7DD5" w:rsidRDefault="00365339" w:rsidP="002A386D">
      <w:pPr>
        <w:spacing w:line="360" w:lineRule="auto"/>
        <w:rPr>
          <w:rFonts w:cs="Arial"/>
        </w:rPr>
      </w:pPr>
      <w:r>
        <w:rPr>
          <w:rFonts w:cs="Arial" w:hint="eastAsia"/>
        </w:rPr>
        <w:t>1.3</w:t>
      </w:r>
      <w:r w:rsidR="00607246">
        <w:rPr>
          <w:rFonts w:cs="Arial" w:hint="eastAsia"/>
        </w:rPr>
        <w:t>.</w:t>
      </w:r>
      <w:r w:rsidR="002A386D" w:rsidRPr="004C7DD5">
        <w:rPr>
          <w:rFonts w:cs="Arial" w:hint="eastAsia"/>
        </w:rPr>
        <w:t>6</w:t>
      </w:r>
      <w:r w:rsidR="002A386D" w:rsidRPr="004C7DD5">
        <w:rPr>
          <w:rFonts w:cs="Arial"/>
        </w:rPr>
        <w:t>.1 Timing range is 24 hours.</w:t>
      </w:r>
    </w:p>
    <w:p w:rsidR="002A386D" w:rsidRPr="004C7DD5" w:rsidRDefault="00365339" w:rsidP="002A386D">
      <w:pPr>
        <w:spacing w:line="360" w:lineRule="auto"/>
        <w:rPr>
          <w:rFonts w:cs="Arial"/>
        </w:rPr>
      </w:pPr>
      <w:r>
        <w:rPr>
          <w:rFonts w:cs="Arial" w:hint="eastAsia"/>
        </w:rPr>
        <w:t>1.3</w:t>
      </w:r>
      <w:r w:rsidR="00607246">
        <w:rPr>
          <w:rFonts w:cs="Arial" w:hint="eastAsia"/>
        </w:rPr>
        <w:t>.</w:t>
      </w:r>
      <w:r w:rsidR="002A386D" w:rsidRPr="004C7DD5">
        <w:rPr>
          <w:rFonts w:cs="Arial" w:hint="eastAsia"/>
        </w:rPr>
        <w:t>6</w:t>
      </w:r>
      <w:r w:rsidR="002A386D" w:rsidRPr="004C7DD5">
        <w:rPr>
          <w:rFonts w:cs="Arial"/>
        </w:rPr>
        <w:t xml:space="preserve">.2 Timer on. </w:t>
      </w:r>
      <w:r w:rsidR="002A386D" w:rsidRPr="004C7DD5">
        <w:rPr>
          <w:rFonts w:cs="Arial" w:hint="eastAsia"/>
        </w:rPr>
        <w:t>T</w:t>
      </w:r>
      <w:r w:rsidR="002A386D" w:rsidRPr="004C7DD5">
        <w:rPr>
          <w:rFonts w:cs="Arial"/>
        </w:rPr>
        <w:t>he machine will turn on automatically when reaching the setting time.</w:t>
      </w:r>
    </w:p>
    <w:p w:rsidR="002A386D" w:rsidRPr="004C7DD5" w:rsidRDefault="00365339" w:rsidP="002A386D">
      <w:pPr>
        <w:spacing w:line="360" w:lineRule="auto"/>
        <w:rPr>
          <w:rFonts w:cs="Arial"/>
        </w:rPr>
      </w:pPr>
      <w:r>
        <w:rPr>
          <w:rFonts w:cs="Arial" w:hint="eastAsia"/>
        </w:rPr>
        <w:t>1.3</w:t>
      </w:r>
      <w:r w:rsidR="00607246">
        <w:rPr>
          <w:rFonts w:cs="Arial" w:hint="eastAsia"/>
        </w:rPr>
        <w:t>.</w:t>
      </w:r>
      <w:r w:rsidR="002A386D" w:rsidRPr="004C7DD5">
        <w:rPr>
          <w:rFonts w:cs="Arial" w:hint="eastAsia"/>
        </w:rPr>
        <w:t>6</w:t>
      </w:r>
      <w:r w:rsidR="002A386D" w:rsidRPr="004C7DD5">
        <w:rPr>
          <w:rFonts w:cs="Arial"/>
        </w:rPr>
        <w:t xml:space="preserve">.3 Timer off. </w:t>
      </w:r>
      <w:r w:rsidR="002A386D" w:rsidRPr="004C7DD5">
        <w:rPr>
          <w:rFonts w:cs="Arial" w:hint="eastAsia"/>
        </w:rPr>
        <w:t>T</w:t>
      </w:r>
      <w:r w:rsidR="002A386D" w:rsidRPr="004C7DD5">
        <w:rPr>
          <w:rFonts w:cs="Arial"/>
        </w:rPr>
        <w:t>he machine will turn off automatically when reaching the setting time.</w:t>
      </w:r>
    </w:p>
    <w:p w:rsidR="002A386D" w:rsidRPr="004C7DD5" w:rsidRDefault="00365339" w:rsidP="002A386D">
      <w:pPr>
        <w:spacing w:line="360" w:lineRule="auto"/>
        <w:rPr>
          <w:rFonts w:cs="Arial"/>
        </w:rPr>
      </w:pPr>
      <w:r>
        <w:rPr>
          <w:rFonts w:cs="Arial" w:hint="eastAsia"/>
        </w:rPr>
        <w:t>1.3</w:t>
      </w:r>
      <w:r w:rsidR="00607246">
        <w:rPr>
          <w:rFonts w:cs="Arial" w:hint="eastAsia"/>
        </w:rPr>
        <w:t>.</w:t>
      </w:r>
      <w:r w:rsidR="002A386D" w:rsidRPr="004C7DD5">
        <w:rPr>
          <w:rFonts w:cs="Arial" w:hint="eastAsia"/>
        </w:rPr>
        <w:t>6</w:t>
      </w:r>
      <w:r w:rsidR="002A386D" w:rsidRPr="004C7DD5">
        <w:rPr>
          <w:rFonts w:cs="Arial"/>
        </w:rPr>
        <w:t xml:space="preserve">.4 Timer on/off. </w:t>
      </w:r>
      <w:r w:rsidR="002A386D" w:rsidRPr="004C7DD5">
        <w:rPr>
          <w:rFonts w:cs="Arial" w:hint="eastAsia"/>
        </w:rPr>
        <w:t>T</w:t>
      </w:r>
      <w:r w:rsidR="002A386D" w:rsidRPr="004C7DD5">
        <w:rPr>
          <w:rFonts w:cs="Arial"/>
        </w:rPr>
        <w:t>he machine will turn on automatically when reaching the setting “on” time, and then turn off automatically when reaching the setting “off” time.</w:t>
      </w:r>
    </w:p>
    <w:p w:rsidR="002A386D" w:rsidRPr="004C7DD5" w:rsidRDefault="00365339" w:rsidP="002A386D">
      <w:pPr>
        <w:spacing w:line="360" w:lineRule="auto"/>
        <w:rPr>
          <w:rFonts w:cs="Arial"/>
        </w:rPr>
      </w:pPr>
      <w:r>
        <w:rPr>
          <w:rFonts w:cs="Arial" w:hint="eastAsia"/>
        </w:rPr>
        <w:t>1.3</w:t>
      </w:r>
      <w:r w:rsidR="00607246">
        <w:rPr>
          <w:rFonts w:cs="Arial" w:hint="eastAsia"/>
        </w:rPr>
        <w:t>.</w:t>
      </w:r>
      <w:r w:rsidR="002A386D" w:rsidRPr="004C7DD5">
        <w:rPr>
          <w:rFonts w:cs="Arial" w:hint="eastAsia"/>
        </w:rPr>
        <w:t>6</w:t>
      </w:r>
      <w:r w:rsidR="002A386D" w:rsidRPr="004C7DD5">
        <w:rPr>
          <w:rFonts w:cs="Arial"/>
        </w:rPr>
        <w:t xml:space="preserve">.5 Timer off/on. </w:t>
      </w:r>
      <w:r w:rsidR="002A386D" w:rsidRPr="004C7DD5">
        <w:rPr>
          <w:rFonts w:cs="Arial" w:hint="eastAsia"/>
        </w:rPr>
        <w:t>T</w:t>
      </w:r>
      <w:r w:rsidR="002A386D" w:rsidRPr="004C7DD5">
        <w:rPr>
          <w:rFonts w:cs="Arial"/>
        </w:rPr>
        <w:t>he machine will turn off automatically when reaching the setting “off” time, and then turn on automatically when reaching the setting “on” time.</w:t>
      </w:r>
    </w:p>
    <w:p w:rsidR="002A386D" w:rsidRPr="004C7DD5" w:rsidRDefault="00365339" w:rsidP="002A386D">
      <w:pPr>
        <w:spacing w:line="360" w:lineRule="auto"/>
        <w:rPr>
          <w:rFonts w:cs="Arial"/>
        </w:rPr>
      </w:pPr>
      <w:r>
        <w:rPr>
          <w:rFonts w:cs="Arial" w:hint="eastAsia"/>
        </w:rPr>
        <w:t>1.3</w:t>
      </w:r>
      <w:r w:rsidR="00607246">
        <w:rPr>
          <w:rFonts w:cs="Arial" w:hint="eastAsia"/>
        </w:rPr>
        <w:t>.</w:t>
      </w:r>
      <w:r w:rsidR="002A386D" w:rsidRPr="004C7DD5">
        <w:rPr>
          <w:rFonts w:cs="Arial" w:hint="eastAsia"/>
        </w:rPr>
        <w:t>6</w:t>
      </w:r>
      <w:r w:rsidR="002A386D" w:rsidRPr="004C7DD5">
        <w:rPr>
          <w:rFonts w:cs="Arial"/>
        </w:rPr>
        <w:t xml:space="preserve">.6 </w:t>
      </w:r>
      <w:r w:rsidR="002A386D" w:rsidRPr="004C7DD5">
        <w:rPr>
          <w:rFonts w:cs="Arial" w:hint="eastAsia"/>
        </w:rPr>
        <w:t xml:space="preserve">The timer </w:t>
      </w:r>
      <w:r w:rsidR="002A386D" w:rsidRPr="004C7DD5">
        <w:rPr>
          <w:rFonts w:cs="Arial"/>
        </w:rPr>
        <w:t>function</w:t>
      </w:r>
      <w:r w:rsidR="002A386D" w:rsidRPr="004C7DD5">
        <w:rPr>
          <w:rFonts w:cs="Arial" w:hint="eastAsia"/>
        </w:rPr>
        <w:t xml:space="preserve"> will not change the AC current operation mode. Suppose AC is off now, it will not start up firstly after setting the </w:t>
      </w:r>
      <w:r w:rsidR="002A386D" w:rsidRPr="004C7DD5">
        <w:rPr>
          <w:rFonts w:cs="Arial"/>
        </w:rPr>
        <w:t>“</w:t>
      </w:r>
      <w:r w:rsidR="002A386D" w:rsidRPr="004C7DD5">
        <w:rPr>
          <w:rFonts w:cs="Arial" w:hint="eastAsia"/>
        </w:rPr>
        <w:t>timer off</w:t>
      </w:r>
      <w:r w:rsidR="002A386D" w:rsidRPr="004C7DD5">
        <w:rPr>
          <w:rFonts w:cs="Arial"/>
        </w:rPr>
        <w:t>”</w:t>
      </w:r>
      <w:r w:rsidR="002A386D" w:rsidRPr="004C7DD5">
        <w:rPr>
          <w:rFonts w:cs="Arial" w:hint="eastAsia"/>
        </w:rPr>
        <w:t xml:space="preserve"> function. And when reaching the setting time, the timer LED will be off and the AC running mode has not been changed.</w:t>
      </w:r>
    </w:p>
    <w:p w:rsidR="002A386D" w:rsidRPr="004C7DD5" w:rsidRDefault="00365339" w:rsidP="002A386D">
      <w:pPr>
        <w:spacing w:line="360" w:lineRule="auto"/>
        <w:rPr>
          <w:rFonts w:cs="Arial"/>
        </w:rPr>
      </w:pPr>
      <w:r>
        <w:rPr>
          <w:rFonts w:cs="Arial" w:hint="eastAsia"/>
        </w:rPr>
        <w:t>1.3</w:t>
      </w:r>
      <w:r w:rsidR="00607246">
        <w:rPr>
          <w:rFonts w:cs="Arial" w:hint="eastAsia"/>
        </w:rPr>
        <w:t>.</w:t>
      </w:r>
      <w:r w:rsidR="002A386D" w:rsidRPr="004C7DD5">
        <w:rPr>
          <w:rFonts w:cs="Arial" w:hint="eastAsia"/>
        </w:rPr>
        <w:t>6</w:t>
      </w:r>
      <w:r w:rsidR="002A386D" w:rsidRPr="004C7DD5">
        <w:rPr>
          <w:rFonts w:cs="Arial"/>
        </w:rPr>
        <w:t>.7 The setting time is relative time.</w:t>
      </w:r>
    </w:p>
    <w:p w:rsidR="002A386D" w:rsidRPr="004C7DD5" w:rsidRDefault="002A386D" w:rsidP="002A386D">
      <w:pPr>
        <w:spacing w:line="360" w:lineRule="auto"/>
        <w:rPr>
          <w:rFonts w:cs="Arial"/>
        </w:rPr>
      </w:pPr>
    </w:p>
    <w:p w:rsidR="002A386D" w:rsidRPr="004C7DD5" w:rsidRDefault="00365339" w:rsidP="002A386D">
      <w:pPr>
        <w:spacing w:line="360" w:lineRule="auto"/>
        <w:rPr>
          <w:rFonts w:cs="Arial"/>
          <w:b/>
        </w:rPr>
      </w:pPr>
      <w:r>
        <w:rPr>
          <w:rFonts w:cs="Arial"/>
          <w:b/>
        </w:rPr>
        <w:t>1.3</w:t>
      </w:r>
      <w:r w:rsidR="00607246">
        <w:rPr>
          <w:rFonts w:cs="Arial"/>
          <w:b/>
        </w:rPr>
        <w:t>.</w:t>
      </w:r>
      <w:r w:rsidR="002A386D" w:rsidRPr="004C7DD5">
        <w:rPr>
          <w:rFonts w:cs="Arial" w:hint="eastAsia"/>
          <w:b/>
        </w:rPr>
        <w:t>7</w:t>
      </w:r>
      <w:r w:rsidR="002A386D" w:rsidRPr="004C7DD5">
        <w:rPr>
          <w:rFonts w:cs="Arial"/>
          <w:b/>
        </w:rPr>
        <w:t xml:space="preserve"> Economy function</w:t>
      </w:r>
    </w:p>
    <w:p w:rsidR="002A386D" w:rsidRPr="004C7DD5" w:rsidRDefault="00365339" w:rsidP="002A386D">
      <w:pPr>
        <w:spacing w:line="360" w:lineRule="auto"/>
        <w:rPr>
          <w:rFonts w:cs="Arial"/>
        </w:rPr>
      </w:pPr>
      <w:r>
        <w:rPr>
          <w:rFonts w:cs="Arial" w:hint="eastAsia"/>
        </w:rPr>
        <w:t>1.3</w:t>
      </w:r>
      <w:r w:rsidR="00607246">
        <w:rPr>
          <w:rFonts w:cs="Arial" w:hint="eastAsia"/>
        </w:rPr>
        <w:t>.</w:t>
      </w:r>
      <w:r w:rsidR="002A386D" w:rsidRPr="004C7DD5">
        <w:rPr>
          <w:rFonts w:cs="Arial" w:hint="eastAsia"/>
        </w:rPr>
        <w:t>7</w:t>
      </w:r>
      <w:r w:rsidR="002A386D" w:rsidRPr="004C7DD5">
        <w:rPr>
          <w:rFonts w:cs="Arial"/>
        </w:rPr>
        <w:t xml:space="preserve">.1 </w:t>
      </w:r>
      <w:r w:rsidR="002A386D" w:rsidRPr="004C7DD5">
        <w:rPr>
          <w:rFonts w:cs="Arial" w:hint="eastAsia"/>
        </w:rPr>
        <w:t>The sleep function is available in cooling</w:t>
      </w:r>
      <w:r w:rsidR="002A386D" w:rsidRPr="004C7DD5">
        <w:rPr>
          <w:rFonts w:cs="Arial"/>
        </w:rPr>
        <w:t>, heating</w:t>
      </w:r>
      <w:r w:rsidR="002A386D" w:rsidRPr="004C7DD5">
        <w:rPr>
          <w:rFonts w:cs="Arial" w:hint="eastAsia"/>
        </w:rPr>
        <w:t xml:space="preserve"> or auto mode.</w:t>
      </w:r>
    </w:p>
    <w:p w:rsidR="002A386D" w:rsidRPr="004C7DD5" w:rsidRDefault="00365339" w:rsidP="002A386D">
      <w:pPr>
        <w:spacing w:line="360" w:lineRule="auto"/>
        <w:rPr>
          <w:rFonts w:cs="Arial"/>
        </w:rPr>
      </w:pPr>
      <w:r>
        <w:rPr>
          <w:rFonts w:cs="Arial" w:hint="eastAsia"/>
        </w:rPr>
        <w:t>1.3</w:t>
      </w:r>
      <w:r w:rsidR="00607246">
        <w:rPr>
          <w:rFonts w:cs="Arial" w:hint="eastAsia"/>
        </w:rPr>
        <w:t>.</w:t>
      </w:r>
      <w:r w:rsidR="002A386D" w:rsidRPr="004C7DD5">
        <w:rPr>
          <w:rFonts w:cs="Arial" w:hint="eastAsia"/>
        </w:rPr>
        <w:t>7</w:t>
      </w:r>
      <w:r w:rsidR="002A386D" w:rsidRPr="004C7DD5">
        <w:rPr>
          <w:rFonts w:cs="Arial"/>
        </w:rPr>
        <w:t>.2. Operation process in sleep mode is as follow:</w:t>
      </w:r>
    </w:p>
    <w:p w:rsidR="002A386D" w:rsidRPr="004C7DD5" w:rsidRDefault="002A386D" w:rsidP="002A386D">
      <w:pPr>
        <w:spacing w:line="360" w:lineRule="auto"/>
        <w:rPr>
          <w:rFonts w:cs="Arial"/>
        </w:rPr>
      </w:pPr>
      <w:r w:rsidRPr="004C7DD5">
        <w:rPr>
          <w:rFonts w:cs="Arial"/>
        </w:rPr>
        <w:t>When cooling, the setting temperature rises 1</w:t>
      </w:r>
      <w:r w:rsidRPr="004C7DD5">
        <w:rPr>
          <w:rFonts w:ascii="SimSun" w:hAnsi="SimSun" w:cs="SimSun" w:hint="eastAsia"/>
        </w:rPr>
        <w:t>℃</w:t>
      </w:r>
      <w:r w:rsidRPr="004C7DD5">
        <w:rPr>
          <w:rFonts w:cs="Arial"/>
        </w:rPr>
        <w:t xml:space="preserve"> (be lower than 30</w:t>
      </w:r>
      <w:r w:rsidRPr="004C7DD5">
        <w:rPr>
          <w:rFonts w:ascii="SimSun" w:hAnsi="SimSun" w:cs="SimSun" w:hint="eastAsia"/>
        </w:rPr>
        <w:t>℃</w:t>
      </w:r>
      <w:r w:rsidRPr="004C7DD5">
        <w:rPr>
          <w:rFonts w:cs="Arial"/>
        </w:rPr>
        <w:t xml:space="preserve">) every one hour, 2 hours later the setting temperature stops rising and </w:t>
      </w:r>
      <w:r w:rsidRPr="004C7DD5">
        <w:rPr>
          <w:rFonts w:cs="Arial" w:hint="eastAsia"/>
        </w:rPr>
        <w:t xml:space="preserve">the </w:t>
      </w:r>
      <w:r w:rsidRPr="004C7DD5">
        <w:rPr>
          <w:rFonts w:cs="Arial"/>
        </w:rPr>
        <w:t xml:space="preserve">indoor fan is fixed </w:t>
      </w:r>
      <w:r w:rsidRPr="004C7DD5">
        <w:rPr>
          <w:rFonts w:cs="Arial" w:hint="eastAsia"/>
        </w:rPr>
        <w:t>at</w:t>
      </w:r>
      <w:r w:rsidRPr="004C7DD5">
        <w:rPr>
          <w:rFonts w:cs="Arial"/>
        </w:rPr>
        <w:t xml:space="preserve"> low speed. </w:t>
      </w:r>
      <w:r w:rsidR="00824329">
        <w:rPr>
          <w:rFonts w:cs="Arial" w:hint="eastAsia"/>
        </w:rPr>
        <w:t>(For floor-standing,</w:t>
      </w:r>
      <w:r w:rsidR="00824329" w:rsidRPr="004C7DD5">
        <w:rPr>
          <w:rFonts w:cs="Arial"/>
        </w:rPr>
        <w:t xml:space="preserve"> </w:t>
      </w:r>
      <w:r w:rsidR="00824329" w:rsidRPr="004C7DD5">
        <w:rPr>
          <w:rFonts w:cs="Arial" w:hint="eastAsia"/>
        </w:rPr>
        <w:t xml:space="preserve">the </w:t>
      </w:r>
      <w:r w:rsidR="00824329" w:rsidRPr="004C7DD5">
        <w:rPr>
          <w:rFonts w:cs="Arial"/>
        </w:rPr>
        <w:t xml:space="preserve">indoor fan is fixed </w:t>
      </w:r>
      <w:r w:rsidR="00824329" w:rsidRPr="004C7DD5">
        <w:rPr>
          <w:rFonts w:cs="Arial" w:hint="eastAsia"/>
        </w:rPr>
        <w:t>at</w:t>
      </w:r>
      <w:r w:rsidR="00824329">
        <w:rPr>
          <w:rFonts w:cs="Arial" w:hint="eastAsia"/>
        </w:rPr>
        <w:t xml:space="preserve"> auto speed)</w:t>
      </w:r>
      <w:r w:rsidRPr="004C7DD5">
        <w:rPr>
          <w:rFonts w:cs="Arial"/>
        </w:rPr>
        <w:t xml:space="preserve"> </w:t>
      </w:r>
    </w:p>
    <w:p w:rsidR="002A386D" w:rsidRPr="004C7DD5" w:rsidRDefault="002A386D" w:rsidP="002A386D">
      <w:pPr>
        <w:spacing w:line="360" w:lineRule="auto"/>
        <w:rPr>
          <w:rFonts w:cs="Arial"/>
        </w:rPr>
      </w:pPr>
      <w:r w:rsidRPr="004C7DD5">
        <w:rPr>
          <w:rFonts w:cs="Arial"/>
        </w:rPr>
        <w:t>When heating, the setting temperature decreases 1</w:t>
      </w:r>
      <w:r w:rsidRPr="004C7DD5">
        <w:rPr>
          <w:rFonts w:ascii="SimSun" w:hAnsi="SimSun" w:cs="SimSun" w:hint="eastAsia"/>
        </w:rPr>
        <w:t>℃</w:t>
      </w:r>
      <w:r w:rsidRPr="004C7DD5">
        <w:rPr>
          <w:rFonts w:cs="Arial"/>
        </w:rPr>
        <w:t xml:space="preserve"> (be higher than 17</w:t>
      </w:r>
      <w:r w:rsidRPr="004C7DD5">
        <w:rPr>
          <w:rFonts w:ascii="SimSun" w:hAnsi="SimSun" w:cs="SimSun" w:hint="eastAsia"/>
        </w:rPr>
        <w:t>℃</w:t>
      </w:r>
      <w:r w:rsidRPr="004C7DD5">
        <w:rPr>
          <w:rFonts w:cs="Arial"/>
        </w:rPr>
        <w:t>) every one hour, 2 hours later the setting temperature stops rising and indoor fan is fixed a</w:t>
      </w:r>
      <w:r w:rsidRPr="004C7DD5">
        <w:rPr>
          <w:rFonts w:cs="Arial" w:hint="eastAsia"/>
        </w:rPr>
        <w:t>t</w:t>
      </w:r>
      <w:r w:rsidRPr="004C7DD5">
        <w:rPr>
          <w:rFonts w:cs="Arial"/>
        </w:rPr>
        <w:t xml:space="preserve"> low speed. (Anti-cold wind function has the priority)</w:t>
      </w:r>
      <w:r w:rsidRPr="004C7DD5">
        <w:rPr>
          <w:rFonts w:cs="Arial" w:hint="eastAsia"/>
        </w:rPr>
        <w:t>.</w:t>
      </w:r>
    </w:p>
    <w:p w:rsidR="002A386D" w:rsidRPr="004C7DD5" w:rsidRDefault="00365339" w:rsidP="002A386D">
      <w:pPr>
        <w:spacing w:line="360" w:lineRule="auto"/>
        <w:rPr>
          <w:rFonts w:cs="Arial"/>
        </w:rPr>
      </w:pPr>
      <w:r>
        <w:rPr>
          <w:rFonts w:cs="Arial" w:hint="eastAsia"/>
        </w:rPr>
        <w:t>1.3</w:t>
      </w:r>
      <w:r w:rsidR="00607246">
        <w:rPr>
          <w:rFonts w:cs="Arial" w:hint="eastAsia"/>
        </w:rPr>
        <w:t>.</w:t>
      </w:r>
      <w:r w:rsidR="002A386D" w:rsidRPr="004C7DD5">
        <w:rPr>
          <w:rFonts w:cs="Arial" w:hint="eastAsia"/>
        </w:rPr>
        <w:t>7</w:t>
      </w:r>
      <w:r w:rsidR="002A386D" w:rsidRPr="004C7DD5">
        <w:rPr>
          <w:rFonts w:cs="Arial"/>
        </w:rPr>
        <w:t xml:space="preserve">.3 </w:t>
      </w:r>
      <w:r w:rsidR="00EB7BD6">
        <w:rPr>
          <w:rFonts w:cs="Arial" w:hint="eastAsia"/>
        </w:rPr>
        <w:t>O</w:t>
      </w:r>
      <w:r w:rsidR="002A386D" w:rsidRPr="004C7DD5">
        <w:rPr>
          <w:rFonts w:cs="Arial"/>
        </w:rPr>
        <w:t xml:space="preserve">peration time in sleep mode is 7 hours. After 7 hours the AC quits this mode </w:t>
      </w:r>
      <w:r w:rsidR="002A386D" w:rsidRPr="004C7DD5">
        <w:rPr>
          <w:rFonts w:cs="Arial" w:hint="eastAsia"/>
        </w:rPr>
        <w:t>but doesn</w:t>
      </w:r>
      <w:r w:rsidR="002A386D" w:rsidRPr="004C7DD5">
        <w:rPr>
          <w:rFonts w:cs="Arial"/>
        </w:rPr>
        <w:t>’</w:t>
      </w:r>
      <w:r w:rsidR="002A386D" w:rsidRPr="004C7DD5">
        <w:rPr>
          <w:rFonts w:cs="Arial" w:hint="eastAsia"/>
        </w:rPr>
        <w:t xml:space="preserve">t </w:t>
      </w:r>
      <w:r w:rsidR="002A386D" w:rsidRPr="004C7DD5">
        <w:rPr>
          <w:rFonts w:cs="Arial"/>
        </w:rPr>
        <w:t>turns off</w:t>
      </w:r>
    </w:p>
    <w:p w:rsidR="002A386D" w:rsidRPr="004C7DD5" w:rsidRDefault="00365339" w:rsidP="002A386D">
      <w:pPr>
        <w:spacing w:line="360" w:lineRule="auto"/>
        <w:rPr>
          <w:rFonts w:cs="Arial"/>
        </w:rPr>
      </w:pPr>
      <w:r>
        <w:rPr>
          <w:rFonts w:cs="Arial" w:hint="eastAsia"/>
        </w:rPr>
        <w:t>1.3</w:t>
      </w:r>
      <w:r w:rsidR="00607246">
        <w:rPr>
          <w:rFonts w:cs="Arial" w:hint="eastAsia"/>
        </w:rPr>
        <w:t>.</w:t>
      </w:r>
      <w:r w:rsidR="002A386D" w:rsidRPr="004C7DD5">
        <w:rPr>
          <w:rFonts w:cs="Arial" w:hint="eastAsia"/>
        </w:rPr>
        <w:t>7</w:t>
      </w:r>
      <w:r w:rsidR="002A386D" w:rsidRPr="004C7DD5">
        <w:rPr>
          <w:rFonts w:cs="Arial"/>
        </w:rPr>
        <w:t>.4 Timer setting is available</w:t>
      </w:r>
    </w:p>
    <w:p w:rsidR="002A386D" w:rsidRPr="004C7DD5" w:rsidRDefault="002A386D" w:rsidP="002A386D">
      <w:pPr>
        <w:spacing w:line="360" w:lineRule="auto"/>
        <w:rPr>
          <w:rFonts w:cs="Arial"/>
        </w:rPr>
      </w:pPr>
    </w:p>
    <w:p w:rsidR="002A386D" w:rsidRPr="004C7DD5" w:rsidRDefault="00365339" w:rsidP="002A386D">
      <w:pPr>
        <w:spacing w:line="360" w:lineRule="auto"/>
        <w:rPr>
          <w:rFonts w:cs="Arial"/>
          <w:b/>
        </w:rPr>
      </w:pPr>
      <w:r>
        <w:rPr>
          <w:rFonts w:cs="Arial" w:hint="eastAsia"/>
          <w:b/>
        </w:rPr>
        <w:t>1.3</w:t>
      </w:r>
      <w:r w:rsidR="00607246">
        <w:rPr>
          <w:rFonts w:cs="Arial" w:hint="eastAsia"/>
          <w:b/>
        </w:rPr>
        <w:t>.</w:t>
      </w:r>
      <w:r w:rsidR="002A386D" w:rsidRPr="004C7DD5">
        <w:rPr>
          <w:rFonts w:cs="Arial" w:hint="eastAsia"/>
          <w:b/>
        </w:rPr>
        <w:t>8</w:t>
      </w:r>
      <w:r w:rsidR="002A386D" w:rsidRPr="004C7DD5">
        <w:rPr>
          <w:rFonts w:cs="Arial"/>
          <w:b/>
        </w:rPr>
        <w:t xml:space="preserve"> Auto-Restart function</w:t>
      </w:r>
    </w:p>
    <w:p w:rsidR="002A386D" w:rsidRPr="004C7DD5" w:rsidRDefault="002A386D" w:rsidP="002A386D">
      <w:pPr>
        <w:spacing w:line="360" w:lineRule="auto"/>
        <w:rPr>
          <w:rFonts w:cs="Arial"/>
        </w:rPr>
      </w:pPr>
      <w:r w:rsidRPr="004C7DD5">
        <w:rPr>
          <w:rFonts w:cs="Arial"/>
        </w:rPr>
        <w:t>The indoor unit is equipped with auto-restart function, which is carried out through an auto-restart module. In case of a sudden power failure, the module memorizes the setting conditions before the power failure. The unit will resume the previous operation setting automatically after 3 minutes when power returns.</w:t>
      </w:r>
    </w:p>
    <w:p w:rsidR="002A386D" w:rsidRPr="004C7DD5" w:rsidRDefault="002A386D" w:rsidP="002A386D">
      <w:pPr>
        <w:spacing w:line="360" w:lineRule="auto"/>
        <w:rPr>
          <w:rFonts w:cs="Arial"/>
        </w:rPr>
      </w:pPr>
    </w:p>
    <w:p w:rsidR="002A386D" w:rsidRPr="004C7DD5" w:rsidRDefault="00365339" w:rsidP="002A386D">
      <w:pPr>
        <w:spacing w:line="360" w:lineRule="auto"/>
        <w:rPr>
          <w:rFonts w:cs="Arial"/>
          <w:b/>
        </w:rPr>
      </w:pPr>
      <w:r>
        <w:rPr>
          <w:rFonts w:cs="Arial"/>
          <w:b/>
        </w:rPr>
        <w:t>1.3</w:t>
      </w:r>
      <w:r w:rsidR="00607246">
        <w:rPr>
          <w:rFonts w:cs="Arial"/>
          <w:b/>
        </w:rPr>
        <w:t>.</w:t>
      </w:r>
      <w:r w:rsidR="002A386D" w:rsidRPr="004C7DD5">
        <w:rPr>
          <w:rFonts w:cs="Arial" w:hint="eastAsia"/>
          <w:b/>
        </w:rPr>
        <w:t>9</w:t>
      </w:r>
      <w:r w:rsidR="002A386D" w:rsidRPr="004C7DD5">
        <w:rPr>
          <w:rFonts w:cs="Arial"/>
          <w:b/>
        </w:rPr>
        <w:t xml:space="preserve"> Drain pump control</w:t>
      </w:r>
      <w:r w:rsidR="002A386D" w:rsidRPr="004C7DD5">
        <w:rPr>
          <w:rFonts w:cs="Arial" w:hint="eastAsia"/>
          <w:b/>
        </w:rPr>
        <w:t xml:space="preserve"> (For </w:t>
      </w:r>
      <w:r w:rsidR="002A386D" w:rsidRPr="004C7DD5">
        <w:rPr>
          <w:rFonts w:cs="Arial"/>
          <w:b/>
        </w:rPr>
        <w:t>Cassette</w:t>
      </w:r>
      <w:r w:rsidR="002A386D" w:rsidRPr="004C7DD5">
        <w:rPr>
          <w:rFonts w:cs="Arial" w:hint="eastAsia"/>
          <w:b/>
        </w:rPr>
        <w:t>)</w:t>
      </w:r>
    </w:p>
    <w:p w:rsidR="002A386D" w:rsidRPr="004C7DD5" w:rsidRDefault="002A386D" w:rsidP="0063438D">
      <w:pPr>
        <w:spacing w:line="360" w:lineRule="auto"/>
        <w:rPr>
          <w:rFonts w:cs="Arial"/>
        </w:rPr>
      </w:pPr>
      <w:r w:rsidRPr="004C7DD5">
        <w:rPr>
          <w:rFonts w:cs="Arial"/>
        </w:rPr>
        <w:t>Adopt the water-level switch to control the action of drain pump.</w:t>
      </w:r>
    </w:p>
    <w:p w:rsidR="002A386D" w:rsidRPr="004C7DD5" w:rsidRDefault="002A386D" w:rsidP="0063438D">
      <w:pPr>
        <w:spacing w:line="360" w:lineRule="auto"/>
        <w:rPr>
          <w:rFonts w:cs="Arial"/>
        </w:rPr>
      </w:pPr>
      <w:r w:rsidRPr="004C7DD5">
        <w:rPr>
          <w:rFonts w:cs="Arial"/>
        </w:rPr>
        <w:t>Main action under different condition :( every 5 seconds the system will check the water level one time)</w:t>
      </w:r>
    </w:p>
    <w:p w:rsidR="002A386D" w:rsidRPr="004C7DD5" w:rsidRDefault="002A386D" w:rsidP="0063438D">
      <w:pPr>
        <w:spacing w:line="360" w:lineRule="auto"/>
        <w:rPr>
          <w:rFonts w:cs="Arial"/>
        </w:rPr>
      </w:pPr>
      <w:r w:rsidRPr="004C7DD5">
        <w:rPr>
          <w:rFonts w:cs="Arial"/>
        </w:rPr>
        <w:t>1. When the A/C operates with cooling (including auto cooling), dehumidifying, and forced cooling mode, the pump will start running immediately and continuously, till stop cooling.</w:t>
      </w:r>
    </w:p>
    <w:p w:rsidR="002A386D" w:rsidRPr="004C7DD5" w:rsidRDefault="002A386D" w:rsidP="0063438D">
      <w:pPr>
        <w:spacing w:line="360" w:lineRule="auto"/>
        <w:rPr>
          <w:rFonts w:cs="Arial"/>
        </w:rPr>
      </w:pPr>
      <w:r w:rsidRPr="004C7DD5">
        <w:rPr>
          <w:rFonts w:cs="Arial"/>
        </w:rPr>
        <w:lastRenderedPageBreak/>
        <w:t xml:space="preserve">2. </w:t>
      </w:r>
      <w:r w:rsidRPr="004C7DD5">
        <w:rPr>
          <w:rFonts w:cs="Arial" w:hint="eastAsia"/>
        </w:rPr>
        <w:t>O</w:t>
      </w:r>
      <w:r w:rsidRPr="004C7DD5">
        <w:rPr>
          <w:rFonts w:cs="Arial"/>
        </w:rPr>
        <w:t>nce the water level increase and up to the control point, LED will alarm and the drain pump open and continue checking the water level. If the water level fall down and LED disalarmed (drain pump delay close 1 minute) and operate with the last mode. Otherwise the entire system stop operating ( including the pump) and LED remain alarming</w:t>
      </w:r>
      <w:r w:rsidRPr="004C7DD5">
        <w:rPr>
          <w:rFonts w:cs="Arial" w:hint="eastAsia"/>
        </w:rPr>
        <w:t xml:space="preserve"> after 3 minutes</w:t>
      </w:r>
      <w:r w:rsidRPr="004C7DD5">
        <w:rPr>
          <w:rFonts w:cs="Arial"/>
        </w:rPr>
        <w:t xml:space="preserve">, </w:t>
      </w:r>
    </w:p>
    <w:p w:rsidR="002A386D" w:rsidRPr="004C7DD5" w:rsidRDefault="002A386D" w:rsidP="002A386D">
      <w:pPr>
        <w:spacing w:line="360" w:lineRule="auto"/>
        <w:rPr>
          <w:rFonts w:cs="Arial"/>
          <w:b/>
        </w:rPr>
      </w:pPr>
    </w:p>
    <w:p w:rsidR="002A386D" w:rsidRPr="004C7DD5" w:rsidRDefault="00365339" w:rsidP="002A386D">
      <w:pPr>
        <w:ind w:left="1"/>
        <w:rPr>
          <w:rFonts w:cs="Arial"/>
        </w:rPr>
      </w:pPr>
      <w:r>
        <w:rPr>
          <w:rFonts w:cs="Arial"/>
          <w:b/>
        </w:rPr>
        <w:t>1.3</w:t>
      </w:r>
      <w:r w:rsidR="00607246">
        <w:rPr>
          <w:rFonts w:cs="Arial"/>
          <w:b/>
        </w:rPr>
        <w:t>.</w:t>
      </w:r>
      <w:r w:rsidR="002A386D" w:rsidRPr="004C7DD5">
        <w:rPr>
          <w:rFonts w:cs="Arial"/>
          <w:b/>
        </w:rPr>
        <w:t>1</w:t>
      </w:r>
      <w:r w:rsidR="002A386D" w:rsidRPr="004C7DD5">
        <w:rPr>
          <w:rFonts w:cs="Arial" w:hint="eastAsia"/>
          <w:b/>
        </w:rPr>
        <w:t>0</w:t>
      </w:r>
      <w:r w:rsidR="002A386D" w:rsidRPr="004C7DD5">
        <w:rPr>
          <w:rFonts w:cs="Arial"/>
          <w:b/>
        </w:rPr>
        <w:t xml:space="preserve"> </w:t>
      </w:r>
      <w:r w:rsidR="002A386D" w:rsidRPr="004C7DD5">
        <w:rPr>
          <w:rFonts w:cs="Arial" w:hint="eastAsia"/>
          <w:b/>
        </w:rPr>
        <w:t>Point Check Function</w:t>
      </w:r>
    </w:p>
    <w:p w:rsidR="002A386D" w:rsidRPr="00607246" w:rsidRDefault="002A386D" w:rsidP="0063438D">
      <w:pPr>
        <w:spacing w:line="360" w:lineRule="auto"/>
        <w:ind w:left="1"/>
        <w:rPr>
          <w:rFonts w:cs="Arial"/>
        </w:rPr>
      </w:pPr>
      <w:r w:rsidRPr="00607246">
        <w:rPr>
          <w:rFonts w:cs="Arial"/>
        </w:rPr>
        <w:t>There is a check switch in outdoor PCB.</w:t>
      </w:r>
    </w:p>
    <w:p w:rsidR="002A386D" w:rsidRPr="00607246" w:rsidRDefault="002A386D" w:rsidP="0063438D">
      <w:pPr>
        <w:spacing w:line="360" w:lineRule="auto"/>
        <w:ind w:left="1"/>
        <w:rPr>
          <w:rFonts w:cs="Arial"/>
        </w:rPr>
      </w:pPr>
      <w:r w:rsidRPr="00607246">
        <w:rPr>
          <w:rFonts w:cs="Arial"/>
        </w:rPr>
        <w:t xml:space="preserve">Press the switch SW1 to check the states of unit when the unit is running. </w:t>
      </w:r>
    </w:p>
    <w:p w:rsidR="002A386D" w:rsidRPr="00607246" w:rsidRDefault="002A386D" w:rsidP="0063438D">
      <w:pPr>
        <w:pStyle w:val="Zwykytekst"/>
        <w:spacing w:line="360" w:lineRule="auto"/>
        <w:rPr>
          <w:rFonts w:ascii="Arial" w:hAnsi="Arial" w:cs="Arial"/>
          <w:szCs w:val="21"/>
        </w:rPr>
      </w:pPr>
      <w:r w:rsidRPr="00607246">
        <w:rPr>
          <w:rFonts w:ascii="Arial" w:hAnsi="Arial" w:cs="Arial"/>
          <w:szCs w:val="21"/>
        </w:rPr>
        <w:t>Press the switch N times it will display the content corresponding to No. N. After getting into the check function, it will display No. N with 1.5s, meanwhile the low bit decimal of digit display flashing, indicated to get into the check function display. After 1.5s, it will display the content corresponding to No. N.</w:t>
      </w:r>
    </w:p>
    <w:p w:rsidR="002A386D" w:rsidRPr="00607246" w:rsidRDefault="002A386D" w:rsidP="0063438D">
      <w:pPr>
        <w:spacing w:line="360" w:lineRule="auto"/>
        <w:ind w:left="1"/>
        <w:rPr>
          <w:rFonts w:cs="Arial"/>
        </w:rPr>
      </w:pPr>
      <w:r w:rsidRPr="00607246">
        <w:rPr>
          <w:rFonts w:cs="Arial"/>
        </w:rPr>
        <w:t>the digital display tube will display the follow procedure when push SW1 each time.</w:t>
      </w:r>
    </w:p>
    <w:tbl>
      <w:tblPr>
        <w:tblW w:w="9923" w:type="dxa"/>
        <w:tblInd w:w="103" w:type="dxa"/>
        <w:tblLook w:val="04A0" w:firstRow="1" w:lastRow="0" w:firstColumn="1" w:lastColumn="0" w:noHBand="0" w:noVBand="1"/>
      </w:tblPr>
      <w:tblGrid>
        <w:gridCol w:w="713"/>
        <w:gridCol w:w="4049"/>
        <w:gridCol w:w="1019"/>
        <w:gridCol w:w="1888"/>
        <w:gridCol w:w="2254"/>
      </w:tblGrid>
      <w:tr w:rsidR="0063438D" w:rsidRPr="004C7DD5" w:rsidTr="0091535D">
        <w:trPr>
          <w:trHeight w:val="300"/>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hint="eastAsia"/>
                <w:kern w:val="0"/>
                <w:sz w:val="18"/>
                <w:szCs w:val="18"/>
              </w:rPr>
              <w:t>N</w:t>
            </w:r>
          </w:p>
        </w:tc>
        <w:tc>
          <w:tcPr>
            <w:tcW w:w="404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Display</w:t>
            </w:r>
          </w:p>
        </w:tc>
        <w:tc>
          <w:tcPr>
            <w:tcW w:w="5161" w:type="dxa"/>
            <w:gridSpan w:val="3"/>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Remark</w:t>
            </w:r>
          </w:p>
        </w:tc>
      </w:tr>
      <w:tr w:rsidR="0063438D" w:rsidRPr="004C7DD5" w:rsidTr="0091535D">
        <w:trPr>
          <w:trHeight w:val="300"/>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00</w:t>
            </w:r>
          </w:p>
        </w:tc>
        <w:tc>
          <w:tcPr>
            <w:tcW w:w="404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Normal display</w:t>
            </w:r>
          </w:p>
        </w:tc>
        <w:tc>
          <w:tcPr>
            <w:tcW w:w="5161" w:type="dxa"/>
            <w:gridSpan w:val="3"/>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Display running frequency, running state or malfunction code</w:t>
            </w: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01</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Indoor unit capacity demand code</w:t>
            </w:r>
          </w:p>
        </w:tc>
        <w:tc>
          <w:tcPr>
            <w:tcW w:w="5161" w:type="dxa"/>
            <w:gridSpan w:val="3"/>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Actual data*HP*10</w:t>
            </w:r>
          </w:p>
          <w:p w:rsidR="0063438D" w:rsidRPr="004C7DD5" w:rsidRDefault="0063438D" w:rsidP="0091535D">
            <w:pPr>
              <w:rPr>
                <w:rFonts w:cs="Arial"/>
                <w:kern w:val="0"/>
                <w:sz w:val="18"/>
                <w:szCs w:val="18"/>
              </w:rPr>
            </w:pPr>
            <w:r w:rsidRPr="004C7DD5">
              <w:rPr>
                <w:rFonts w:cs="Arial"/>
                <w:kern w:val="0"/>
                <w:sz w:val="18"/>
                <w:szCs w:val="18"/>
              </w:rPr>
              <w:t>If capacity demand code is higher than 99, the digital display tube will show single digit and tens digit. (For example, the digital display tube show “5.0”,it means the capacity demand is 15. the digital display tube show “60”,it means the capacity demand is 6.0)</w:t>
            </w: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02</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Amendatory capacity demand code</w:t>
            </w:r>
          </w:p>
        </w:tc>
        <w:tc>
          <w:tcPr>
            <w:tcW w:w="5161" w:type="dxa"/>
            <w:gridSpan w:val="3"/>
            <w:tcBorders>
              <w:top w:val="nil"/>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03</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The frequency after the capacity requirement transfer</w:t>
            </w:r>
          </w:p>
        </w:tc>
        <w:tc>
          <w:tcPr>
            <w:tcW w:w="5161" w:type="dxa"/>
            <w:gridSpan w:val="3"/>
            <w:tcBorders>
              <w:top w:val="nil"/>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04</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The frequency after the frequency limit</w:t>
            </w:r>
          </w:p>
        </w:tc>
        <w:tc>
          <w:tcPr>
            <w:tcW w:w="5161" w:type="dxa"/>
            <w:gridSpan w:val="3"/>
            <w:tcBorders>
              <w:top w:val="nil"/>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05</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The frequency of sending to 341</w:t>
            </w:r>
          </w:p>
        </w:tc>
        <w:tc>
          <w:tcPr>
            <w:tcW w:w="5161" w:type="dxa"/>
            <w:gridSpan w:val="3"/>
            <w:tcBorders>
              <w:top w:val="nil"/>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06</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Indoor unit evaporator outlet temp.(</w:t>
            </w:r>
            <w:r>
              <w:rPr>
                <w:rFonts w:cs="Arial" w:hint="eastAsia"/>
                <w:kern w:val="0"/>
                <w:sz w:val="18"/>
                <w:szCs w:val="18"/>
              </w:rPr>
              <w:t xml:space="preserve">heating </w:t>
            </w:r>
            <w:r w:rsidRPr="004C7DD5">
              <w:rPr>
                <w:rFonts w:cs="Arial"/>
                <w:kern w:val="0"/>
                <w:sz w:val="18"/>
                <w:szCs w:val="18"/>
              </w:rPr>
              <w:t>T2</w:t>
            </w:r>
            <w:r>
              <w:rPr>
                <w:rFonts w:cs="Arial" w:hint="eastAsia"/>
                <w:kern w:val="0"/>
                <w:sz w:val="18"/>
                <w:szCs w:val="18"/>
              </w:rPr>
              <w:t>，</w:t>
            </w:r>
            <w:r>
              <w:rPr>
                <w:rFonts w:cs="Arial" w:hint="eastAsia"/>
                <w:kern w:val="0"/>
                <w:sz w:val="18"/>
                <w:szCs w:val="18"/>
              </w:rPr>
              <w:t>cooling T2B</w:t>
            </w:r>
            <w:r w:rsidRPr="004C7DD5">
              <w:rPr>
                <w:rFonts w:cs="Arial"/>
                <w:kern w:val="0"/>
                <w:sz w:val="18"/>
                <w:szCs w:val="18"/>
              </w:rPr>
              <w:t>)</w:t>
            </w:r>
          </w:p>
        </w:tc>
        <w:tc>
          <w:tcPr>
            <w:tcW w:w="5161" w:type="dxa"/>
            <w:gridSpan w:val="3"/>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If the temp. is lower than 0 degree, the digital display tube will show “0”.If the temp. is higher than 70 degree, the digital display tube will show “70”.</w:t>
            </w: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07</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Condenser pipe temp.(T3)</w:t>
            </w:r>
          </w:p>
        </w:tc>
        <w:tc>
          <w:tcPr>
            <w:tcW w:w="5161" w:type="dxa"/>
            <w:gridSpan w:val="3"/>
            <w:vMerge w:val="restart"/>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If the temp. is lower than -9 degree, the digital display tube will show “-9”.If the temp. is higher than 70 degree, the digital display tube will show “70”. If the indoor unit is not connected, the digital display tube will show: “――”</w:t>
            </w: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08</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Outdoor ambient temp.(T4)</w:t>
            </w:r>
          </w:p>
        </w:tc>
        <w:tc>
          <w:tcPr>
            <w:tcW w:w="5161" w:type="dxa"/>
            <w:gridSpan w:val="3"/>
            <w:vMerge/>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09</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3014F7">
            <w:pPr>
              <w:rPr>
                <w:rFonts w:cs="Arial"/>
                <w:kern w:val="0"/>
                <w:sz w:val="18"/>
                <w:szCs w:val="18"/>
              </w:rPr>
            </w:pPr>
            <w:r w:rsidRPr="004C7DD5">
              <w:rPr>
                <w:rFonts w:cs="Arial"/>
                <w:kern w:val="0"/>
                <w:sz w:val="18"/>
                <w:szCs w:val="18"/>
              </w:rPr>
              <w:t>Compressor discharge temp.(T</w:t>
            </w:r>
            <w:r w:rsidR="003014F7">
              <w:rPr>
                <w:rFonts w:cs="Arial" w:hint="eastAsia"/>
                <w:kern w:val="0"/>
                <w:sz w:val="18"/>
                <w:szCs w:val="18"/>
              </w:rPr>
              <w:t>5</w:t>
            </w:r>
            <w:r w:rsidRPr="004C7DD5">
              <w:rPr>
                <w:rFonts w:cs="Arial"/>
                <w:kern w:val="0"/>
                <w:sz w:val="18"/>
                <w:szCs w:val="18"/>
              </w:rPr>
              <w:t>)</w:t>
            </w:r>
          </w:p>
        </w:tc>
        <w:tc>
          <w:tcPr>
            <w:tcW w:w="5161" w:type="dxa"/>
            <w:gridSpan w:val="3"/>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 xml:space="preserve">The display value is between </w:t>
            </w:r>
            <w:r>
              <w:rPr>
                <w:rFonts w:cs="Arial" w:hint="eastAsia"/>
                <w:kern w:val="0"/>
                <w:sz w:val="18"/>
                <w:szCs w:val="18"/>
              </w:rPr>
              <w:t>13</w:t>
            </w:r>
            <w:r w:rsidRPr="004C7DD5">
              <w:rPr>
                <w:rFonts w:cs="Arial"/>
                <w:kern w:val="0"/>
                <w:sz w:val="18"/>
                <w:szCs w:val="18"/>
              </w:rPr>
              <w:t>~12</w:t>
            </w:r>
            <w:r>
              <w:rPr>
                <w:rFonts w:cs="Arial" w:hint="eastAsia"/>
                <w:kern w:val="0"/>
                <w:sz w:val="18"/>
                <w:szCs w:val="18"/>
              </w:rPr>
              <w:t>9</w:t>
            </w:r>
            <w:r w:rsidRPr="004C7DD5">
              <w:rPr>
                <w:rFonts w:cs="Arial"/>
                <w:kern w:val="0"/>
                <w:sz w:val="18"/>
                <w:szCs w:val="18"/>
              </w:rPr>
              <w:t xml:space="preserve"> degr</w:t>
            </w:r>
            <w:r>
              <w:rPr>
                <w:rFonts w:cs="Arial"/>
                <w:kern w:val="0"/>
                <w:sz w:val="18"/>
                <w:szCs w:val="18"/>
              </w:rPr>
              <w:t xml:space="preserve">ee. If the temp. is lower than </w:t>
            </w:r>
            <w:r>
              <w:rPr>
                <w:rFonts w:cs="Arial" w:hint="eastAsia"/>
                <w:kern w:val="0"/>
                <w:sz w:val="18"/>
                <w:szCs w:val="18"/>
              </w:rPr>
              <w:t>13</w:t>
            </w:r>
            <w:r w:rsidRPr="004C7DD5">
              <w:rPr>
                <w:rFonts w:cs="Arial"/>
                <w:kern w:val="0"/>
                <w:sz w:val="18"/>
                <w:szCs w:val="18"/>
              </w:rPr>
              <w:t xml:space="preserve"> degree, the d</w:t>
            </w:r>
            <w:r>
              <w:rPr>
                <w:rFonts w:cs="Arial"/>
                <w:kern w:val="0"/>
                <w:sz w:val="18"/>
                <w:szCs w:val="18"/>
              </w:rPr>
              <w:t>igital display tube will show “</w:t>
            </w:r>
            <w:r>
              <w:rPr>
                <w:rFonts w:cs="Arial" w:hint="eastAsia"/>
                <w:kern w:val="0"/>
                <w:sz w:val="18"/>
                <w:szCs w:val="18"/>
              </w:rPr>
              <w:t>13</w:t>
            </w:r>
            <w:r w:rsidRPr="004C7DD5">
              <w:rPr>
                <w:rFonts w:cs="Arial"/>
                <w:kern w:val="0"/>
                <w:sz w:val="18"/>
                <w:szCs w:val="18"/>
              </w:rPr>
              <w:t>”.If the temp. is higher than 99 degree, the digital display tube will show single digit and tens digit. (For example, the digital display tube show “0.5”,it means the compressor discharge temp. is 105 degree. the digital display tube show “1.6”,it means the compressor discharge temp. is 116 degree)</w:t>
            </w: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10</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sz w:val="18"/>
                <w:szCs w:val="18"/>
              </w:rPr>
              <w:t>AD value of current</w:t>
            </w:r>
          </w:p>
        </w:tc>
        <w:tc>
          <w:tcPr>
            <w:tcW w:w="5161" w:type="dxa"/>
            <w:gridSpan w:val="3"/>
            <w:vMerge w:val="restart"/>
            <w:tcBorders>
              <w:top w:val="nil"/>
              <w:left w:val="nil"/>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The display value is hex number.</w:t>
            </w:r>
          </w:p>
        </w:tc>
      </w:tr>
      <w:tr w:rsidR="0063438D" w:rsidRPr="004C7DD5" w:rsidTr="0091535D">
        <w:trPr>
          <w:trHeight w:val="27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11</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sz w:val="18"/>
                <w:szCs w:val="18"/>
              </w:rPr>
              <w:t>AD value of voltage</w:t>
            </w:r>
          </w:p>
        </w:tc>
        <w:tc>
          <w:tcPr>
            <w:tcW w:w="5161" w:type="dxa"/>
            <w:gridSpan w:val="3"/>
            <w:vMerge/>
            <w:tcBorders>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12</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Indoor unit running mode code</w:t>
            </w:r>
          </w:p>
        </w:tc>
        <w:tc>
          <w:tcPr>
            <w:tcW w:w="5161" w:type="dxa"/>
            <w:gridSpan w:val="3"/>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Off:0, Fan only 1,Cooling:2, Heating:3</w:t>
            </w: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13</w:t>
            </w:r>
          </w:p>
        </w:tc>
        <w:tc>
          <w:tcPr>
            <w:tcW w:w="404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Outdoor unit running mode code</w:t>
            </w:r>
          </w:p>
        </w:tc>
        <w:tc>
          <w:tcPr>
            <w:tcW w:w="5161" w:type="dxa"/>
            <w:gridSpan w:val="3"/>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Off:0, Fan only 1,Cooling:2, Heating:3, Forced cooling:4</w:t>
            </w:r>
          </w:p>
        </w:tc>
      </w:tr>
      <w:tr w:rsidR="0063438D" w:rsidRPr="004C7DD5" w:rsidTr="0091535D">
        <w:trPr>
          <w:trHeight w:val="300"/>
        </w:trPr>
        <w:tc>
          <w:tcPr>
            <w:tcW w:w="713" w:type="dxa"/>
            <w:tcBorders>
              <w:top w:val="nil"/>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14</w:t>
            </w:r>
          </w:p>
        </w:tc>
        <w:tc>
          <w:tcPr>
            <w:tcW w:w="4049" w:type="dxa"/>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EXV open angle</w:t>
            </w:r>
          </w:p>
        </w:tc>
        <w:tc>
          <w:tcPr>
            <w:tcW w:w="5161" w:type="dxa"/>
            <w:gridSpan w:val="3"/>
            <w:tcBorders>
              <w:top w:val="nil"/>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Actual data/4.</w:t>
            </w:r>
          </w:p>
          <w:p w:rsidR="0063438D" w:rsidRPr="004C7DD5" w:rsidRDefault="0063438D" w:rsidP="0091535D">
            <w:pPr>
              <w:rPr>
                <w:rFonts w:cs="Arial"/>
                <w:kern w:val="0"/>
                <w:sz w:val="18"/>
                <w:szCs w:val="18"/>
              </w:rPr>
            </w:pPr>
            <w:r w:rsidRPr="004C7DD5">
              <w:rPr>
                <w:rFonts w:cs="Arial"/>
                <w:kern w:val="0"/>
                <w:sz w:val="18"/>
                <w:szCs w:val="18"/>
              </w:rPr>
              <w:t>If the value is higher than 99, the digital display tube will show single digit and tens digit.</w:t>
            </w:r>
          </w:p>
          <w:p w:rsidR="0063438D" w:rsidRPr="004C7DD5" w:rsidRDefault="0063438D" w:rsidP="0091535D">
            <w:pPr>
              <w:rPr>
                <w:rFonts w:cs="Arial"/>
                <w:kern w:val="0"/>
                <w:sz w:val="18"/>
                <w:szCs w:val="18"/>
              </w:rPr>
            </w:pPr>
            <w:r w:rsidRPr="004C7DD5">
              <w:rPr>
                <w:rFonts w:cs="Arial"/>
                <w:kern w:val="0"/>
                <w:sz w:val="18"/>
                <w:szCs w:val="18"/>
              </w:rPr>
              <w:t>For example ,the digital display tube show “2.0”,it means the EXV open angle is 120×4=480p.)</w:t>
            </w:r>
          </w:p>
        </w:tc>
      </w:tr>
      <w:tr w:rsidR="0063438D" w:rsidRPr="004C7DD5" w:rsidTr="0091535D">
        <w:trPr>
          <w:trHeight w:val="300"/>
        </w:trPr>
        <w:tc>
          <w:tcPr>
            <w:tcW w:w="71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kern w:val="0"/>
                <w:sz w:val="18"/>
                <w:szCs w:val="18"/>
              </w:rPr>
              <w:t>15</w:t>
            </w:r>
          </w:p>
        </w:tc>
        <w:tc>
          <w:tcPr>
            <w:tcW w:w="4049" w:type="dxa"/>
            <w:vMerge w:val="restart"/>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Frequency limit symbol</w:t>
            </w:r>
          </w:p>
        </w:tc>
        <w:tc>
          <w:tcPr>
            <w:tcW w:w="101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Bit7</w:t>
            </w:r>
          </w:p>
        </w:tc>
        <w:tc>
          <w:tcPr>
            <w:tcW w:w="1888"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Frequency limit caused by</w:t>
            </w:r>
            <w:r w:rsidRPr="004C7DD5">
              <w:rPr>
                <w:rFonts w:cs="Arial" w:hint="eastAsia"/>
                <w:sz w:val="18"/>
                <w:szCs w:val="18"/>
              </w:rPr>
              <w:t xml:space="preserve"> IGBT </w:t>
            </w:r>
            <w:r w:rsidRPr="004C7DD5">
              <w:rPr>
                <w:rFonts w:cs="Arial"/>
                <w:sz w:val="18"/>
                <w:szCs w:val="18"/>
              </w:rPr>
              <w:t>radiator</w:t>
            </w:r>
          </w:p>
        </w:tc>
        <w:tc>
          <w:tcPr>
            <w:tcW w:w="2254" w:type="dxa"/>
            <w:vMerge w:val="restart"/>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left"/>
              <w:rPr>
                <w:rFonts w:cs="Arial"/>
                <w:kern w:val="0"/>
                <w:sz w:val="18"/>
                <w:szCs w:val="18"/>
              </w:rPr>
            </w:pPr>
            <w:r w:rsidRPr="004C7DD5">
              <w:rPr>
                <w:rFonts w:cs="Arial"/>
                <w:kern w:val="0"/>
                <w:sz w:val="18"/>
                <w:szCs w:val="18"/>
              </w:rPr>
              <w:t>The display value is hex number. For example, the digital display tube show 2A,then Bit5=1, Bit3=1, Bit1=1.</w:t>
            </w:r>
          </w:p>
          <w:p w:rsidR="0063438D" w:rsidRPr="004C7DD5" w:rsidRDefault="0063438D" w:rsidP="0091535D">
            <w:pPr>
              <w:jc w:val="left"/>
              <w:rPr>
                <w:rFonts w:cs="Arial"/>
                <w:kern w:val="0"/>
                <w:sz w:val="18"/>
                <w:szCs w:val="18"/>
              </w:rPr>
            </w:pPr>
            <w:r w:rsidRPr="004C7DD5">
              <w:rPr>
                <w:rFonts w:cs="Arial"/>
                <w:kern w:val="0"/>
                <w:sz w:val="18"/>
                <w:szCs w:val="18"/>
              </w:rPr>
              <w:t>It means frequency limit caused by T4,T3 and current.</w:t>
            </w:r>
          </w:p>
        </w:tc>
      </w:tr>
      <w:tr w:rsidR="0063438D" w:rsidRPr="004C7DD5" w:rsidTr="0091535D">
        <w:trPr>
          <w:trHeight w:val="300"/>
        </w:trPr>
        <w:tc>
          <w:tcPr>
            <w:tcW w:w="713" w:type="dxa"/>
            <w:vMerge/>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4049" w:type="dxa"/>
            <w:vMerge/>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101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Bit6</w:t>
            </w:r>
          </w:p>
        </w:tc>
        <w:tc>
          <w:tcPr>
            <w:tcW w:w="1888"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Frequency limit caused by</w:t>
            </w:r>
            <w:r w:rsidRPr="004C7DD5">
              <w:rPr>
                <w:rFonts w:cs="Arial" w:hint="eastAsia"/>
                <w:sz w:val="18"/>
                <w:szCs w:val="18"/>
              </w:rPr>
              <w:t xml:space="preserve"> PFC</w:t>
            </w:r>
          </w:p>
        </w:tc>
        <w:tc>
          <w:tcPr>
            <w:tcW w:w="2254" w:type="dxa"/>
            <w:vMerge/>
            <w:tcBorders>
              <w:top w:val="single" w:sz="4" w:space="0" w:color="auto"/>
              <w:left w:val="nil"/>
              <w:bottom w:val="single" w:sz="4" w:space="0" w:color="auto"/>
              <w:right w:val="single" w:sz="4" w:space="0" w:color="auto"/>
            </w:tcBorders>
            <w:shd w:val="clear" w:color="auto" w:fill="auto"/>
          </w:tcPr>
          <w:p w:rsidR="0063438D" w:rsidRPr="004C7DD5" w:rsidRDefault="0063438D" w:rsidP="0091535D">
            <w:pPr>
              <w:jc w:val="left"/>
              <w:rPr>
                <w:rFonts w:cs="Arial"/>
                <w:kern w:val="0"/>
                <w:sz w:val="18"/>
                <w:szCs w:val="18"/>
              </w:rPr>
            </w:pPr>
          </w:p>
        </w:tc>
      </w:tr>
      <w:tr w:rsidR="0063438D" w:rsidRPr="004C7DD5" w:rsidTr="0091535D">
        <w:trPr>
          <w:trHeight w:val="300"/>
        </w:trPr>
        <w:tc>
          <w:tcPr>
            <w:tcW w:w="713" w:type="dxa"/>
            <w:vMerge/>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4049" w:type="dxa"/>
            <w:vMerge/>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101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Bit5</w:t>
            </w:r>
          </w:p>
        </w:tc>
        <w:tc>
          <w:tcPr>
            <w:tcW w:w="1888"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Frequency limit caused by T4.</w:t>
            </w:r>
          </w:p>
        </w:tc>
        <w:tc>
          <w:tcPr>
            <w:tcW w:w="2254" w:type="dxa"/>
            <w:vMerge/>
            <w:tcBorders>
              <w:top w:val="single" w:sz="4" w:space="0" w:color="auto"/>
              <w:left w:val="nil"/>
              <w:bottom w:val="single" w:sz="4" w:space="0" w:color="auto"/>
              <w:right w:val="single" w:sz="4" w:space="0" w:color="auto"/>
            </w:tcBorders>
            <w:shd w:val="clear" w:color="auto" w:fill="auto"/>
          </w:tcPr>
          <w:p w:rsidR="0063438D" w:rsidRPr="004C7DD5" w:rsidRDefault="0063438D" w:rsidP="0091535D">
            <w:pPr>
              <w:jc w:val="left"/>
              <w:rPr>
                <w:rFonts w:cs="Arial"/>
                <w:kern w:val="0"/>
                <w:sz w:val="18"/>
                <w:szCs w:val="18"/>
              </w:rPr>
            </w:pPr>
          </w:p>
        </w:tc>
      </w:tr>
      <w:tr w:rsidR="0063438D" w:rsidRPr="004C7DD5" w:rsidTr="0091535D">
        <w:trPr>
          <w:trHeight w:val="255"/>
        </w:trPr>
        <w:tc>
          <w:tcPr>
            <w:tcW w:w="713" w:type="dxa"/>
            <w:vMerge/>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4049" w:type="dxa"/>
            <w:vMerge/>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101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Bit4</w:t>
            </w:r>
          </w:p>
        </w:tc>
        <w:tc>
          <w:tcPr>
            <w:tcW w:w="1888"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Frequency limit caused by T2.</w:t>
            </w:r>
          </w:p>
        </w:tc>
        <w:tc>
          <w:tcPr>
            <w:tcW w:w="2254" w:type="dxa"/>
            <w:vMerge/>
            <w:tcBorders>
              <w:top w:val="single" w:sz="4" w:space="0" w:color="auto"/>
              <w:left w:val="nil"/>
              <w:bottom w:val="single" w:sz="4" w:space="0" w:color="auto"/>
              <w:right w:val="single" w:sz="4" w:space="0" w:color="auto"/>
            </w:tcBorders>
            <w:shd w:val="clear" w:color="auto" w:fill="auto"/>
          </w:tcPr>
          <w:p w:rsidR="0063438D" w:rsidRPr="004C7DD5" w:rsidRDefault="0063438D" w:rsidP="0091535D">
            <w:pPr>
              <w:jc w:val="left"/>
              <w:rPr>
                <w:rFonts w:cs="Arial"/>
                <w:kern w:val="0"/>
                <w:sz w:val="18"/>
                <w:szCs w:val="18"/>
              </w:rPr>
            </w:pPr>
          </w:p>
        </w:tc>
      </w:tr>
      <w:tr w:rsidR="0063438D" w:rsidRPr="004C7DD5" w:rsidTr="0091535D">
        <w:trPr>
          <w:trHeight w:val="315"/>
        </w:trPr>
        <w:tc>
          <w:tcPr>
            <w:tcW w:w="713" w:type="dxa"/>
            <w:vMerge/>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4049" w:type="dxa"/>
            <w:vMerge/>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101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Bit3</w:t>
            </w:r>
          </w:p>
        </w:tc>
        <w:tc>
          <w:tcPr>
            <w:tcW w:w="1888"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Frequency limit caused by T3.</w:t>
            </w:r>
          </w:p>
        </w:tc>
        <w:tc>
          <w:tcPr>
            <w:tcW w:w="2254" w:type="dxa"/>
            <w:vMerge/>
            <w:tcBorders>
              <w:top w:val="single" w:sz="4" w:space="0" w:color="auto"/>
              <w:left w:val="nil"/>
              <w:bottom w:val="single" w:sz="4" w:space="0" w:color="auto"/>
              <w:right w:val="single" w:sz="4" w:space="0" w:color="auto"/>
            </w:tcBorders>
            <w:shd w:val="clear" w:color="auto" w:fill="auto"/>
          </w:tcPr>
          <w:p w:rsidR="0063438D" w:rsidRPr="004C7DD5" w:rsidRDefault="0063438D" w:rsidP="0091535D">
            <w:pPr>
              <w:jc w:val="left"/>
              <w:rPr>
                <w:rFonts w:cs="Arial"/>
                <w:kern w:val="0"/>
                <w:sz w:val="18"/>
                <w:szCs w:val="18"/>
              </w:rPr>
            </w:pPr>
          </w:p>
        </w:tc>
      </w:tr>
      <w:tr w:rsidR="0063438D" w:rsidRPr="004C7DD5" w:rsidTr="0091535D">
        <w:trPr>
          <w:trHeight w:val="315"/>
        </w:trPr>
        <w:tc>
          <w:tcPr>
            <w:tcW w:w="713" w:type="dxa"/>
            <w:vMerge/>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4049" w:type="dxa"/>
            <w:vMerge/>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101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Bit2</w:t>
            </w:r>
          </w:p>
        </w:tc>
        <w:tc>
          <w:tcPr>
            <w:tcW w:w="1888"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 xml:space="preserve">Frequency limit caused by </w:t>
            </w:r>
            <w:r w:rsidR="003014F7">
              <w:rPr>
                <w:rFonts w:cs="Arial"/>
                <w:sz w:val="18"/>
                <w:szCs w:val="18"/>
              </w:rPr>
              <w:t>T5</w:t>
            </w:r>
            <w:r w:rsidRPr="004C7DD5">
              <w:rPr>
                <w:rFonts w:cs="Arial"/>
                <w:sz w:val="18"/>
                <w:szCs w:val="18"/>
              </w:rPr>
              <w:t>.</w:t>
            </w:r>
          </w:p>
        </w:tc>
        <w:tc>
          <w:tcPr>
            <w:tcW w:w="2254" w:type="dxa"/>
            <w:vMerge/>
            <w:tcBorders>
              <w:top w:val="single" w:sz="4" w:space="0" w:color="auto"/>
              <w:left w:val="nil"/>
              <w:bottom w:val="single" w:sz="4" w:space="0" w:color="auto"/>
              <w:right w:val="single" w:sz="4" w:space="0" w:color="auto"/>
            </w:tcBorders>
            <w:shd w:val="clear" w:color="auto" w:fill="auto"/>
          </w:tcPr>
          <w:p w:rsidR="0063438D" w:rsidRPr="004C7DD5" w:rsidRDefault="0063438D" w:rsidP="0091535D">
            <w:pPr>
              <w:jc w:val="left"/>
              <w:rPr>
                <w:rFonts w:cs="Arial"/>
                <w:kern w:val="0"/>
                <w:sz w:val="18"/>
                <w:szCs w:val="18"/>
              </w:rPr>
            </w:pPr>
          </w:p>
        </w:tc>
      </w:tr>
      <w:tr w:rsidR="0063438D" w:rsidRPr="004C7DD5" w:rsidTr="0091535D">
        <w:trPr>
          <w:trHeight w:val="315"/>
        </w:trPr>
        <w:tc>
          <w:tcPr>
            <w:tcW w:w="713" w:type="dxa"/>
            <w:vMerge/>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4049" w:type="dxa"/>
            <w:vMerge/>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101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Bit1</w:t>
            </w:r>
          </w:p>
        </w:tc>
        <w:tc>
          <w:tcPr>
            <w:tcW w:w="1888"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Frequency limit caused by current</w:t>
            </w:r>
          </w:p>
        </w:tc>
        <w:tc>
          <w:tcPr>
            <w:tcW w:w="2254" w:type="dxa"/>
            <w:vMerge/>
            <w:tcBorders>
              <w:top w:val="single" w:sz="4" w:space="0" w:color="auto"/>
              <w:left w:val="nil"/>
              <w:bottom w:val="single" w:sz="4" w:space="0" w:color="auto"/>
              <w:right w:val="single" w:sz="4" w:space="0" w:color="auto"/>
            </w:tcBorders>
            <w:shd w:val="clear" w:color="auto" w:fill="auto"/>
          </w:tcPr>
          <w:p w:rsidR="0063438D" w:rsidRPr="004C7DD5" w:rsidRDefault="0063438D" w:rsidP="0091535D">
            <w:pPr>
              <w:jc w:val="left"/>
              <w:rPr>
                <w:rFonts w:cs="Arial"/>
                <w:kern w:val="0"/>
                <w:sz w:val="18"/>
                <w:szCs w:val="18"/>
              </w:rPr>
            </w:pPr>
          </w:p>
        </w:tc>
      </w:tr>
      <w:tr w:rsidR="0063438D" w:rsidRPr="004C7DD5" w:rsidTr="0091535D">
        <w:trPr>
          <w:trHeight w:val="315"/>
        </w:trPr>
        <w:tc>
          <w:tcPr>
            <w:tcW w:w="713" w:type="dxa"/>
            <w:vMerge/>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4049" w:type="dxa"/>
            <w:vMerge/>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p>
        </w:tc>
        <w:tc>
          <w:tcPr>
            <w:tcW w:w="101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Bit0</w:t>
            </w:r>
          </w:p>
        </w:tc>
        <w:tc>
          <w:tcPr>
            <w:tcW w:w="1888"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r w:rsidRPr="004C7DD5">
              <w:rPr>
                <w:rFonts w:cs="Arial"/>
                <w:sz w:val="18"/>
                <w:szCs w:val="18"/>
              </w:rPr>
              <w:t>Frequency limit caused by voltage</w:t>
            </w:r>
          </w:p>
        </w:tc>
        <w:tc>
          <w:tcPr>
            <w:tcW w:w="2254" w:type="dxa"/>
            <w:vMerge/>
            <w:tcBorders>
              <w:top w:val="single" w:sz="4" w:space="0" w:color="auto"/>
              <w:left w:val="nil"/>
              <w:bottom w:val="single" w:sz="4" w:space="0" w:color="auto"/>
              <w:right w:val="single" w:sz="4" w:space="0" w:color="auto"/>
            </w:tcBorders>
            <w:shd w:val="clear" w:color="auto" w:fill="auto"/>
          </w:tcPr>
          <w:p w:rsidR="0063438D" w:rsidRPr="004C7DD5" w:rsidRDefault="0063438D" w:rsidP="0091535D">
            <w:pPr>
              <w:jc w:val="left"/>
              <w:rPr>
                <w:rFonts w:cs="Arial"/>
                <w:kern w:val="0"/>
                <w:sz w:val="18"/>
                <w:szCs w:val="18"/>
              </w:rPr>
            </w:pPr>
          </w:p>
        </w:tc>
      </w:tr>
      <w:tr w:rsidR="0063438D" w:rsidRPr="004C7DD5" w:rsidTr="0091535D">
        <w:trPr>
          <w:trHeight w:val="315"/>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hint="eastAsia"/>
                <w:kern w:val="0"/>
                <w:sz w:val="18"/>
                <w:szCs w:val="18"/>
              </w:rPr>
              <w:t>16</w:t>
            </w:r>
          </w:p>
        </w:tc>
        <w:tc>
          <w:tcPr>
            <w:tcW w:w="404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hint="eastAsia"/>
                <w:kern w:val="0"/>
                <w:sz w:val="18"/>
                <w:szCs w:val="18"/>
              </w:rPr>
              <w:t xml:space="preserve">DC fan motor speed </w:t>
            </w:r>
          </w:p>
        </w:tc>
        <w:tc>
          <w:tcPr>
            <w:tcW w:w="101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p>
        </w:tc>
        <w:tc>
          <w:tcPr>
            <w:tcW w:w="1888"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center"/>
              <w:rPr>
                <w:rFonts w:cs="Arial"/>
                <w:sz w:val="18"/>
                <w:szCs w:val="18"/>
              </w:rPr>
            </w:pPr>
          </w:p>
        </w:tc>
        <w:tc>
          <w:tcPr>
            <w:tcW w:w="2254" w:type="dxa"/>
            <w:tcBorders>
              <w:top w:val="single" w:sz="4" w:space="0" w:color="auto"/>
              <w:left w:val="nil"/>
              <w:bottom w:val="single" w:sz="4" w:space="0" w:color="auto"/>
              <w:right w:val="single" w:sz="4" w:space="0" w:color="auto"/>
            </w:tcBorders>
            <w:shd w:val="clear" w:color="auto" w:fill="auto"/>
          </w:tcPr>
          <w:p w:rsidR="0063438D" w:rsidRPr="004C7DD5" w:rsidRDefault="0063438D" w:rsidP="0091535D">
            <w:pPr>
              <w:jc w:val="left"/>
              <w:rPr>
                <w:rFonts w:cs="Arial"/>
                <w:kern w:val="0"/>
                <w:sz w:val="18"/>
                <w:szCs w:val="18"/>
              </w:rPr>
            </w:pPr>
          </w:p>
        </w:tc>
      </w:tr>
      <w:tr w:rsidR="0063438D" w:rsidRPr="004C7DD5" w:rsidTr="0091535D">
        <w:trPr>
          <w:trHeight w:val="315"/>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sidRPr="004C7DD5">
              <w:rPr>
                <w:rFonts w:cs="Arial" w:hint="eastAsia"/>
                <w:kern w:val="0"/>
                <w:sz w:val="18"/>
                <w:szCs w:val="18"/>
              </w:rPr>
              <w:t>17</w:t>
            </w:r>
          </w:p>
        </w:tc>
        <w:tc>
          <w:tcPr>
            <w:tcW w:w="404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hint="eastAsia"/>
                <w:kern w:val="0"/>
                <w:sz w:val="18"/>
                <w:szCs w:val="18"/>
              </w:rPr>
              <w:t xml:space="preserve">IGBT </w:t>
            </w:r>
            <w:r w:rsidRPr="004C7DD5">
              <w:rPr>
                <w:rFonts w:cs="Arial"/>
                <w:kern w:val="0"/>
                <w:sz w:val="18"/>
                <w:szCs w:val="18"/>
              </w:rPr>
              <w:t>radiator</w:t>
            </w:r>
            <w:r w:rsidRPr="004C7DD5">
              <w:rPr>
                <w:rFonts w:cs="Arial" w:hint="eastAsia"/>
                <w:kern w:val="0"/>
                <w:sz w:val="18"/>
                <w:szCs w:val="18"/>
              </w:rPr>
              <w:t xml:space="preserve"> </w:t>
            </w:r>
            <w:r w:rsidRPr="004C7DD5">
              <w:rPr>
                <w:rFonts w:cs="Arial"/>
                <w:kern w:val="0"/>
                <w:sz w:val="18"/>
                <w:szCs w:val="18"/>
              </w:rPr>
              <w:t>temp.</w:t>
            </w:r>
          </w:p>
        </w:tc>
        <w:tc>
          <w:tcPr>
            <w:tcW w:w="5161" w:type="dxa"/>
            <w:gridSpan w:val="3"/>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jc w:val="left"/>
              <w:rPr>
                <w:rFonts w:cs="Arial"/>
                <w:kern w:val="0"/>
                <w:sz w:val="18"/>
                <w:szCs w:val="18"/>
              </w:rPr>
            </w:pPr>
            <w:r w:rsidRPr="004C7DD5">
              <w:rPr>
                <w:rFonts w:cs="Arial"/>
                <w:kern w:val="0"/>
                <w:sz w:val="18"/>
                <w:szCs w:val="18"/>
              </w:rPr>
              <w:t xml:space="preserve">The display value is between </w:t>
            </w:r>
            <w:r w:rsidRPr="004C7DD5">
              <w:rPr>
                <w:rFonts w:cs="Arial" w:hint="eastAsia"/>
                <w:kern w:val="0"/>
                <w:sz w:val="18"/>
                <w:szCs w:val="18"/>
              </w:rPr>
              <w:t>3</w:t>
            </w:r>
            <w:r>
              <w:rPr>
                <w:rFonts w:cs="Arial" w:hint="eastAsia"/>
                <w:kern w:val="0"/>
                <w:sz w:val="18"/>
                <w:szCs w:val="18"/>
              </w:rPr>
              <w:t>0</w:t>
            </w:r>
            <w:r w:rsidRPr="004C7DD5">
              <w:rPr>
                <w:rFonts w:cs="Arial"/>
                <w:kern w:val="0"/>
                <w:sz w:val="18"/>
                <w:szCs w:val="18"/>
              </w:rPr>
              <w:t xml:space="preserve">~120 degree. If the temp. is lower than </w:t>
            </w:r>
            <w:r w:rsidRPr="004C7DD5">
              <w:rPr>
                <w:rFonts w:cs="Arial" w:hint="eastAsia"/>
                <w:kern w:val="0"/>
                <w:sz w:val="18"/>
                <w:szCs w:val="18"/>
              </w:rPr>
              <w:t>3</w:t>
            </w:r>
            <w:r>
              <w:rPr>
                <w:rFonts w:cs="Arial" w:hint="eastAsia"/>
                <w:kern w:val="0"/>
                <w:sz w:val="18"/>
                <w:szCs w:val="18"/>
              </w:rPr>
              <w:t>0</w:t>
            </w:r>
            <w:r w:rsidRPr="004C7DD5">
              <w:rPr>
                <w:rFonts w:cs="Arial"/>
                <w:kern w:val="0"/>
                <w:sz w:val="18"/>
                <w:szCs w:val="18"/>
              </w:rPr>
              <w:t xml:space="preserve"> degree, the digital display tube will show “</w:t>
            </w:r>
            <w:r w:rsidRPr="004C7DD5">
              <w:rPr>
                <w:rFonts w:cs="Arial" w:hint="eastAsia"/>
                <w:kern w:val="0"/>
                <w:sz w:val="18"/>
                <w:szCs w:val="18"/>
              </w:rPr>
              <w:t>3</w:t>
            </w:r>
            <w:r>
              <w:rPr>
                <w:rFonts w:cs="Arial" w:hint="eastAsia"/>
                <w:kern w:val="0"/>
                <w:sz w:val="18"/>
                <w:szCs w:val="18"/>
              </w:rPr>
              <w:t>0</w:t>
            </w:r>
            <w:r w:rsidRPr="004C7DD5">
              <w:rPr>
                <w:rFonts w:cs="Arial"/>
                <w:kern w:val="0"/>
                <w:sz w:val="18"/>
                <w:szCs w:val="18"/>
              </w:rPr>
              <w:t>”.If the temp. is higher than 99 degree, the digital display tube will show single digit and tens digit. (For example, the digital display tube show “0.5”,it means the</w:t>
            </w:r>
            <w:r w:rsidRPr="004C7DD5">
              <w:rPr>
                <w:rFonts w:cs="Arial" w:hint="eastAsia"/>
                <w:kern w:val="0"/>
                <w:sz w:val="18"/>
                <w:szCs w:val="18"/>
              </w:rPr>
              <w:t xml:space="preserve"> IGBT </w:t>
            </w:r>
            <w:r w:rsidRPr="004C7DD5">
              <w:rPr>
                <w:rFonts w:cs="Arial"/>
                <w:kern w:val="0"/>
                <w:sz w:val="18"/>
                <w:szCs w:val="18"/>
              </w:rPr>
              <w:t>radiator</w:t>
            </w:r>
            <w:r w:rsidRPr="004C7DD5">
              <w:rPr>
                <w:rFonts w:cs="Arial" w:hint="eastAsia"/>
                <w:kern w:val="0"/>
                <w:sz w:val="18"/>
                <w:szCs w:val="18"/>
              </w:rPr>
              <w:t xml:space="preserve"> </w:t>
            </w:r>
            <w:r w:rsidRPr="004C7DD5">
              <w:rPr>
                <w:rFonts w:cs="Arial"/>
                <w:kern w:val="0"/>
                <w:sz w:val="18"/>
                <w:szCs w:val="18"/>
              </w:rPr>
              <w:t xml:space="preserve">temp. is 105 degree. the digital display tube show “1.6”,it means the </w:t>
            </w:r>
            <w:r w:rsidRPr="004C7DD5">
              <w:rPr>
                <w:rFonts w:cs="Arial" w:hint="eastAsia"/>
                <w:kern w:val="0"/>
                <w:sz w:val="18"/>
                <w:szCs w:val="18"/>
              </w:rPr>
              <w:t xml:space="preserve">IGBT </w:t>
            </w:r>
            <w:r w:rsidRPr="004C7DD5">
              <w:rPr>
                <w:rFonts w:cs="Arial"/>
                <w:kern w:val="0"/>
                <w:sz w:val="18"/>
                <w:szCs w:val="18"/>
              </w:rPr>
              <w:t>radiator</w:t>
            </w:r>
            <w:r w:rsidRPr="004C7DD5">
              <w:rPr>
                <w:rFonts w:cs="Arial" w:hint="eastAsia"/>
                <w:kern w:val="0"/>
                <w:sz w:val="18"/>
                <w:szCs w:val="18"/>
              </w:rPr>
              <w:t xml:space="preserve"> </w:t>
            </w:r>
            <w:r w:rsidRPr="004C7DD5">
              <w:rPr>
                <w:rFonts w:cs="Arial"/>
                <w:kern w:val="0"/>
                <w:sz w:val="18"/>
                <w:szCs w:val="18"/>
              </w:rPr>
              <w:t>temp. is 116 degree)</w:t>
            </w:r>
          </w:p>
        </w:tc>
      </w:tr>
      <w:tr w:rsidR="0063438D" w:rsidRPr="004C7DD5" w:rsidTr="0091535D">
        <w:trPr>
          <w:trHeight w:val="315"/>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Pr>
                <w:rFonts w:cs="Arial" w:hint="eastAsia"/>
                <w:kern w:val="0"/>
                <w:sz w:val="18"/>
                <w:szCs w:val="18"/>
              </w:rPr>
              <w:t>18</w:t>
            </w:r>
          </w:p>
        </w:tc>
        <w:tc>
          <w:tcPr>
            <w:tcW w:w="4049" w:type="dxa"/>
            <w:tcBorders>
              <w:top w:val="single" w:sz="4" w:space="0" w:color="auto"/>
              <w:left w:val="nil"/>
              <w:bottom w:val="single" w:sz="4" w:space="0" w:color="auto"/>
              <w:right w:val="single" w:sz="4" w:space="0" w:color="auto"/>
            </w:tcBorders>
            <w:shd w:val="clear" w:color="auto" w:fill="auto"/>
          </w:tcPr>
          <w:p w:rsidR="0063438D" w:rsidRPr="009646C7" w:rsidRDefault="0063438D" w:rsidP="0091535D">
            <w:pPr>
              <w:adjustRightInd/>
              <w:snapToGrid/>
              <w:jc w:val="left"/>
              <w:rPr>
                <w:rFonts w:eastAsia="SimSun" w:cs="Arial"/>
                <w:kern w:val="0"/>
                <w:sz w:val="18"/>
                <w:szCs w:val="18"/>
              </w:rPr>
            </w:pPr>
            <w:r w:rsidRPr="009646C7">
              <w:rPr>
                <w:rFonts w:eastAsia="SimSun" w:cs="Arial"/>
                <w:kern w:val="0"/>
                <w:sz w:val="18"/>
                <w:szCs w:val="18"/>
              </w:rPr>
              <w:t>Indoor unit number</w:t>
            </w:r>
          </w:p>
        </w:tc>
        <w:tc>
          <w:tcPr>
            <w:tcW w:w="5161" w:type="dxa"/>
            <w:gridSpan w:val="3"/>
            <w:tcBorders>
              <w:top w:val="single" w:sz="4" w:space="0" w:color="auto"/>
              <w:left w:val="nil"/>
              <w:bottom w:val="single" w:sz="4" w:space="0" w:color="auto"/>
              <w:right w:val="single" w:sz="4" w:space="0" w:color="auto"/>
            </w:tcBorders>
            <w:shd w:val="clear" w:color="auto" w:fill="auto"/>
          </w:tcPr>
          <w:p w:rsidR="0063438D" w:rsidRPr="009646C7" w:rsidRDefault="0063438D" w:rsidP="0091535D">
            <w:pPr>
              <w:adjustRightInd/>
              <w:snapToGrid/>
              <w:jc w:val="left"/>
              <w:rPr>
                <w:rFonts w:eastAsia="SimSun" w:cs="Arial"/>
                <w:kern w:val="0"/>
                <w:sz w:val="18"/>
                <w:szCs w:val="18"/>
              </w:rPr>
            </w:pPr>
            <w:r w:rsidRPr="009646C7">
              <w:rPr>
                <w:rFonts w:eastAsia="SimSun" w:cs="Arial"/>
                <w:kern w:val="0"/>
                <w:sz w:val="18"/>
                <w:szCs w:val="18"/>
              </w:rPr>
              <w:t>The indoor unit can communicate with outdoor unit well.</w:t>
            </w:r>
          </w:p>
        </w:tc>
      </w:tr>
      <w:tr w:rsidR="0063438D" w:rsidRPr="004C7DD5" w:rsidTr="0091535D">
        <w:trPr>
          <w:trHeight w:val="315"/>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Pr>
                <w:rFonts w:cs="Arial" w:hint="eastAsia"/>
                <w:kern w:val="0"/>
                <w:sz w:val="18"/>
                <w:szCs w:val="18"/>
              </w:rPr>
              <w:t>19</w:t>
            </w:r>
          </w:p>
        </w:tc>
        <w:tc>
          <w:tcPr>
            <w:tcW w:w="4049" w:type="dxa"/>
            <w:tcBorders>
              <w:top w:val="single" w:sz="4" w:space="0" w:color="auto"/>
              <w:left w:val="nil"/>
              <w:bottom w:val="single" w:sz="4" w:space="0" w:color="auto"/>
              <w:right w:val="single" w:sz="4" w:space="0" w:color="auto"/>
            </w:tcBorders>
            <w:shd w:val="clear" w:color="auto" w:fill="auto"/>
          </w:tcPr>
          <w:p w:rsidR="0063438D" w:rsidRPr="009646C7" w:rsidRDefault="0063438D" w:rsidP="0091535D">
            <w:pPr>
              <w:adjustRightInd/>
              <w:snapToGrid/>
              <w:jc w:val="left"/>
              <w:rPr>
                <w:rFonts w:eastAsia="SimSun" w:cs="Arial"/>
                <w:kern w:val="0"/>
                <w:sz w:val="18"/>
                <w:szCs w:val="18"/>
              </w:rPr>
            </w:pPr>
            <w:r w:rsidRPr="009646C7">
              <w:rPr>
                <w:rFonts w:eastAsia="SimSun" w:cs="Arial"/>
                <w:kern w:val="0"/>
                <w:sz w:val="18"/>
                <w:szCs w:val="18"/>
              </w:rPr>
              <w:t>Condenser pipe temp. of  1# indoor unit</w:t>
            </w:r>
          </w:p>
        </w:tc>
        <w:tc>
          <w:tcPr>
            <w:tcW w:w="5161" w:type="dxa"/>
            <w:gridSpan w:val="3"/>
            <w:vMerge w:val="restart"/>
            <w:tcBorders>
              <w:top w:val="single" w:sz="4" w:space="0" w:color="auto"/>
              <w:left w:val="nil"/>
              <w:right w:val="single" w:sz="4" w:space="0" w:color="auto"/>
            </w:tcBorders>
            <w:shd w:val="clear" w:color="auto" w:fill="auto"/>
          </w:tcPr>
          <w:p w:rsidR="0063438D" w:rsidRPr="009646C7" w:rsidRDefault="0063438D" w:rsidP="0091535D">
            <w:pPr>
              <w:adjustRightInd/>
              <w:snapToGrid/>
              <w:jc w:val="left"/>
              <w:rPr>
                <w:rFonts w:eastAsia="SimSun" w:cs="Arial"/>
                <w:kern w:val="0"/>
                <w:sz w:val="18"/>
                <w:szCs w:val="18"/>
              </w:rPr>
            </w:pPr>
            <w:r w:rsidRPr="004C7DD5">
              <w:rPr>
                <w:rFonts w:cs="Arial"/>
                <w:kern w:val="0"/>
                <w:sz w:val="18"/>
                <w:szCs w:val="18"/>
              </w:rPr>
              <w:t xml:space="preserve">If the temp. is lower than </w:t>
            </w:r>
            <w:r>
              <w:rPr>
                <w:rFonts w:cs="Arial" w:hint="eastAsia"/>
                <w:kern w:val="0"/>
                <w:sz w:val="18"/>
                <w:szCs w:val="18"/>
              </w:rPr>
              <w:t>0</w:t>
            </w:r>
            <w:r w:rsidRPr="004C7DD5">
              <w:rPr>
                <w:rFonts w:cs="Arial"/>
                <w:kern w:val="0"/>
                <w:sz w:val="18"/>
                <w:szCs w:val="18"/>
              </w:rPr>
              <w:t xml:space="preserve"> degree, the digital display tube will show “</w:t>
            </w:r>
            <w:r>
              <w:rPr>
                <w:rFonts w:cs="Arial" w:hint="eastAsia"/>
                <w:kern w:val="0"/>
                <w:sz w:val="18"/>
                <w:szCs w:val="18"/>
              </w:rPr>
              <w:t>0</w:t>
            </w:r>
            <w:r w:rsidRPr="004C7DD5">
              <w:rPr>
                <w:rFonts w:cs="Arial"/>
                <w:kern w:val="0"/>
                <w:sz w:val="18"/>
                <w:szCs w:val="18"/>
              </w:rPr>
              <w:t xml:space="preserve">”.If the temp. is higher than 70 degree, the digital display tube will show “70”. </w:t>
            </w:r>
            <w:r>
              <w:rPr>
                <w:rFonts w:cs="Arial" w:hint="eastAsia"/>
                <w:kern w:val="0"/>
                <w:sz w:val="18"/>
                <w:szCs w:val="18"/>
              </w:rPr>
              <w:t xml:space="preserve">If </w:t>
            </w:r>
            <w:r w:rsidRPr="004C7DD5">
              <w:rPr>
                <w:rFonts w:cs="Arial"/>
                <w:kern w:val="0"/>
                <w:sz w:val="18"/>
                <w:szCs w:val="18"/>
              </w:rPr>
              <w:t xml:space="preserve">the capacity demand is </w:t>
            </w:r>
            <w:r>
              <w:rPr>
                <w:rFonts w:cs="Arial" w:hint="eastAsia"/>
                <w:kern w:val="0"/>
                <w:sz w:val="18"/>
                <w:szCs w:val="18"/>
              </w:rPr>
              <w:t>0,</w:t>
            </w:r>
            <w:r w:rsidRPr="004C7DD5">
              <w:rPr>
                <w:rFonts w:cs="Arial"/>
                <w:kern w:val="0"/>
                <w:sz w:val="18"/>
                <w:szCs w:val="18"/>
              </w:rPr>
              <w:t xml:space="preserve"> , the digital display tube will show “</w:t>
            </w:r>
            <w:r>
              <w:rPr>
                <w:rFonts w:cs="Arial" w:hint="eastAsia"/>
                <w:kern w:val="0"/>
                <w:sz w:val="18"/>
                <w:szCs w:val="18"/>
              </w:rPr>
              <w:t xml:space="preserve">0. </w:t>
            </w:r>
            <w:r w:rsidRPr="004C7DD5">
              <w:rPr>
                <w:rFonts w:cs="Arial"/>
                <w:kern w:val="0"/>
                <w:sz w:val="18"/>
                <w:szCs w:val="18"/>
              </w:rPr>
              <w:t>If the indoor unit is not connected, the digital display tube will show: “――”(</w:t>
            </w:r>
            <w:r>
              <w:rPr>
                <w:rFonts w:cs="Arial" w:hint="eastAsia"/>
                <w:kern w:val="0"/>
                <w:sz w:val="18"/>
                <w:szCs w:val="18"/>
              </w:rPr>
              <w:t xml:space="preserve">heating </w:t>
            </w:r>
            <w:r w:rsidRPr="004C7DD5">
              <w:rPr>
                <w:rFonts w:cs="Arial"/>
                <w:kern w:val="0"/>
                <w:sz w:val="18"/>
                <w:szCs w:val="18"/>
              </w:rPr>
              <w:t>T2</w:t>
            </w:r>
            <w:r>
              <w:rPr>
                <w:rFonts w:cs="Arial" w:hint="eastAsia"/>
                <w:kern w:val="0"/>
                <w:sz w:val="18"/>
                <w:szCs w:val="18"/>
              </w:rPr>
              <w:t>，</w:t>
            </w:r>
            <w:r>
              <w:rPr>
                <w:rFonts w:cs="Arial" w:hint="eastAsia"/>
                <w:kern w:val="0"/>
                <w:sz w:val="18"/>
                <w:szCs w:val="18"/>
              </w:rPr>
              <w:t>cooling T2B</w:t>
            </w:r>
            <w:r w:rsidRPr="004C7DD5">
              <w:rPr>
                <w:rFonts w:cs="Arial"/>
                <w:kern w:val="0"/>
                <w:sz w:val="18"/>
                <w:szCs w:val="18"/>
              </w:rPr>
              <w:t>)</w:t>
            </w:r>
          </w:p>
        </w:tc>
      </w:tr>
      <w:tr w:rsidR="0063438D" w:rsidRPr="004C7DD5" w:rsidTr="0091535D">
        <w:trPr>
          <w:trHeight w:val="315"/>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Pr>
                <w:rFonts w:cs="Arial" w:hint="eastAsia"/>
                <w:kern w:val="0"/>
                <w:sz w:val="18"/>
                <w:szCs w:val="18"/>
              </w:rPr>
              <w:t>20</w:t>
            </w:r>
          </w:p>
        </w:tc>
        <w:tc>
          <w:tcPr>
            <w:tcW w:w="404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9646C7">
              <w:rPr>
                <w:rFonts w:eastAsia="SimSun" w:cs="Arial"/>
                <w:kern w:val="0"/>
                <w:sz w:val="18"/>
                <w:szCs w:val="18"/>
              </w:rPr>
              <w:t xml:space="preserve">Condenser pipe temp. of  </w:t>
            </w:r>
            <w:r>
              <w:rPr>
                <w:rFonts w:eastAsia="SimSun" w:cs="Arial" w:hint="eastAsia"/>
                <w:kern w:val="0"/>
                <w:sz w:val="18"/>
                <w:szCs w:val="18"/>
              </w:rPr>
              <w:t>2</w:t>
            </w:r>
            <w:r w:rsidRPr="009646C7">
              <w:rPr>
                <w:rFonts w:eastAsia="SimSun" w:cs="Arial"/>
                <w:kern w:val="0"/>
                <w:sz w:val="18"/>
                <w:szCs w:val="18"/>
              </w:rPr>
              <w:t># indoor unit</w:t>
            </w:r>
          </w:p>
        </w:tc>
        <w:tc>
          <w:tcPr>
            <w:tcW w:w="5161" w:type="dxa"/>
            <w:gridSpan w:val="3"/>
            <w:vMerge/>
            <w:tcBorders>
              <w:left w:val="nil"/>
              <w:right w:val="single" w:sz="4" w:space="0" w:color="auto"/>
            </w:tcBorders>
            <w:shd w:val="clear" w:color="auto" w:fill="auto"/>
            <w:vAlign w:val="center"/>
          </w:tcPr>
          <w:p w:rsidR="0063438D" w:rsidRPr="004C7DD5" w:rsidRDefault="0063438D" w:rsidP="0091535D">
            <w:pPr>
              <w:jc w:val="left"/>
              <w:rPr>
                <w:rFonts w:cs="Arial"/>
                <w:kern w:val="0"/>
                <w:sz w:val="18"/>
                <w:szCs w:val="18"/>
              </w:rPr>
            </w:pPr>
          </w:p>
        </w:tc>
      </w:tr>
      <w:tr w:rsidR="0063438D" w:rsidRPr="004C7DD5" w:rsidTr="0091535D">
        <w:trPr>
          <w:trHeight w:val="315"/>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Pr>
                <w:rFonts w:cs="Arial" w:hint="eastAsia"/>
                <w:kern w:val="0"/>
                <w:sz w:val="18"/>
                <w:szCs w:val="18"/>
              </w:rPr>
              <w:t>21</w:t>
            </w:r>
          </w:p>
        </w:tc>
        <w:tc>
          <w:tcPr>
            <w:tcW w:w="404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9646C7">
              <w:rPr>
                <w:rFonts w:eastAsia="SimSun" w:cs="Arial"/>
                <w:kern w:val="0"/>
                <w:sz w:val="18"/>
                <w:szCs w:val="18"/>
              </w:rPr>
              <w:t xml:space="preserve">Condenser pipe temp. of  </w:t>
            </w:r>
            <w:r>
              <w:rPr>
                <w:rFonts w:eastAsia="SimSun" w:cs="Arial" w:hint="eastAsia"/>
                <w:kern w:val="0"/>
                <w:sz w:val="18"/>
                <w:szCs w:val="18"/>
              </w:rPr>
              <w:t>3</w:t>
            </w:r>
            <w:r w:rsidRPr="009646C7">
              <w:rPr>
                <w:rFonts w:eastAsia="SimSun" w:cs="Arial"/>
                <w:kern w:val="0"/>
                <w:sz w:val="18"/>
                <w:szCs w:val="18"/>
              </w:rPr>
              <w:t># indoor unit</w:t>
            </w:r>
          </w:p>
        </w:tc>
        <w:tc>
          <w:tcPr>
            <w:tcW w:w="5161" w:type="dxa"/>
            <w:gridSpan w:val="3"/>
            <w:vMerge/>
            <w:tcBorders>
              <w:left w:val="nil"/>
              <w:bottom w:val="single" w:sz="4" w:space="0" w:color="auto"/>
              <w:right w:val="single" w:sz="4" w:space="0" w:color="auto"/>
            </w:tcBorders>
            <w:shd w:val="clear" w:color="auto" w:fill="auto"/>
            <w:vAlign w:val="center"/>
          </w:tcPr>
          <w:p w:rsidR="0063438D" w:rsidRPr="004C7DD5" w:rsidRDefault="0063438D" w:rsidP="0091535D">
            <w:pPr>
              <w:jc w:val="left"/>
              <w:rPr>
                <w:rFonts w:cs="Arial"/>
                <w:kern w:val="0"/>
                <w:sz w:val="18"/>
                <w:szCs w:val="18"/>
              </w:rPr>
            </w:pPr>
          </w:p>
        </w:tc>
      </w:tr>
      <w:tr w:rsidR="0063438D" w:rsidRPr="004C7DD5" w:rsidTr="0091535D">
        <w:trPr>
          <w:trHeight w:val="315"/>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Pr>
                <w:rFonts w:cs="Arial" w:hint="eastAsia"/>
                <w:kern w:val="0"/>
                <w:sz w:val="18"/>
                <w:szCs w:val="18"/>
              </w:rPr>
              <w:t>22</w:t>
            </w:r>
          </w:p>
        </w:tc>
        <w:tc>
          <w:tcPr>
            <w:tcW w:w="404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sidRPr="009646C7">
              <w:rPr>
                <w:rFonts w:eastAsia="SimSun" w:cs="Arial"/>
                <w:kern w:val="0"/>
                <w:sz w:val="18"/>
                <w:szCs w:val="18"/>
              </w:rPr>
              <w:t>1#</w:t>
            </w:r>
            <w:r>
              <w:rPr>
                <w:rFonts w:eastAsia="SimSun" w:cs="Arial" w:hint="eastAsia"/>
                <w:kern w:val="0"/>
                <w:sz w:val="18"/>
                <w:szCs w:val="18"/>
              </w:rPr>
              <w:t xml:space="preserve"> </w:t>
            </w:r>
            <w:r w:rsidRPr="004C7DD5">
              <w:rPr>
                <w:rFonts w:cs="Arial"/>
                <w:kern w:val="0"/>
                <w:sz w:val="18"/>
                <w:szCs w:val="18"/>
              </w:rPr>
              <w:t>Indoor unit capacity demand code</w:t>
            </w:r>
          </w:p>
        </w:tc>
        <w:tc>
          <w:tcPr>
            <w:tcW w:w="5161" w:type="dxa"/>
            <w:gridSpan w:val="3"/>
            <w:vMerge w:val="restart"/>
            <w:tcBorders>
              <w:top w:val="single" w:sz="4" w:space="0" w:color="auto"/>
              <w:left w:val="nil"/>
              <w:right w:val="single" w:sz="4" w:space="0" w:color="auto"/>
            </w:tcBorders>
            <w:shd w:val="clear" w:color="auto" w:fill="auto"/>
            <w:vAlign w:val="center"/>
          </w:tcPr>
          <w:p w:rsidR="0063438D" w:rsidRPr="004C7DD5" w:rsidRDefault="0063438D" w:rsidP="0091535D">
            <w:pPr>
              <w:rPr>
                <w:rFonts w:cs="Arial"/>
                <w:kern w:val="0"/>
                <w:sz w:val="18"/>
                <w:szCs w:val="18"/>
              </w:rPr>
            </w:pPr>
            <w:r w:rsidRPr="004C7DD5">
              <w:rPr>
                <w:rFonts w:cs="Arial"/>
                <w:kern w:val="0"/>
                <w:sz w:val="18"/>
                <w:szCs w:val="18"/>
              </w:rPr>
              <w:t>Actual data*HP*10</w:t>
            </w:r>
          </w:p>
          <w:p w:rsidR="0063438D" w:rsidRPr="004C7DD5" w:rsidRDefault="0063438D" w:rsidP="0091535D">
            <w:pPr>
              <w:jc w:val="left"/>
              <w:rPr>
                <w:rFonts w:cs="Arial"/>
                <w:kern w:val="0"/>
                <w:sz w:val="18"/>
                <w:szCs w:val="18"/>
              </w:rPr>
            </w:pPr>
            <w:r w:rsidRPr="004C7DD5">
              <w:rPr>
                <w:rFonts w:cs="Arial"/>
                <w:kern w:val="0"/>
                <w:sz w:val="18"/>
                <w:szCs w:val="18"/>
              </w:rPr>
              <w:t>If capacity demand code is higher than 99, the digital display tube will show single digit and tens digit. (For example, the digital display tube show “5.0”,it means the capacity demand is 15. the digital display tube show “60”,it means the capacity demand is 6.0)</w:t>
            </w:r>
            <w:r>
              <w:rPr>
                <w:rFonts w:cs="Arial" w:hint="eastAsia"/>
                <w:kern w:val="0"/>
                <w:sz w:val="18"/>
                <w:szCs w:val="18"/>
              </w:rPr>
              <w:t xml:space="preserve">. </w:t>
            </w:r>
            <w:r w:rsidRPr="004C7DD5">
              <w:rPr>
                <w:rFonts w:cs="Arial"/>
                <w:kern w:val="0"/>
                <w:sz w:val="18"/>
                <w:szCs w:val="18"/>
              </w:rPr>
              <w:t>If the indoor unit is not connected, the digital display tube will show: “――”</w:t>
            </w:r>
          </w:p>
        </w:tc>
      </w:tr>
      <w:tr w:rsidR="0063438D" w:rsidRPr="004C7DD5" w:rsidTr="0091535D">
        <w:trPr>
          <w:trHeight w:val="315"/>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Pr>
                <w:rFonts w:cs="Arial" w:hint="eastAsia"/>
                <w:kern w:val="0"/>
                <w:sz w:val="18"/>
                <w:szCs w:val="18"/>
              </w:rPr>
              <w:t>23</w:t>
            </w:r>
          </w:p>
        </w:tc>
        <w:tc>
          <w:tcPr>
            <w:tcW w:w="404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Pr>
                <w:rFonts w:eastAsia="SimSun" w:cs="Arial" w:hint="eastAsia"/>
                <w:kern w:val="0"/>
                <w:sz w:val="18"/>
                <w:szCs w:val="18"/>
              </w:rPr>
              <w:t>2</w:t>
            </w:r>
            <w:r w:rsidRPr="009646C7">
              <w:rPr>
                <w:rFonts w:eastAsia="SimSun" w:cs="Arial"/>
                <w:kern w:val="0"/>
                <w:sz w:val="18"/>
                <w:szCs w:val="18"/>
              </w:rPr>
              <w:t>#</w:t>
            </w:r>
            <w:r>
              <w:rPr>
                <w:rFonts w:eastAsia="SimSun" w:cs="Arial" w:hint="eastAsia"/>
                <w:kern w:val="0"/>
                <w:sz w:val="18"/>
                <w:szCs w:val="18"/>
              </w:rPr>
              <w:t xml:space="preserve"> </w:t>
            </w:r>
            <w:r w:rsidRPr="004C7DD5">
              <w:rPr>
                <w:rFonts w:cs="Arial"/>
                <w:kern w:val="0"/>
                <w:sz w:val="18"/>
                <w:szCs w:val="18"/>
              </w:rPr>
              <w:t>Indoor unit capacity demand code</w:t>
            </w:r>
          </w:p>
        </w:tc>
        <w:tc>
          <w:tcPr>
            <w:tcW w:w="5161" w:type="dxa"/>
            <w:gridSpan w:val="3"/>
            <w:vMerge/>
            <w:tcBorders>
              <w:left w:val="nil"/>
              <w:right w:val="single" w:sz="4" w:space="0" w:color="auto"/>
            </w:tcBorders>
            <w:shd w:val="clear" w:color="auto" w:fill="auto"/>
            <w:vAlign w:val="center"/>
          </w:tcPr>
          <w:p w:rsidR="0063438D" w:rsidRPr="004C7DD5" w:rsidRDefault="0063438D" w:rsidP="0091535D">
            <w:pPr>
              <w:jc w:val="left"/>
              <w:rPr>
                <w:rFonts w:cs="Arial"/>
                <w:kern w:val="0"/>
                <w:sz w:val="18"/>
                <w:szCs w:val="18"/>
              </w:rPr>
            </w:pPr>
          </w:p>
        </w:tc>
      </w:tr>
      <w:tr w:rsidR="0063438D" w:rsidRPr="004C7DD5" w:rsidTr="0091535D">
        <w:trPr>
          <w:trHeight w:val="315"/>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63438D" w:rsidRPr="004C7DD5" w:rsidRDefault="0063438D" w:rsidP="0091535D">
            <w:pPr>
              <w:jc w:val="center"/>
              <w:rPr>
                <w:rFonts w:cs="Arial"/>
                <w:kern w:val="0"/>
                <w:sz w:val="18"/>
                <w:szCs w:val="18"/>
              </w:rPr>
            </w:pPr>
            <w:r>
              <w:rPr>
                <w:rFonts w:cs="Arial" w:hint="eastAsia"/>
                <w:kern w:val="0"/>
                <w:sz w:val="18"/>
                <w:szCs w:val="18"/>
              </w:rPr>
              <w:t>24</w:t>
            </w:r>
          </w:p>
        </w:tc>
        <w:tc>
          <w:tcPr>
            <w:tcW w:w="4049" w:type="dxa"/>
            <w:tcBorders>
              <w:top w:val="single" w:sz="4" w:space="0" w:color="auto"/>
              <w:left w:val="nil"/>
              <w:bottom w:val="single" w:sz="4" w:space="0" w:color="auto"/>
              <w:right w:val="single" w:sz="4" w:space="0" w:color="auto"/>
            </w:tcBorders>
            <w:shd w:val="clear" w:color="auto" w:fill="auto"/>
            <w:vAlign w:val="center"/>
          </w:tcPr>
          <w:p w:rsidR="0063438D" w:rsidRPr="004C7DD5" w:rsidRDefault="0063438D" w:rsidP="0091535D">
            <w:pPr>
              <w:rPr>
                <w:rFonts w:cs="Arial"/>
                <w:kern w:val="0"/>
                <w:sz w:val="18"/>
                <w:szCs w:val="18"/>
              </w:rPr>
            </w:pPr>
            <w:r>
              <w:rPr>
                <w:rFonts w:eastAsia="SimSun" w:cs="Arial" w:hint="eastAsia"/>
                <w:kern w:val="0"/>
                <w:sz w:val="18"/>
                <w:szCs w:val="18"/>
              </w:rPr>
              <w:t>3</w:t>
            </w:r>
            <w:r w:rsidRPr="009646C7">
              <w:rPr>
                <w:rFonts w:eastAsia="SimSun" w:cs="Arial"/>
                <w:kern w:val="0"/>
                <w:sz w:val="18"/>
                <w:szCs w:val="18"/>
              </w:rPr>
              <w:t>#</w:t>
            </w:r>
            <w:r>
              <w:rPr>
                <w:rFonts w:eastAsia="SimSun" w:cs="Arial" w:hint="eastAsia"/>
                <w:kern w:val="0"/>
                <w:sz w:val="18"/>
                <w:szCs w:val="18"/>
              </w:rPr>
              <w:t xml:space="preserve"> </w:t>
            </w:r>
            <w:r w:rsidRPr="004C7DD5">
              <w:rPr>
                <w:rFonts w:cs="Arial"/>
                <w:kern w:val="0"/>
                <w:sz w:val="18"/>
                <w:szCs w:val="18"/>
              </w:rPr>
              <w:t>Indoor unit capacity demand code</w:t>
            </w:r>
          </w:p>
        </w:tc>
        <w:tc>
          <w:tcPr>
            <w:tcW w:w="5161" w:type="dxa"/>
            <w:gridSpan w:val="3"/>
            <w:vMerge/>
            <w:tcBorders>
              <w:left w:val="nil"/>
              <w:bottom w:val="single" w:sz="4" w:space="0" w:color="auto"/>
              <w:right w:val="single" w:sz="4" w:space="0" w:color="auto"/>
            </w:tcBorders>
            <w:shd w:val="clear" w:color="auto" w:fill="auto"/>
            <w:vAlign w:val="center"/>
          </w:tcPr>
          <w:p w:rsidR="0063438D" w:rsidRPr="004C7DD5" w:rsidRDefault="0063438D" w:rsidP="0091535D">
            <w:pPr>
              <w:jc w:val="left"/>
              <w:rPr>
                <w:rFonts w:cs="Arial"/>
                <w:kern w:val="0"/>
                <w:sz w:val="18"/>
                <w:szCs w:val="18"/>
              </w:rPr>
            </w:pPr>
          </w:p>
        </w:tc>
      </w:tr>
    </w:tbl>
    <w:p w:rsidR="002A386D" w:rsidRPr="0063438D" w:rsidRDefault="002A386D" w:rsidP="002A386D">
      <w:pPr>
        <w:spacing w:line="360" w:lineRule="auto"/>
        <w:rPr>
          <w:rFonts w:cs="Arial"/>
          <w:b/>
        </w:rPr>
      </w:pPr>
    </w:p>
    <w:p w:rsidR="002A386D" w:rsidRPr="004C7DD5" w:rsidRDefault="002A386D" w:rsidP="002A386D"/>
    <w:p w:rsidR="004C7DD5" w:rsidRPr="004C7DD5" w:rsidRDefault="004C7DD5" w:rsidP="004C7DD5">
      <w:pPr>
        <w:pStyle w:val="19"/>
        <w:rPr>
          <w:color w:val="auto"/>
        </w:rPr>
      </w:pPr>
      <w:bookmarkStart w:id="137" w:name="_Toc324262788"/>
      <w:bookmarkStart w:id="138" w:name="_Toc325443521"/>
      <w:r w:rsidRPr="004C7DD5">
        <w:rPr>
          <w:color w:val="auto"/>
        </w:rPr>
        <w:lastRenderedPageBreak/>
        <w:t>Troubleshooting</w:t>
      </w:r>
      <w:bookmarkEnd w:id="137"/>
      <w:bookmarkEnd w:id="138"/>
    </w:p>
    <w:p w:rsidR="009316C1" w:rsidRPr="009316C1" w:rsidRDefault="009316C1" w:rsidP="004C7DD5">
      <w:pPr>
        <w:rPr>
          <w:b/>
          <w:sz w:val="24"/>
          <w:szCs w:val="24"/>
        </w:rPr>
      </w:pPr>
      <w:r w:rsidRPr="009316C1">
        <w:rPr>
          <w:rFonts w:hint="eastAsia"/>
          <w:b/>
          <w:sz w:val="24"/>
          <w:szCs w:val="24"/>
        </w:rPr>
        <w:t>2.1 Display board</w:t>
      </w:r>
    </w:p>
    <w:p w:rsidR="000E7420" w:rsidRDefault="000E7420" w:rsidP="000E7420">
      <w:pPr>
        <w:pStyle w:val="a5"/>
      </w:pPr>
      <w:r w:rsidRPr="00AE3D74">
        <w:t>2.1</w:t>
      </w:r>
      <w:r>
        <w:rPr>
          <w:rFonts w:hint="eastAsia"/>
        </w:rPr>
        <w:t>.1</w:t>
      </w:r>
      <w:r w:rsidRPr="00AE3D74">
        <w:t xml:space="preserve"> Icon explanation on indoor display board</w:t>
      </w:r>
      <w:r>
        <w:t xml:space="preserve"> (Big cassette)</w:t>
      </w:r>
      <w:r w:rsidRPr="00AE3D74">
        <w:t>.</w:t>
      </w:r>
    </w:p>
    <w:p w:rsidR="000E7420" w:rsidRPr="00AA25D0" w:rsidRDefault="00BF57B1" w:rsidP="000E7420">
      <w:pPr>
        <w:jc w:val="center"/>
        <w:rPr>
          <w:rFonts w:cs="Arial"/>
        </w:rPr>
      </w:pPr>
      <w:r>
        <w:rPr>
          <w:noProof/>
          <w:lang w:val="pl-PL" w:eastAsia="pl-PL"/>
        </w:rPr>
        <w:drawing>
          <wp:inline distT="0" distB="0" distL="0" distR="0">
            <wp:extent cx="4029075" cy="1866900"/>
            <wp:effectExtent l="19050" t="0" r="9525" b="0"/>
            <wp:docPr id="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6" cstate="print"/>
                    <a:srcRect/>
                    <a:stretch>
                      <a:fillRect/>
                    </a:stretch>
                  </pic:blipFill>
                  <pic:spPr bwMode="auto">
                    <a:xfrm>
                      <a:off x="0" y="0"/>
                      <a:ext cx="4029075" cy="1866900"/>
                    </a:xfrm>
                    <a:prstGeom prst="rect">
                      <a:avLst/>
                    </a:prstGeom>
                    <a:noFill/>
                    <a:ln w="9525">
                      <a:noFill/>
                      <a:miter lim="800000"/>
                      <a:headEnd/>
                      <a:tailEnd/>
                    </a:ln>
                  </pic:spPr>
                </pic:pic>
              </a:graphicData>
            </a:graphic>
          </wp:inline>
        </w:drawing>
      </w:r>
    </w:p>
    <w:p w:rsidR="000E7420" w:rsidRDefault="000E7420" w:rsidP="000E7420">
      <w:pPr>
        <w:rPr>
          <w:rFonts w:cs="Arial"/>
          <w:sz w:val="24"/>
          <w:szCs w:val="18"/>
        </w:rPr>
      </w:pPr>
    </w:p>
    <w:p w:rsidR="000E7420" w:rsidRDefault="000E7420" w:rsidP="000E7420">
      <w:pPr>
        <w:rPr>
          <w:rFonts w:cs="Arial"/>
        </w:rPr>
      </w:pPr>
      <w:r w:rsidRPr="00AE3D74">
        <w:t>2.1</w:t>
      </w:r>
      <w:r>
        <w:rPr>
          <w:rFonts w:hint="eastAsia"/>
        </w:rPr>
        <w:t>.</w:t>
      </w:r>
      <w:r w:rsidR="00972AAC">
        <w:rPr>
          <w:rFonts w:cs="Arial" w:hint="eastAsia"/>
        </w:rPr>
        <w:t>2</w:t>
      </w:r>
      <w:r w:rsidRPr="001F65E3">
        <w:rPr>
          <w:rFonts w:cs="Arial"/>
        </w:rPr>
        <w:t xml:space="preserve"> Icon explanation on indoor display board (</w:t>
      </w:r>
      <w:r w:rsidRPr="00DC210F">
        <w:rPr>
          <w:rFonts w:cs="Arial" w:hint="eastAsia"/>
        </w:rPr>
        <w:t>Ceiling &amp; Floor</w:t>
      </w:r>
      <w:r w:rsidRPr="001F65E3">
        <w:rPr>
          <w:rFonts w:cs="Arial"/>
        </w:rPr>
        <w:t>)</w:t>
      </w:r>
    </w:p>
    <w:p w:rsidR="000E7420" w:rsidRDefault="00BF57B1" w:rsidP="000E7420">
      <w:pPr>
        <w:jc w:val="center"/>
      </w:pPr>
      <w:r>
        <w:rPr>
          <w:rFonts w:hint="eastAsia"/>
          <w:noProof/>
          <w:lang w:val="pl-PL" w:eastAsia="pl-PL"/>
        </w:rPr>
        <w:drawing>
          <wp:inline distT="0" distB="0" distL="0" distR="0">
            <wp:extent cx="2657475" cy="1981200"/>
            <wp:effectExtent l="1905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77" cstate="print"/>
                    <a:srcRect/>
                    <a:stretch>
                      <a:fillRect/>
                    </a:stretch>
                  </pic:blipFill>
                  <pic:spPr bwMode="auto">
                    <a:xfrm>
                      <a:off x="0" y="0"/>
                      <a:ext cx="2657475" cy="1981200"/>
                    </a:xfrm>
                    <a:prstGeom prst="rect">
                      <a:avLst/>
                    </a:prstGeom>
                    <a:noFill/>
                    <a:ln w="9525">
                      <a:noFill/>
                      <a:miter lim="800000"/>
                      <a:headEnd/>
                      <a:tailEnd/>
                    </a:ln>
                  </pic:spPr>
                </pic:pic>
              </a:graphicData>
            </a:graphic>
          </wp:inline>
        </w:drawing>
      </w:r>
    </w:p>
    <w:p w:rsidR="000E7420" w:rsidRDefault="000E7420" w:rsidP="000E7420">
      <w:pPr>
        <w:rPr>
          <w:rFonts w:cs="Arial"/>
        </w:rPr>
      </w:pPr>
    </w:p>
    <w:p w:rsidR="000E7420" w:rsidRPr="00A62045" w:rsidRDefault="000E7420" w:rsidP="000E7420">
      <w:pPr>
        <w:spacing w:line="360" w:lineRule="auto"/>
        <w:rPr>
          <w:b/>
        </w:rPr>
      </w:pPr>
      <w:r w:rsidRPr="00AE3D74">
        <w:t>2.1</w:t>
      </w:r>
      <w:r>
        <w:rPr>
          <w:rFonts w:hint="eastAsia"/>
        </w:rPr>
        <w:t>.</w:t>
      </w:r>
      <w:r w:rsidR="00972AAC">
        <w:rPr>
          <w:rFonts w:cs="Arial" w:hint="eastAsia"/>
        </w:rPr>
        <w:t>3</w:t>
      </w:r>
      <w:r w:rsidRPr="001F65E3">
        <w:rPr>
          <w:rFonts w:cs="Arial"/>
        </w:rPr>
        <w:t xml:space="preserve"> Icon explanation on indoor display board (</w:t>
      </w:r>
      <w:r w:rsidRPr="00DC210F">
        <w:rPr>
          <w:rFonts w:cs="Arial" w:hint="eastAsia"/>
        </w:rPr>
        <w:t>A5 Duct)</w:t>
      </w:r>
    </w:p>
    <w:p w:rsidR="000E7420" w:rsidRPr="00CD3783" w:rsidRDefault="00BF57B1" w:rsidP="000E7420">
      <w:pPr>
        <w:pStyle w:val="Nagweknotatki"/>
      </w:pPr>
      <w:r>
        <w:rPr>
          <w:rFonts w:cs="Arial"/>
          <w:b/>
          <w:noProof/>
          <w:lang w:val="pl-PL" w:eastAsia="pl-PL"/>
        </w:rPr>
        <w:drawing>
          <wp:inline distT="0" distB="0" distL="0" distR="0">
            <wp:extent cx="3771900" cy="155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78" cstate="print"/>
                    <a:srcRect l="33742" t="51646" r="8517" b="7440"/>
                    <a:stretch>
                      <a:fillRect/>
                    </a:stretch>
                  </pic:blipFill>
                  <pic:spPr bwMode="auto">
                    <a:xfrm>
                      <a:off x="0" y="0"/>
                      <a:ext cx="3771900" cy="1552575"/>
                    </a:xfrm>
                    <a:prstGeom prst="rect">
                      <a:avLst/>
                    </a:prstGeom>
                    <a:noFill/>
                    <a:ln w="9525">
                      <a:noFill/>
                      <a:miter lim="800000"/>
                      <a:headEnd/>
                      <a:tailEnd/>
                    </a:ln>
                  </pic:spPr>
                </pic:pic>
              </a:graphicData>
            </a:graphic>
          </wp:inline>
        </w:drawing>
      </w:r>
    </w:p>
    <w:p w:rsidR="005F4280" w:rsidRDefault="005F4280" w:rsidP="005F4280">
      <w:pPr>
        <w:spacing w:line="360" w:lineRule="auto"/>
      </w:pPr>
    </w:p>
    <w:p w:rsidR="005F4280" w:rsidRPr="00B76760" w:rsidRDefault="005F4280" w:rsidP="005F4280">
      <w:pPr>
        <w:spacing w:line="360" w:lineRule="auto"/>
        <w:jc w:val="left"/>
      </w:pPr>
      <w:r>
        <w:t>2.1.</w:t>
      </w:r>
      <w:r w:rsidR="00972AAC">
        <w:rPr>
          <w:rFonts w:hint="eastAsia"/>
        </w:rPr>
        <w:t>4</w:t>
      </w:r>
      <w:r>
        <w:t xml:space="preserve"> Display board of </w:t>
      </w:r>
      <w:r w:rsidR="00B76760" w:rsidRPr="00B76760">
        <w:t>auto-lifting panel of 4 way cassette</w:t>
      </w:r>
    </w:p>
    <w:p w:rsidR="005F4280" w:rsidRDefault="00BF57B1" w:rsidP="005F4280">
      <w:pPr>
        <w:spacing w:line="360" w:lineRule="auto"/>
        <w:rPr>
          <w:noProof/>
        </w:rPr>
      </w:pPr>
      <w:r>
        <w:rPr>
          <w:noProof/>
          <w:lang w:val="pl-PL" w:eastAsia="pl-PL"/>
        </w:rPr>
        <w:drawing>
          <wp:inline distT="0" distB="0" distL="0" distR="0">
            <wp:extent cx="3695700" cy="1685925"/>
            <wp:effectExtent l="19050" t="0" r="0" b="0"/>
            <wp:docPr id="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9" cstate="print"/>
                    <a:srcRect/>
                    <a:stretch>
                      <a:fillRect/>
                    </a:stretch>
                  </pic:blipFill>
                  <pic:spPr bwMode="auto">
                    <a:xfrm>
                      <a:off x="0" y="0"/>
                      <a:ext cx="3695700" cy="1685925"/>
                    </a:xfrm>
                    <a:prstGeom prst="rect">
                      <a:avLst/>
                    </a:prstGeom>
                    <a:noFill/>
                    <a:ln w="9525">
                      <a:noFill/>
                      <a:miter lim="800000"/>
                      <a:headEnd/>
                      <a:tailEnd/>
                    </a:ln>
                  </pic:spPr>
                </pic:pic>
              </a:graphicData>
            </a:graphic>
          </wp:inline>
        </w:drawing>
      </w:r>
    </w:p>
    <w:p w:rsidR="00824329" w:rsidRDefault="00824329" w:rsidP="005F4280">
      <w:pPr>
        <w:spacing w:line="360" w:lineRule="auto"/>
        <w:rPr>
          <w:noProof/>
        </w:rPr>
      </w:pPr>
    </w:p>
    <w:p w:rsidR="00824329" w:rsidRDefault="00824329" w:rsidP="00824329">
      <w:pPr>
        <w:spacing w:line="360" w:lineRule="auto"/>
      </w:pPr>
      <w:r>
        <w:rPr>
          <w:rFonts w:hint="eastAsia"/>
          <w:noProof/>
        </w:rPr>
        <w:lastRenderedPageBreak/>
        <w:t xml:space="preserve">2.1.5 </w:t>
      </w:r>
      <w:r>
        <w:t>Display board of</w:t>
      </w:r>
      <w:r>
        <w:rPr>
          <w:rFonts w:hint="eastAsia"/>
        </w:rPr>
        <w:t xml:space="preserve"> GA floor standing</w:t>
      </w:r>
    </w:p>
    <w:p w:rsidR="00824329" w:rsidRDefault="00BF57B1" w:rsidP="00824329">
      <w:pPr>
        <w:spacing w:line="360" w:lineRule="auto"/>
        <w:rPr>
          <w:rFonts w:cs="Arial"/>
          <w:b/>
          <w:bCs/>
        </w:rPr>
      </w:pPr>
      <w:r>
        <w:rPr>
          <w:rFonts w:cs="Arial"/>
          <w:b/>
          <w:noProof/>
          <w:lang w:val="pl-PL" w:eastAsia="pl-PL"/>
        </w:rPr>
        <w:drawing>
          <wp:inline distT="0" distB="0" distL="0" distR="0">
            <wp:extent cx="5876925" cy="4181475"/>
            <wp:effectExtent l="19050" t="0" r="9525" b="0"/>
            <wp:docPr id="244"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7"/>
                    <pic:cNvPicPr>
                      <a:picLocks noChangeAspect="1" noChangeArrowheads="1"/>
                    </pic:cNvPicPr>
                  </pic:nvPicPr>
                  <pic:blipFill>
                    <a:blip r:embed="rId280" cstate="print"/>
                    <a:srcRect l="28432" t="26578" r="27811" b="18112"/>
                    <a:stretch>
                      <a:fillRect/>
                    </a:stretch>
                  </pic:blipFill>
                  <pic:spPr bwMode="auto">
                    <a:xfrm>
                      <a:off x="0" y="0"/>
                      <a:ext cx="5876925" cy="4181475"/>
                    </a:xfrm>
                    <a:prstGeom prst="rect">
                      <a:avLst/>
                    </a:prstGeom>
                    <a:noFill/>
                    <a:ln w="9525">
                      <a:noFill/>
                      <a:miter lim="800000"/>
                      <a:headEnd/>
                      <a:tailEnd/>
                    </a:ln>
                  </pic:spPr>
                </pic:pic>
              </a:graphicData>
            </a:graphic>
          </wp:inline>
        </w:drawing>
      </w:r>
    </w:p>
    <w:p w:rsidR="00EB7BD6" w:rsidRDefault="00EB7BD6" w:rsidP="00EB7BD6">
      <w:pPr>
        <w:spacing w:line="360" w:lineRule="auto"/>
      </w:pPr>
      <w:r>
        <w:rPr>
          <w:rFonts w:hint="eastAsia"/>
          <w:noProof/>
        </w:rPr>
        <w:t xml:space="preserve">2.1.6 </w:t>
      </w:r>
      <w:r>
        <w:t>Display board of</w:t>
      </w:r>
      <w:r>
        <w:rPr>
          <w:rFonts w:hint="eastAsia"/>
        </w:rPr>
        <w:t xml:space="preserve"> M floor</w:t>
      </w:r>
      <w:r w:rsidR="00910B96">
        <w:rPr>
          <w:rFonts w:hint="eastAsia"/>
        </w:rPr>
        <w:t>-</w:t>
      </w:r>
      <w:r>
        <w:rPr>
          <w:rFonts w:hint="eastAsia"/>
        </w:rPr>
        <w:t xml:space="preserve"> standing</w:t>
      </w:r>
    </w:p>
    <w:p w:rsidR="00824329" w:rsidRPr="00EB7BD6" w:rsidRDefault="00BF57B1" w:rsidP="004571D7">
      <w:pPr>
        <w:spacing w:line="360" w:lineRule="auto"/>
        <w:jc w:val="center"/>
        <w:rPr>
          <w:noProof/>
        </w:rPr>
      </w:pPr>
      <w:r>
        <w:rPr>
          <w:rFonts w:cs="Arial"/>
          <w:b/>
          <w:noProof/>
          <w:lang w:val="pl-PL" w:eastAsia="pl-PL"/>
        </w:rPr>
        <w:drawing>
          <wp:inline distT="0" distB="0" distL="0" distR="0">
            <wp:extent cx="5734050" cy="3438525"/>
            <wp:effectExtent l="0" t="0" r="0" b="0"/>
            <wp:docPr id="245" name="Picture 245" descr="图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图形2"/>
                    <pic:cNvPicPr>
                      <a:picLocks noChangeAspect="1" noChangeArrowheads="1"/>
                    </pic:cNvPicPr>
                  </pic:nvPicPr>
                  <pic:blipFill>
                    <a:blip r:embed="rId281" cstate="print"/>
                    <a:srcRect l="-1085" t="-2045" r="-723" b="-1636"/>
                    <a:stretch>
                      <a:fillRect/>
                    </a:stretch>
                  </pic:blipFill>
                  <pic:spPr bwMode="auto">
                    <a:xfrm>
                      <a:off x="0" y="0"/>
                      <a:ext cx="5734050" cy="3438525"/>
                    </a:xfrm>
                    <a:prstGeom prst="rect">
                      <a:avLst/>
                    </a:prstGeom>
                    <a:noFill/>
                    <a:ln w="9525">
                      <a:noFill/>
                      <a:miter lim="800000"/>
                      <a:headEnd/>
                      <a:tailEnd/>
                    </a:ln>
                  </pic:spPr>
                </pic:pic>
              </a:graphicData>
            </a:graphic>
          </wp:inline>
        </w:drawing>
      </w:r>
    </w:p>
    <w:p w:rsidR="009316C1" w:rsidRDefault="009316C1" w:rsidP="009316C1">
      <w:pPr>
        <w:rPr>
          <w:b/>
          <w:sz w:val="24"/>
        </w:rPr>
      </w:pPr>
    </w:p>
    <w:p w:rsidR="004571D7" w:rsidRDefault="004571D7" w:rsidP="009316C1">
      <w:pPr>
        <w:rPr>
          <w:b/>
          <w:sz w:val="24"/>
        </w:rPr>
      </w:pPr>
    </w:p>
    <w:p w:rsidR="004571D7" w:rsidRDefault="004571D7" w:rsidP="009316C1">
      <w:pPr>
        <w:rPr>
          <w:b/>
          <w:sz w:val="24"/>
        </w:rPr>
      </w:pPr>
    </w:p>
    <w:p w:rsidR="004571D7" w:rsidRDefault="004571D7" w:rsidP="009316C1">
      <w:pPr>
        <w:rPr>
          <w:b/>
          <w:sz w:val="24"/>
        </w:rPr>
      </w:pPr>
    </w:p>
    <w:p w:rsidR="004571D7" w:rsidRDefault="004571D7" w:rsidP="009316C1">
      <w:pPr>
        <w:rPr>
          <w:b/>
          <w:sz w:val="24"/>
        </w:rPr>
      </w:pPr>
    </w:p>
    <w:p w:rsidR="004571D7" w:rsidRDefault="004571D7" w:rsidP="009316C1">
      <w:pPr>
        <w:rPr>
          <w:b/>
          <w:sz w:val="24"/>
        </w:rPr>
      </w:pPr>
    </w:p>
    <w:p w:rsidR="004571D7" w:rsidRDefault="004571D7" w:rsidP="009316C1">
      <w:pPr>
        <w:rPr>
          <w:b/>
          <w:sz w:val="24"/>
        </w:rPr>
      </w:pPr>
    </w:p>
    <w:p w:rsidR="004C7DD5" w:rsidRPr="004C7DD5" w:rsidRDefault="004C7DD5" w:rsidP="004C7DD5">
      <w:pPr>
        <w:rPr>
          <w:b/>
          <w:sz w:val="24"/>
        </w:rPr>
      </w:pPr>
      <w:r w:rsidRPr="004C7DD5">
        <w:rPr>
          <w:rFonts w:hint="eastAsia"/>
          <w:b/>
          <w:sz w:val="24"/>
        </w:rPr>
        <w:lastRenderedPageBreak/>
        <w:t>2</w:t>
      </w:r>
      <w:r w:rsidRPr="004C7DD5">
        <w:rPr>
          <w:b/>
          <w:sz w:val="24"/>
        </w:rPr>
        <w:t>.</w:t>
      </w:r>
      <w:r w:rsidR="009316C1">
        <w:rPr>
          <w:rFonts w:hint="eastAsia"/>
          <w:b/>
          <w:sz w:val="24"/>
        </w:rPr>
        <w:t>2</w:t>
      </w:r>
      <w:r w:rsidRPr="004C7DD5">
        <w:rPr>
          <w:b/>
          <w:sz w:val="24"/>
        </w:rPr>
        <w:t xml:space="preserve"> </w:t>
      </w:r>
      <w:r w:rsidRPr="004C7DD5">
        <w:rPr>
          <w:rFonts w:hint="eastAsia"/>
          <w:b/>
          <w:sz w:val="24"/>
        </w:rPr>
        <w:t>Indoor unit malfunction</w:t>
      </w:r>
    </w:p>
    <w:p w:rsidR="00824329" w:rsidRDefault="00824329" w:rsidP="00824329">
      <w:pPr>
        <w:rPr>
          <w:b/>
          <w:sz w:val="24"/>
        </w:rPr>
      </w:pPr>
      <w:r>
        <w:rPr>
          <w:rFonts w:hint="eastAsia"/>
          <w:b/>
          <w:sz w:val="24"/>
        </w:rPr>
        <w:t xml:space="preserve">For GA </w:t>
      </w:r>
      <w:r w:rsidR="005A2075">
        <w:rPr>
          <w:rFonts w:hint="eastAsia"/>
          <w:b/>
          <w:sz w:val="24"/>
        </w:rPr>
        <w:t xml:space="preserve">&amp; M </w:t>
      </w:r>
      <w:r>
        <w:rPr>
          <w:rFonts w:hint="eastAsia"/>
          <w:b/>
          <w:sz w:val="24"/>
        </w:rPr>
        <w:t>floor standing:</w:t>
      </w:r>
    </w:p>
    <w:tbl>
      <w:tblPr>
        <w:tblW w:w="5000" w:type="pct"/>
        <w:tblLook w:val="0000" w:firstRow="0" w:lastRow="0" w:firstColumn="0" w:lastColumn="0" w:noHBand="0" w:noVBand="0"/>
      </w:tblPr>
      <w:tblGrid>
        <w:gridCol w:w="2014"/>
        <w:gridCol w:w="8188"/>
      </w:tblGrid>
      <w:tr w:rsidR="00824329" w:rsidRPr="005177F0" w:rsidTr="00B60AF2">
        <w:trPr>
          <w:trHeight w:hRule="exact" w:val="340"/>
        </w:trPr>
        <w:tc>
          <w:tcPr>
            <w:tcW w:w="987" w:type="pct"/>
            <w:tcBorders>
              <w:top w:val="single" w:sz="8" w:space="0" w:color="auto"/>
              <w:left w:val="single" w:sz="8" w:space="0" w:color="auto"/>
              <w:bottom w:val="single" w:sz="8" w:space="0" w:color="auto"/>
              <w:right w:val="single" w:sz="8" w:space="0" w:color="auto"/>
            </w:tcBorders>
            <w:shd w:val="clear" w:color="auto" w:fill="auto"/>
            <w:vAlign w:val="center"/>
          </w:tcPr>
          <w:p w:rsidR="00824329" w:rsidRPr="005177F0" w:rsidRDefault="00824329" w:rsidP="00FD6EA3">
            <w:pPr>
              <w:spacing w:before="120" w:after="120"/>
              <w:jc w:val="center"/>
              <w:rPr>
                <w:rFonts w:cs="Arial"/>
                <w:kern w:val="0"/>
                <w:sz w:val="18"/>
                <w:szCs w:val="18"/>
              </w:rPr>
            </w:pPr>
            <w:r w:rsidRPr="005177F0">
              <w:rPr>
                <w:rFonts w:cs="Arial"/>
                <w:kern w:val="0"/>
                <w:sz w:val="18"/>
                <w:szCs w:val="18"/>
              </w:rPr>
              <w:t>Codes</w:t>
            </w:r>
          </w:p>
        </w:tc>
        <w:tc>
          <w:tcPr>
            <w:tcW w:w="4013" w:type="pct"/>
            <w:tcBorders>
              <w:top w:val="single" w:sz="8" w:space="0" w:color="auto"/>
              <w:left w:val="nil"/>
              <w:bottom w:val="single" w:sz="8" w:space="0" w:color="auto"/>
              <w:right w:val="single" w:sz="8" w:space="0" w:color="auto"/>
            </w:tcBorders>
            <w:shd w:val="clear" w:color="auto" w:fill="auto"/>
            <w:vAlign w:val="center"/>
          </w:tcPr>
          <w:p w:rsidR="00824329" w:rsidRPr="005177F0" w:rsidRDefault="00824329" w:rsidP="00FD6EA3">
            <w:pPr>
              <w:jc w:val="center"/>
              <w:rPr>
                <w:rFonts w:cs="Arial"/>
                <w:kern w:val="0"/>
                <w:sz w:val="18"/>
                <w:szCs w:val="18"/>
              </w:rPr>
            </w:pPr>
            <w:r w:rsidRPr="005177F0">
              <w:rPr>
                <w:rFonts w:cs="Arial"/>
                <w:kern w:val="0"/>
                <w:sz w:val="18"/>
                <w:szCs w:val="18"/>
              </w:rPr>
              <w:t>Contents</w:t>
            </w:r>
          </w:p>
        </w:tc>
      </w:tr>
      <w:tr w:rsidR="00824329" w:rsidRPr="005177F0" w:rsidTr="00B60AF2">
        <w:trPr>
          <w:trHeight w:hRule="exact" w:val="340"/>
        </w:trPr>
        <w:tc>
          <w:tcPr>
            <w:tcW w:w="987" w:type="pct"/>
            <w:tcBorders>
              <w:top w:val="nil"/>
              <w:left w:val="single" w:sz="8" w:space="0" w:color="auto"/>
              <w:bottom w:val="single" w:sz="8" w:space="0" w:color="auto"/>
              <w:right w:val="single" w:sz="8" w:space="0" w:color="auto"/>
            </w:tcBorders>
            <w:shd w:val="clear" w:color="auto" w:fill="auto"/>
            <w:vAlign w:val="center"/>
          </w:tcPr>
          <w:p w:rsidR="00824329" w:rsidRPr="005177F0" w:rsidRDefault="00824329" w:rsidP="00FD6EA3">
            <w:pPr>
              <w:jc w:val="center"/>
              <w:rPr>
                <w:rFonts w:cs="Arial"/>
                <w:kern w:val="0"/>
                <w:sz w:val="18"/>
                <w:szCs w:val="18"/>
              </w:rPr>
            </w:pPr>
            <w:r w:rsidRPr="005177F0">
              <w:rPr>
                <w:rFonts w:cs="Arial"/>
                <w:kern w:val="0"/>
                <w:sz w:val="18"/>
                <w:szCs w:val="18"/>
              </w:rPr>
              <w:t>P0</w:t>
            </w:r>
          </w:p>
        </w:tc>
        <w:tc>
          <w:tcPr>
            <w:tcW w:w="4013" w:type="pct"/>
            <w:tcBorders>
              <w:top w:val="nil"/>
              <w:left w:val="nil"/>
              <w:bottom w:val="single" w:sz="8" w:space="0" w:color="auto"/>
              <w:right w:val="single" w:sz="8" w:space="0" w:color="auto"/>
            </w:tcBorders>
            <w:shd w:val="clear" w:color="auto" w:fill="auto"/>
            <w:vAlign w:val="center"/>
          </w:tcPr>
          <w:p w:rsidR="00824329" w:rsidRPr="005177F0" w:rsidRDefault="00824329" w:rsidP="00FD6EA3">
            <w:pPr>
              <w:rPr>
                <w:rFonts w:cs="Arial"/>
                <w:kern w:val="0"/>
                <w:sz w:val="18"/>
                <w:szCs w:val="18"/>
              </w:rPr>
            </w:pPr>
            <w:r w:rsidRPr="005177F0">
              <w:rPr>
                <w:rFonts w:cs="Arial"/>
                <w:kern w:val="0"/>
                <w:sz w:val="18"/>
                <w:szCs w:val="18"/>
              </w:rPr>
              <w:t>Evaporator low temp. protection</w:t>
            </w:r>
          </w:p>
        </w:tc>
      </w:tr>
      <w:tr w:rsidR="00824329" w:rsidRPr="005177F0" w:rsidTr="00B60AF2">
        <w:trPr>
          <w:trHeight w:hRule="exact" w:val="340"/>
        </w:trPr>
        <w:tc>
          <w:tcPr>
            <w:tcW w:w="987" w:type="pct"/>
            <w:tcBorders>
              <w:top w:val="nil"/>
              <w:left w:val="single" w:sz="8" w:space="0" w:color="auto"/>
              <w:bottom w:val="single" w:sz="8" w:space="0" w:color="auto"/>
              <w:right w:val="single" w:sz="8" w:space="0" w:color="auto"/>
            </w:tcBorders>
            <w:shd w:val="clear" w:color="auto" w:fill="auto"/>
            <w:vAlign w:val="center"/>
          </w:tcPr>
          <w:p w:rsidR="00824329" w:rsidRPr="005177F0" w:rsidRDefault="00824329" w:rsidP="00FD6EA3">
            <w:pPr>
              <w:jc w:val="center"/>
              <w:rPr>
                <w:rFonts w:cs="Arial"/>
                <w:kern w:val="0"/>
                <w:sz w:val="18"/>
                <w:szCs w:val="18"/>
              </w:rPr>
            </w:pPr>
            <w:r w:rsidRPr="005177F0">
              <w:rPr>
                <w:rFonts w:cs="Arial"/>
                <w:kern w:val="0"/>
                <w:sz w:val="18"/>
                <w:szCs w:val="18"/>
              </w:rPr>
              <w:t>Ed</w:t>
            </w:r>
          </w:p>
        </w:tc>
        <w:tc>
          <w:tcPr>
            <w:tcW w:w="4013" w:type="pct"/>
            <w:tcBorders>
              <w:top w:val="nil"/>
              <w:left w:val="nil"/>
              <w:bottom w:val="single" w:sz="8" w:space="0" w:color="auto"/>
              <w:right w:val="single" w:sz="8" w:space="0" w:color="auto"/>
            </w:tcBorders>
            <w:shd w:val="clear" w:color="auto" w:fill="auto"/>
            <w:vAlign w:val="center"/>
          </w:tcPr>
          <w:p w:rsidR="00824329" w:rsidRPr="005177F0" w:rsidRDefault="00824329" w:rsidP="00824329">
            <w:pPr>
              <w:rPr>
                <w:rFonts w:cs="Arial"/>
                <w:kern w:val="0"/>
                <w:sz w:val="18"/>
                <w:szCs w:val="18"/>
              </w:rPr>
            </w:pPr>
            <w:r w:rsidRPr="005177F0">
              <w:rPr>
                <w:rFonts w:cs="Arial"/>
                <w:kern w:val="0"/>
                <w:sz w:val="18"/>
                <w:szCs w:val="18"/>
              </w:rPr>
              <w:t xml:space="preserve">Outdoor unit </w:t>
            </w:r>
            <w:r w:rsidR="00910B96" w:rsidRPr="00E76FAB">
              <w:rPr>
                <w:rFonts w:cs="Arial"/>
                <w:sz w:val="18"/>
                <w:szCs w:val="18"/>
              </w:rPr>
              <w:t>malfunction</w:t>
            </w:r>
            <w:r w:rsidRPr="005177F0">
              <w:rPr>
                <w:rFonts w:cs="Arial"/>
                <w:kern w:val="0"/>
                <w:sz w:val="18"/>
                <w:szCs w:val="18"/>
              </w:rPr>
              <w:t xml:space="preserve"> </w:t>
            </w:r>
          </w:p>
        </w:tc>
      </w:tr>
      <w:tr w:rsidR="00824329" w:rsidRPr="005177F0" w:rsidTr="00B60AF2">
        <w:trPr>
          <w:trHeight w:hRule="exact" w:val="340"/>
        </w:trPr>
        <w:tc>
          <w:tcPr>
            <w:tcW w:w="987" w:type="pct"/>
            <w:tcBorders>
              <w:top w:val="nil"/>
              <w:left w:val="single" w:sz="8" w:space="0" w:color="auto"/>
              <w:bottom w:val="single" w:sz="8" w:space="0" w:color="auto"/>
              <w:right w:val="single" w:sz="8" w:space="0" w:color="auto"/>
            </w:tcBorders>
            <w:shd w:val="clear" w:color="auto" w:fill="auto"/>
            <w:vAlign w:val="center"/>
          </w:tcPr>
          <w:p w:rsidR="00824329" w:rsidRPr="005177F0" w:rsidRDefault="00824329" w:rsidP="00FD6EA3">
            <w:pPr>
              <w:jc w:val="center"/>
              <w:rPr>
                <w:rFonts w:cs="Arial"/>
                <w:kern w:val="0"/>
                <w:sz w:val="18"/>
                <w:szCs w:val="18"/>
              </w:rPr>
            </w:pPr>
            <w:r w:rsidRPr="005177F0">
              <w:rPr>
                <w:rFonts w:cs="Arial"/>
                <w:kern w:val="0"/>
                <w:sz w:val="18"/>
                <w:szCs w:val="18"/>
              </w:rPr>
              <w:t>E1</w:t>
            </w:r>
          </w:p>
        </w:tc>
        <w:tc>
          <w:tcPr>
            <w:tcW w:w="4013" w:type="pct"/>
            <w:tcBorders>
              <w:top w:val="nil"/>
              <w:left w:val="nil"/>
              <w:bottom w:val="single" w:sz="8" w:space="0" w:color="auto"/>
              <w:right w:val="single" w:sz="8" w:space="0" w:color="auto"/>
            </w:tcBorders>
            <w:shd w:val="clear" w:color="auto" w:fill="auto"/>
            <w:vAlign w:val="center"/>
          </w:tcPr>
          <w:p w:rsidR="00824329" w:rsidRPr="005177F0" w:rsidRDefault="00824329" w:rsidP="00FD6EA3">
            <w:pPr>
              <w:rPr>
                <w:rFonts w:cs="Arial"/>
                <w:kern w:val="0"/>
                <w:sz w:val="18"/>
                <w:szCs w:val="18"/>
              </w:rPr>
            </w:pPr>
            <w:r w:rsidRPr="005177F0">
              <w:rPr>
                <w:rFonts w:cs="Arial"/>
                <w:sz w:val="18"/>
                <w:szCs w:val="18"/>
              </w:rPr>
              <w:t>Indoor / outdoor units communication error</w:t>
            </w:r>
          </w:p>
        </w:tc>
      </w:tr>
      <w:tr w:rsidR="00824329" w:rsidRPr="005177F0" w:rsidTr="00B60AF2">
        <w:trPr>
          <w:trHeight w:hRule="exact" w:val="340"/>
        </w:trPr>
        <w:tc>
          <w:tcPr>
            <w:tcW w:w="987" w:type="pct"/>
            <w:tcBorders>
              <w:top w:val="nil"/>
              <w:left w:val="single" w:sz="8" w:space="0" w:color="auto"/>
              <w:bottom w:val="single" w:sz="8" w:space="0" w:color="auto"/>
              <w:right w:val="single" w:sz="8" w:space="0" w:color="auto"/>
            </w:tcBorders>
            <w:shd w:val="clear" w:color="auto" w:fill="auto"/>
            <w:vAlign w:val="center"/>
          </w:tcPr>
          <w:p w:rsidR="00824329" w:rsidRPr="005177F0" w:rsidRDefault="00824329" w:rsidP="00FD6EA3">
            <w:pPr>
              <w:jc w:val="center"/>
              <w:rPr>
                <w:rFonts w:cs="Arial"/>
                <w:kern w:val="0"/>
                <w:sz w:val="18"/>
                <w:szCs w:val="18"/>
              </w:rPr>
            </w:pPr>
            <w:r w:rsidRPr="005177F0">
              <w:rPr>
                <w:rFonts w:cs="Arial"/>
                <w:kern w:val="0"/>
                <w:sz w:val="18"/>
                <w:szCs w:val="18"/>
              </w:rPr>
              <w:t>E2</w:t>
            </w:r>
          </w:p>
        </w:tc>
        <w:tc>
          <w:tcPr>
            <w:tcW w:w="4013" w:type="pct"/>
            <w:tcBorders>
              <w:top w:val="nil"/>
              <w:left w:val="nil"/>
              <w:bottom w:val="single" w:sz="8" w:space="0" w:color="auto"/>
              <w:right w:val="single" w:sz="8" w:space="0" w:color="auto"/>
            </w:tcBorders>
            <w:shd w:val="clear" w:color="auto" w:fill="auto"/>
            <w:vAlign w:val="center"/>
          </w:tcPr>
          <w:p w:rsidR="00824329" w:rsidRPr="005177F0" w:rsidRDefault="00824329" w:rsidP="00FD6EA3">
            <w:pPr>
              <w:rPr>
                <w:rFonts w:cs="Arial"/>
                <w:kern w:val="0"/>
                <w:sz w:val="18"/>
                <w:szCs w:val="18"/>
              </w:rPr>
            </w:pPr>
            <w:r w:rsidRPr="005177F0">
              <w:rPr>
                <w:rFonts w:cs="Arial"/>
                <w:kern w:val="0"/>
                <w:sz w:val="18"/>
                <w:szCs w:val="18"/>
              </w:rPr>
              <w:t xml:space="preserve">Open or short circuit of T1 </w:t>
            </w:r>
            <w:r w:rsidRPr="005177F0">
              <w:rPr>
                <w:rFonts w:cs="Arial"/>
                <w:sz w:val="18"/>
                <w:szCs w:val="18"/>
              </w:rPr>
              <w:t>temperature sensor</w:t>
            </w:r>
          </w:p>
        </w:tc>
      </w:tr>
      <w:tr w:rsidR="00824329" w:rsidRPr="005177F0" w:rsidTr="00B60AF2">
        <w:trPr>
          <w:trHeight w:hRule="exact" w:val="340"/>
        </w:trPr>
        <w:tc>
          <w:tcPr>
            <w:tcW w:w="987" w:type="pct"/>
            <w:tcBorders>
              <w:top w:val="nil"/>
              <w:left w:val="single" w:sz="8" w:space="0" w:color="auto"/>
              <w:bottom w:val="single" w:sz="8" w:space="0" w:color="auto"/>
              <w:right w:val="single" w:sz="8" w:space="0" w:color="auto"/>
            </w:tcBorders>
            <w:shd w:val="clear" w:color="auto" w:fill="auto"/>
            <w:vAlign w:val="center"/>
          </w:tcPr>
          <w:p w:rsidR="00824329" w:rsidRPr="005177F0" w:rsidRDefault="00824329" w:rsidP="00FD6EA3">
            <w:pPr>
              <w:jc w:val="center"/>
              <w:rPr>
                <w:rFonts w:cs="Arial"/>
                <w:kern w:val="0"/>
                <w:sz w:val="18"/>
                <w:szCs w:val="18"/>
              </w:rPr>
            </w:pPr>
            <w:r w:rsidRPr="005177F0">
              <w:rPr>
                <w:rFonts w:cs="Arial"/>
                <w:kern w:val="0"/>
                <w:sz w:val="18"/>
                <w:szCs w:val="18"/>
              </w:rPr>
              <w:t>E3</w:t>
            </w:r>
          </w:p>
        </w:tc>
        <w:tc>
          <w:tcPr>
            <w:tcW w:w="4013" w:type="pct"/>
            <w:tcBorders>
              <w:top w:val="nil"/>
              <w:left w:val="nil"/>
              <w:bottom w:val="single" w:sz="8" w:space="0" w:color="auto"/>
              <w:right w:val="single" w:sz="8" w:space="0" w:color="auto"/>
            </w:tcBorders>
            <w:shd w:val="clear" w:color="auto" w:fill="auto"/>
            <w:vAlign w:val="center"/>
          </w:tcPr>
          <w:p w:rsidR="00824329" w:rsidRPr="005177F0" w:rsidRDefault="00824329" w:rsidP="00FD6EA3">
            <w:pPr>
              <w:rPr>
                <w:rFonts w:cs="Arial"/>
                <w:kern w:val="0"/>
                <w:sz w:val="18"/>
                <w:szCs w:val="18"/>
              </w:rPr>
            </w:pPr>
            <w:r w:rsidRPr="005177F0">
              <w:rPr>
                <w:rFonts w:cs="Arial"/>
                <w:kern w:val="0"/>
                <w:sz w:val="18"/>
                <w:szCs w:val="18"/>
              </w:rPr>
              <w:t xml:space="preserve">Open or short circuit of T2 </w:t>
            </w:r>
            <w:r w:rsidRPr="005177F0">
              <w:rPr>
                <w:rFonts w:cs="Arial"/>
                <w:sz w:val="18"/>
                <w:szCs w:val="18"/>
              </w:rPr>
              <w:t>temperature sensor</w:t>
            </w:r>
          </w:p>
        </w:tc>
      </w:tr>
      <w:tr w:rsidR="00824329" w:rsidRPr="005177F0" w:rsidTr="00B60AF2">
        <w:trPr>
          <w:trHeight w:hRule="exact" w:val="340"/>
        </w:trPr>
        <w:tc>
          <w:tcPr>
            <w:tcW w:w="987" w:type="pct"/>
            <w:tcBorders>
              <w:top w:val="nil"/>
              <w:left w:val="single" w:sz="8" w:space="0" w:color="auto"/>
              <w:bottom w:val="single" w:sz="4" w:space="0" w:color="auto"/>
              <w:right w:val="single" w:sz="8" w:space="0" w:color="auto"/>
            </w:tcBorders>
            <w:shd w:val="clear" w:color="auto" w:fill="auto"/>
            <w:vAlign w:val="center"/>
          </w:tcPr>
          <w:p w:rsidR="00824329" w:rsidRPr="005177F0" w:rsidRDefault="00824329" w:rsidP="00FD6EA3">
            <w:pPr>
              <w:jc w:val="center"/>
              <w:rPr>
                <w:rFonts w:cs="Arial"/>
                <w:kern w:val="0"/>
                <w:sz w:val="18"/>
                <w:szCs w:val="18"/>
              </w:rPr>
            </w:pPr>
            <w:r w:rsidRPr="005177F0">
              <w:rPr>
                <w:rFonts w:cs="Arial"/>
                <w:kern w:val="0"/>
                <w:sz w:val="18"/>
                <w:szCs w:val="18"/>
              </w:rPr>
              <w:t>E4</w:t>
            </w:r>
          </w:p>
        </w:tc>
        <w:tc>
          <w:tcPr>
            <w:tcW w:w="4013" w:type="pct"/>
            <w:tcBorders>
              <w:top w:val="nil"/>
              <w:left w:val="nil"/>
              <w:bottom w:val="nil"/>
              <w:right w:val="single" w:sz="8" w:space="0" w:color="auto"/>
            </w:tcBorders>
            <w:shd w:val="clear" w:color="auto" w:fill="auto"/>
            <w:vAlign w:val="center"/>
          </w:tcPr>
          <w:p w:rsidR="00824329" w:rsidRPr="005177F0" w:rsidRDefault="00824329" w:rsidP="00FD6EA3">
            <w:pPr>
              <w:rPr>
                <w:rFonts w:cs="Arial"/>
                <w:kern w:val="0"/>
                <w:sz w:val="18"/>
                <w:szCs w:val="18"/>
              </w:rPr>
            </w:pPr>
            <w:r w:rsidRPr="005177F0">
              <w:rPr>
                <w:rFonts w:cs="Arial"/>
                <w:kern w:val="0"/>
                <w:sz w:val="18"/>
                <w:szCs w:val="18"/>
              </w:rPr>
              <w:t xml:space="preserve">Open or short circuit of T2B </w:t>
            </w:r>
            <w:r w:rsidRPr="005177F0">
              <w:rPr>
                <w:rFonts w:cs="Arial"/>
                <w:sz w:val="18"/>
                <w:szCs w:val="18"/>
              </w:rPr>
              <w:t>temperature sensor</w:t>
            </w:r>
          </w:p>
        </w:tc>
      </w:tr>
      <w:tr w:rsidR="00824329" w:rsidRPr="005177F0" w:rsidTr="00B60AF2">
        <w:trPr>
          <w:trHeight w:hRule="exact" w:val="340"/>
        </w:trPr>
        <w:tc>
          <w:tcPr>
            <w:tcW w:w="987" w:type="pct"/>
            <w:tcBorders>
              <w:top w:val="single" w:sz="4" w:space="0" w:color="auto"/>
              <w:left w:val="single" w:sz="4" w:space="0" w:color="auto"/>
              <w:bottom w:val="single" w:sz="4" w:space="0" w:color="auto"/>
              <w:right w:val="nil"/>
            </w:tcBorders>
            <w:shd w:val="clear" w:color="auto" w:fill="auto"/>
            <w:vAlign w:val="center"/>
          </w:tcPr>
          <w:p w:rsidR="00824329" w:rsidRPr="005177F0" w:rsidRDefault="00824329" w:rsidP="00FD6EA3">
            <w:pPr>
              <w:jc w:val="center"/>
              <w:rPr>
                <w:rFonts w:cs="Arial"/>
                <w:kern w:val="0"/>
                <w:sz w:val="18"/>
                <w:szCs w:val="18"/>
              </w:rPr>
            </w:pPr>
            <w:r w:rsidRPr="005177F0">
              <w:rPr>
                <w:rFonts w:cs="Arial"/>
                <w:kern w:val="0"/>
                <w:sz w:val="18"/>
                <w:szCs w:val="18"/>
              </w:rPr>
              <w:t>E7</w:t>
            </w:r>
          </w:p>
        </w:tc>
        <w:tc>
          <w:tcPr>
            <w:tcW w:w="401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24329" w:rsidRPr="005177F0" w:rsidRDefault="00824329" w:rsidP="00FD6EA3">
            <w:pPr>
              <w:rPr>
                <w:rFonts w:cs="Arial"/>
                <w:color w:val="000000"/>
                <w:kern w:val="0"/>
                <w:sz w:val="18"/>
                <w:szCs w:val="18"/>
              </w:rPr>
            </w:pPr>
            <w:r w:rsidRPr="005177F0">
              <w:rPr>
                <w:rFonts w:cs="Arial"/>
                <w:kern w:val="0"/>
                <w:sz w:val="18"/>
                <w:szCs w:val="18"/>
              </w:rPr>
              <w:t>EEPROM chip malfunction</w:t>
            </w:r>
          </w:p>
        </w:tc>
      </w:tr>
      <w:tr w:rsidR="00824329" w:rsidRPr="005177F0" w:rsidTr="00B60AF2">
        <w:trPr>
          <w:trHeight w:hRule="exact" w:val="340"/>
        </w:trPr>
        <w:tc>
          <w:tcPr>
            <w:tcW w:w="987" w:type="pct"/>
            <w:tcBorders>
              <w:top w:val="single" w:sz="4" w:space="0" w:color="auto"/>
              <w:left w:val="single" w:sz="4" w:space="0" w:color="auto"/>
              <w:bottom w:val="single" w:sz="4" w:space="0" w:color="auto"/>
              <w:right w:val="nil"/>
            </w:tcBorders>
            <w:shd w:val="clear" w:color="auto" w:fill="auto"/>
            <w:vAlign w:val="center"/>
          </w:tcPr>
          <w:p w:rsidR="00824329" w:rsidRPr="005177F0" w:rsidRDefault="00824329" w:rsidP="00FD6EA3">
            <w:pPr>
              <w:jc w:val="center"/>
              <w:rPr>
                <w:rFonts w:cs="Arial"/>
                <w:kern w:val="0"/>
                <w:sz w:val="18"/>
                <w:szCs w:val="18"/>
              </w:rPr>
            </w:pPr>
            <w:r>
              <w:rPr>
                <w:rFonts w:cs="Arial" w:hint="eastAsia"/>
                <w:kern w:val="0"/>
                <w:sz w:val="18"/>
                <w:szCs w:val="18"/>
              </w:rPr>
              <w:t>E8</w:t>
            </w:r>
          </w:p>
        </w:tc>
        <w:tc>
          <w:tcPr>
            <w:tcW w:w="401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24329" w:rsidRPr="005177F0" w:rsidRDefault="00824329" w:rsidP="00FD6EA3">
            <w:pPr>
              <w:rPr>
                <w:rFonts w:cs="Arial"/>
                <w:kern w:val="0"/>
                <w:sz w:val="18"/>
                <w:szCs w:val="18"/>
              </w:rPr>
            </w:pPr>
            <w:r>
              <w:rPr>
                <w:rFonts w:cs="Arial"/>
                <w:sz w:val="18"/>
                <w:szCs w:val="18"/>
              </w:rPr>
              <w:t>Indoor fan speed is out of control</w:t>
            </w:r>
          </w:p>
        </w:tc>
      </w:tr>
    </w:tbl>
    <w:p w:rsidR="00824329" w:rsidRDefault="00824329" w:rsidP="00824329">
      <w:pPr>
        <w:rPr>
          <w:b/>
          <w:sz w:val="24"/>
        </w:rPr>
      </w:pPr>
    </w:p>
    <w:p w:rsidR="00877BC5" w:rsidRDefault="00877BC5" w:rsidP="004C7DD5">
      <w:pPr>
        <w:rPr>
          <w:b/>
          <w:sz w:val="24"/>
        </w:rPr>
      </w:pPr>
      <w:r>
        <w:rPr>
          <w:rFonts w:hint="eastAsia"/>
          <w:b/>
          <w:sz w:val="24"/>
        </w:rPr>
        <w:t>For the others tyoes: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6"/>
        <w:gridCol w:w="3846"/>
        <w:gridCol w:w="1183"/>
        <w:gridCol w:w="965"/>
        <w:gridCol w:w="1334"/>
        <w:gridCol w:w="977"/>
        <w:gridCol w:w="1341"/>
      </w:tblGrid>
      <w:tr w:rsidR="00877BC5"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NO.</w:t>
            </w:r>
          </w:p>
        </w:tc>
        <w:tc>
          <w:tcPr>
            <w:tcW w:w="1885"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Malfunction</w:t>
            </w:r>
          </w:p>
        </w:tc>
        <w:tc>
          <w:tcPr>
            <w:tcW w:w="580"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 xml:space="preserve">Defrosting lamp </w:t>
            </w:r>
          </w:p>
        </w:tc>
        <w:tc>
          <w:tcPr>
            <w:tcW w:w="473"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 xml:space="preserve">Alarm lamp </w:t>
            </w:r>
          </w:p>
        </w:tc>
        <w:tc>
          <w:tcPr>
            <w:tcW w:w="654"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Running lamp</w:t>
            </w:r>
          </w:p>
        </w:tc>
        <w:tc>
          <w:tcPr>
            <w:tcW w:w="479"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Timer lamp</w:t>
            </w:r>
          </w:p>
        </w:tc>
        <w:tc>
          <w:tcPr>
            <w:tcW w:w="657"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Display(digital tube)</w:t>
            </w:r>
          </w:p>
        </w:tc>
      </w:tr>
      <w:tr w:rsidR="00877BC5"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1</w:t>
            </w:r>
          </w:p>
        </w:tc>
        <w:tc>
          <w:tcPr>
            <w:tcW w:w="1885"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rPr>
                <w:rFonts w:ascii="Calibri" w:eastAsia="SimSun" w:hAnsi="Calibri" w:cs="Arial"/>
                <w:kern w:val="0"/>
                <w:sz w:val="18"/>
                <w:szCs w:val="18"/>
              </w:rPr>
            </w:pPr>
            <w:r>
              <w:rPr>
                <w:rFonts w:cs="Arial"/>
                <w:sz w:val="18"/>
                <w:szCs w:val="18"/>
              </w:rPr>
              <w:t>Communication malfunction between indoor and outdoor units.</w:t>
            </w:r>
          </w:p>
        </w:tc>
        <w:tc>
          <w:tcPr>
            <w:tcW w:w="580"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473"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654"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479"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ascii="SimSun" w:eastAsia="SimSun" w:hAnsi="SimSun" w:cs="SimSun" w:hint="eastAsia"/>
                <w:sz w:val="18"/>
                <w:szCs w:val="18"/>
              </w:rPr>
              <w:t>☆</w:t>
            </w:r>
          </w:p>
        </w:tc>
        <w:tc>
          <w:tcPr>
            <w:tcW w:w="657" w:type="pct"/>
            <w:tcBorders>
              <w:top w:val="single" w:sz="4" w:space="0" w:color="auto"/>
              <w:left w:val="single" w:sz="4" w:space="0" w:color="auto"/>
              <w:bottom w:val="single" w:sz="4" w:space="0" w:color="auto"/>
              <w:right w:val="single" w:sz="4" w:space="0" w:color="auto"/>
            </w:tcBorders>
            <w:vAlign w:val="center"/>
            <w:hideMark/>
          </w:tcPr>
          <w:p w:rsidR="00877BC5" w:rsidRPr="00EB2FA7" w:rsidRDefault="00877BC5"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E1</w:t>
            </w:r>
          </w:p>
        </w:tc>
      </w:tr>
      <w:tr w:rsidR="00877BC5"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2</w:t>
            </w:r>
          </w:p>
        </w:tc>
        <w:tc>
          <w:tcPr>
            <w:tcW w:w="1885"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rPr>
                <w:rFonts w:ascii="Calibri" w:eastAsia="SimSun" w:hAnsi="Calibri" w:cs="Arial"/>
                <w:kern w:val="0"/>
                <w:sz w:val="18"/>
                <w:szCs w:val="18"/>
              </w:rPr>
            </w:pPr>
            <w:r>
              <w:rPr>
                <w:rFonts w:cs="Arial"/>
                <w:sz w:val="18"/>
                <w:szCs w:val="18"/>
              </w:rPr>
              <w:t>Open or short circuit of T1 temperature sensor</w:t>
            </w:r>
          </w:p>
        </w:tc>
        <w:tc>
          <w:tcPr>
            <w:tcW w:w="580"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473"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654"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ascii="SimSun" w:eastAsia="SimSun" w:hAnsi="SimSun" w:cs="SimSun" w:hint="eastAsia"/>
                <w:sz w:val="18"/>
                <w:szCs w:val="18"/>
              </w:rPr>
              <w:t>☆</w:t>
            </w:r>
          </w:p>
        </w:tc>
        <w:tc>
          <w:tcPr>
            <w:tcW w:w="479"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657" w:type="pct"/>
            <w:tcBorders>
              <w:top w:val="single" w:sz="4" w:space="0" w:color="auto"/>
              <w:left w:val="single" w:sz="4" w:space="0" w:color="auto"/>
              <w:bottom w:val="single" w:sz="4" w:space="0" w:color="auto"/>
              <w:right w:val="single" w:sz="4" w:space="0" w:color="auto"/>
            </w:tcBorders>
            <w:vAlign w:val="center"/>
            <w:hideMark/>
          </w:tcPr>
          <w:p w:rsidR="00877BC5" w:rsidRPr="00EB2FA7" w:rsidRDefault="00877BC5"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E2</w:t>
            </w:r>
          </w:p>
        </w:tc>
      </w:tr>
      <w:tr w:rsidR="00877BC5"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3</w:t>
            </w:r>
          </w:p>
        </w:tc>
        <w:tc>
          <w:tcPr>
            <w:tcW w:w="1885"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rPr>
                <w:rFonts w:ascii="Calibri" w:eastAsia="SimSun" w:hAnsi="Calibri" w:cs="Arial"/>
                <w:kern w:val="0"/>
                <w:sz w:val="18"/>
                <w:szCs w:val="18"/>
              </w:rPr>
            </w:pPr>
            <w:r>
              <w:rPr>
                <w:rFonts w:cs="Arial"/>
                <w:sz w:val="18"/>
                <w:szCs w:val="18"/>
              </w:rPr>
              <w:t>Open or short circuit of T2 temperature sensor</w:t>
            </w:r>
          </w:p>
        </w:tc>
        <w:tc>
          <w:tcPr>
            <w:tcW w:w="580"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473"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654"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ascii="SimSun" w:eastAsia="SimSun" w:hAnsi="SimSun" w:cs="SimSun" w:hint="eastAsia"/>
                <w:sz w:val="18"/>
                <w:szCs w:val="18"/>
              </w:rPr>
              <w:t>☆</w:t>
            </w:r>
          </w:p>
        </w:tc>
        <w:tc>
          <w:tcPr>
            <w:tcW w:w="479"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657" w:type="pct"/>
            <w:tcBorders>
              <w:top w:val="single" w:sz="4" w:space="0" w:color="auto"/>
              <w:left w:val="single" w:sz="4" w:space="0" w:color="auto"/>
              <w:bottom w:val="single" w:sz="4" w:space="0" w:color="auto"/>
              <w:right w:val="single" w:sz="4" w:space="0" w:color="auto"/>
            </w:tcBorders>
            <w:vAlign w:val="center"/>
            <w:hideMark/>
          </w:tcPr>
          <w:p w:rsidR="00877BC5" w:rsidRPr="00EB2FA7" w:rsidRDefault="00877BC5"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E3</w:t>
            </w:r>
          </w:p>
        </w:tc>
      </w:tr>
      <w:tr w:rsidR="00877BC5"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4</w:t>
            </w:r>
          </w:p>
        </w:tc>
        <w:tc>
          <w:tcPr>
            <w:tcW w:w="1885"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rPr>
                <w:rFonts w:ascii="Calibri" w:eastAsia="SimSun" w:hAnsi="Calibri" w:cs="Arial"/>
                <w:kern w:val="0"/>
                <w:sz w:val="18"/>
                <w:szCs w:val="18"/>
              </w:rPr>
            </w:pPr>
            <w:r>
              <w:rPr>
                <w:rFonts w:cs="Arial"/>
                <w:sz w:val="18"/>
                <w:szCs w:val="18"/>
              </w:rPr>
              <w:t>Open or short circuit of T2B temperature sensor</w:t>
            </w:r>
          </w:p>
        </w:tc>
        <w:tc>
          <w:tcPr>
            <w:tcW w:w="580"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473"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654"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ascii="SimSun" w:eastAsia="SimSun" w:hAnsi="SimSun" w:cs="SimSun" w:hint="eastAsia"/>
                <w:sz w:val="18"/>
                <w:szCs w:val="18"/>
              </w:rPr>
              <w:t>☆</w:t>
            </w:r>
          </w:p>
        </w:tc>
        <w:tc>
          <w:tcPr>
            <w:tcW w:w="479"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657" w:type="pct"/>
            <w:tcBorders>
              <w:top w:val="single" w:sz="4" w:space="0" w:color="auto"/>
              <w:left w:val="single" w:sz="4" w:space="0" w:color="auto"/>
              <w:bottom w:val="single" w:sz="4" w:space="0" w:color="auto"/>
              <w:right w:val="single" w:sz="4" w:space="0" w:color="auto"/>
            </w:tcBorders>
            <w:vAlign w:val="center"/>
            <w:hideMark/>
          </w:tcPr>
          <w:p w:rsidR="00877BC5" w:rsidRPr="00EB2FA7" w:rsidRDefault="00877BC5"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E4</w:t>
            </w:r>
          </w:p>
        </w:tc>
      </w:tr>
      <w:tr w:rsidR="00877BC5"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5</w:t>
            </w:r>
          </w:p>
        </w:tc>
        <w:tc>
          <w:tcPr>
            <w:tcW w:w="1885"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rPr>
                <w:rFonts w:ascii="Calibri" w:eastAsia="SimSun" w:hAnsi="Calibri" w:cs="Arial"/>
                <w:kern w:val="0"/>
                <w:sz w:val="18"/>
                <w:szCs w:val="18"/>
              </w:rPr>
            </w:pPr>
            <w:r>
              <w:rPr>
                <w:rFonts w:cs="Arial"/>
                <w:sz w:val="18"/>
                <w:szCs w:val="18"/>
              </w:rPr>
              <w:t>Full-water malfunction</w:t>
            </w:r>
          </w:p>
        </w:tc>
        <w:tc>
          <w:tcPr>
            <w:tcW w:w="580"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473"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ascii="SimSun" w:eastAsia="SimSun" w:hAnsi="SimSun" w:cs="SimSun" w:hint="eastAsia"/>
                <w:sz w:val="18"/>
                <w:szCs w:val="18"/>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479"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657" w:type="pct"/>
            <w:tcBorders>
              <w:top w:val="single" w:sz="4" w:space="0" w:color="auto"/>
              <w:left w:val="single" w:sz="4" w:space="0" w:color="auto"/>
              <w:bottom w:val="single" w:sz="4" w:space="0" w:color="auto"/>
              <w:right w:val="single" w:sz="4" w:space="0" w:color="auto"/>
            </w:tcBorders>
            <w:vAlign w:val="center"/>
            <w:hideMark/>
          </w:tcPr>
          <w:p w:rsidR="00877BC5" w:rsidRPr="00EB2FA7" w:rsidRDefault="00877BC5"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EE</w:t>
            </w:r>
          </w:p>
        </w:tc>
      </w:tr>
      <w:tr w:rsidR="00877BC5"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kern w:val="0"/>
                <w:sz w:val="18"/>
                <w:szCs w:val="18"/>
              </w:rPr>
              <w:t>6</w:t>
            </w:r>
          </w:p>
        </w:tc>
        <w:tc>
          <w:tcPr>
            <w:tcW w:w="1885"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rPr>
                <w:rFonts w:ascii="Calibri" w:eastAsia="SimSun" w:hAnsi="Calibri" w:cs="Arial"/>
                <w:kern w:val="0"/>
                <w:sz w:val="18"/>
                <w:szCs w:val="18"/>
              </w:rPr>
            </w:pPr>
            <w:r>
              <w:rPr>
                <w:rFonts w:cs="Arial"/>
                <w:sz w:val="18"/>
                <w:szCs w:val="18"/>
              </w:rPr>
              <w:t>Indoor EEPROM malfunction</w:t>
            </w:r>
          </w:p>
        </w:tc>
        <w:tc>
          <w:tcPr>
            <w:tcW w:w="580"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ascii="SimSun" w:eastAsia="SimSun" w:hAnsi="SimSun" w:cs="SimSun" w:hint="eastAsia"/>
                <w:sz w:val="18"/>
                <w:szCs w:val="18"/>
              </w:rPr>
              <w:t>☆</w:t>
            </w:r>
          </w:p>
        </w:tc>
        <w:tc>
          <w:tcPr>
            <w:tcW w:w="473"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654"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479" w:type="pct"/>
            <w:tcBorders>
              <w:top w:val="single" w:sz="4" w:space="0" w:color="auto"/>
              <w:left w:val="single" w:sz="4" w:space="0" w:color="auto"/>
              <w:bottom w:val="single" w:sz="4" w:space="0" w:color="auto"/>
              <w:right w:val="single" w:sz="4" w:space="0" w:color="auto"/>
            </w:tcBorders>
            <w:vAlign w:val="center"/>
            <w:hideMark/>
          </w:tcPr>
          <w:p w:rsidR="00877BC5" w:rsidRPr="00F035CF" w:rsidRDefault="00877BC5"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657" w:type="pct"/>
            <w:tcBorders>
              <w:top w:val="single" w:sz="4" w:space="0" w:color="auto"/>
              <w:left w:val="single" w:sz="4" w:space="0" w:color="auto"/>
              <w:bottom w:val="single" w:sz="4" w:space="0" w:color="auto"/>
              <w:right w:val="single" w:sz="4" w:space="0" w:color="auto"/>
            </w:tcBorders>
            <w:vAlign w:val="center"/>
            <w:hideMark/>
          </w:tcPr>
          <w:p w:rsidR="00877BC5" w:rsidRPr="00EB2FA7" w:rsidRDefault="00877BC5"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E7</w:t>
            </w:r>
          </w:p>
        </w:tc>
      </w:tr>
      <w:tr w:rsidR="007E781F" w:rsidTr="00FD6EA3">
        <w:tc>
          <w:tcPr>
            <w:tcW w:w="272" w:type="pct"/>
            <w:tcBorders>
              <w:top w:val="single" w:sz="4" w:space="0" w:color="auto"/>
              <w:left w:val="single" w:sz="4" w:space="0" w:color="auto"/>
              <w:bottom w:val="single" w:sz="4" w:space="0" w:color="auto"/>
              <w:right w:val="single" w:sz="4" w:space="0" w:color="auto"/>
            </w:tcBorders>
            <w:vAlign w:val="center"/>
          </w:tcPr>
          <w:p w:rsidR="007E781F" w:rsidRPr="00E76FAB" w:rsidRDefault="007E781F" w:rsidP="007E781F">
            <w:pPr>
              <w:widowControl w:val="0"/>
              <w:spacing w:beforeLines="20" w:before="62" w:afterLines="20" w:after="62"/>
              <w:jc w:val="center"/>
              <w:rPr>
                <w:rFonts w:ascii="Calibri" w:eastAsia="SimSun" w:hAnsi="Calibri" w:cs="Arial"/>
                <w:kern w:val="0"/>
                <w:sz w:val="18"/>
                <w:szCs w:val="18"/>
              </w:rPr>
            </w:pPr>
            <w:r w:rsidRPr="00E76FAB">
              <w:rPr>
                <w:rFonts w:cs="Arial"/>
                <w:kern w:val="0"/>
                <w:sz w:val="18"/>
                <w:szCs w:val="18"/>
              </w:rPr>
              <w:t>7</w:t>
            </w:r>
          </w:p>
        </w:tc>
        <w:tc>
          <w:tcPr>
            <w:tcW w:w="1885" w:type="pct"/>
            <w:tcBorders>
              <w:top w:val="single" w:sz="4" w:space="0" w:color="auto"/>
              <w:left w:val="single" w:sz="4" w:space="0" w:color="auto"/>
              <w:bottom w:val="single" w:sz="4" w:space="0" w:color="auto"/>
              <w:right w:val="single" w:sz="4" w:space="0" w:color="auto"/>
            </w:tcBorders>
            <w:vAlign w:val="center"/>
          </w:tcPr>
          <w:p w:rsidR="007E781F" w:rsidRPr="00E76FAB" w:rsidRDefault="007E781F" w:rsidP="007E781F">
            <w:pPr>
              <w:widowControl w:val="0"/>
              <w:spacing w:beforeLines="20" w:before="62" w:afterLines="20" w:after="62"/>
              <w:rPr>
                <w:rFonts w:ascii="Calibri" w:eastAsia="SimSun" w:hAnsi="Calibri" w:cs="Arial"/>
                <w:kern w:val="0"/>
                <w:sz w:val="18"/>
                <w:szCs w:val="18"/>
              </w:rPr>
            </w:pPr>
            <w:r w:rsidRPr="00E76FAB">
              <w:rPr>
                <w:rFonts w:cs="Arial"/>
                <w:bCs/>
                <w:sz w:val="18"/>
                <w:szCs w:val="18"/>
              </w:rPr>
              <w:t>Refrigerant Leakage Detection</w:t>
            </w:r>
          </w:p>
        </w:tc>
        <w:tc>
          <w:tcPr>
            <w:tcW w:w="580" w:type="pct"/>
            <w:tcBorders>
              <w:top w:val="single" w:sz="4" w:space="0" w:color="auto"/>
              <w:left w:val="single" w:sz="4" w:space="0" w:color="auto"/>
              <w:bottom w:val="single" w:sz="4" w:space="0" w:color="auto"/>
              <w:right w:val="single" w:sz="4" w:space="0" w:color="auto"/>
            </w:tcBorders>
            <w:vAlign w:val="center"/>
          </w:tcPr>
          <w:p w:rsidR="007E781F" w:rsidRPr="00E76FAB" w:rsidRDefault="007E781F" w:rsidP="007E781F">
            <w:pPr>
              <w:widowControl w:val="0"/>
              <w:spacing w:beforeLines="20" w:before="62" w:afterLines="20" w:after="62"/>
              <w:jc w:val="center"/>
              <w:rPr>
                <w:rFonts w:ascii="Calibri" w:eastAsia="SimSun" w:hAnsi="Calibri" w:cs="Arial"/>
                <w:kern w:val="0"/>
                <w:sz w:val="18"/>
                <w:szCs w:val="18"/>
              </w:rPr>
            </w:pPr>
            <w:r w:rsidRPr="00E76FAB">
              <w:rPr>
                <w:rFonts w:ascii="SimSun" w:eastAsia="SimSun" w:hAnsi="SimSun" w:cs="SimSun" w:hint="eastAsia"/>
                <w:sz w:val="18"/>
                <w:szCs w:val="18"/>
              </w:rPr>
              <w:t>☆</w:t>
            </w:r>
          </w:p>
        </w:tc>
        <w:tc>
          <w:tcPr>
            <w:tcW w:w="473" w:type="pct"/>
            <w:tcBorders>
              <w:top w:val="single" w:sz="4" w:space="0" w:color="auto"/>
              <w:left w:val="single" w:sz="4" w:space="0" w:color="auto"/>
              <w:bottom w:val="single" w:sz="4" w:space="0" w:color="auto"/>
              <w:right w:val="single" w:sz="4" w:space="0" w:color="auto"/>
            </w:tcBorders>
            <w:vAlign w:val="center"/>
          </w:tcPr>
          <w:p w:rsidR="007E781F" w:rsidRPr="00E76FAB" w:rsidRDefault="007E781F" w:rsidP="007E781F">
            <w:pPr>
              <w:widowControl w:val="0"/>
              <w:spacing w:beforeLines="20" w:before="62" w:afterLines="20" w:after="62"/>
              <w:jc w:val="center"/>
              <w:rPr>
                <w:rFonts w:ascii="Calibri" w:eastAsia="SimSun" w:hAnsi="Calibri" w:cs="Arial"/>
                <w:kern w:val="0"/>
                <w:sz w:val="18"/>
                <w:szCs w:val="18"/>
              </w:rPr>
            </w:pPr>
            <w:r w:rsidRPr="00E76FAB">
              <w:rPr>
                <w:rFonts w:ascii="SimSun" w:eastAsia="SimSun" w:hAnsi="SimSun" w:cs="SimSun" w:hint="eastAsia"/>
                <w:sz w:val="18"/>
                <w:szCs w:val="18"/>
              </w:rPr>
              <w:t>☆</w:t>
            </w:r>
          </w:p>
        </w:tc>
        <w:tc>
          <w:tcPr>
            <w:tcW w:w="654" w:type="pct"/>
            <w:tcBorders>
              <w:top w:val="single" w:sz="4" w:space="0" w:color="auto"/>
              <w:left w:val="single" w:sz="4" w:space="0" w:color="auto"/>
              <w:bottom w:val="single" w:sz="4" w:space="0" w:color="auto"/>
              <w:right w:val="single" w:sz="4" w:space="0" w:color="auto"/>
            </w:tcBorders>
            <w:vAlign w:val="center"/>
          </w:tcPr>
          <w:p w:rsidR="007E781F" w:rsidRPr="00E76FAB" w:rsidRDefault="007E781F" w:rsidP="007E781F">
            <w:pPr>
              <w:widowControl w:val="0"/>
              <w:spacing w:beforeLines="20" w:before="62" w:afterLines="20" w:after="62"/>
              <w:jc w:val="center"/>
              <w:rPr>
                <w:rFonts w:ascii="Calibri" w:eastAsia="SimSun" w:hAnsi="Calibri" w:cs="Arial"/>
                <w:kern w:val="0"/>
                <w:sz w:val="18"/>
                <w:szCs w:val="18"/>
              </w:rPr>
            </w:pPr>
            <w:r w:rsidRPr="00E76FAB">
              <w:rPr>
                <w:rFonts w:cs="Arial"/>
                <w:sz w:val="18"/>
                <w:szCs w:val="18"/>
              </w:rPr>
              <w:t>O</w:t>
            </w:r>
          </w:p>
        </w:tc>
        <w:tc>
          <w:tcPr>
            <w:tcW w:w="479" w:type="pct"/>
            <w:tcBorders>
              <w:top w:val="single" w:sz="4" w:space="0" w:color="auto"/>
              <w:left w:val="single" w:sz="4" w:space="0" w:color="auto"/>
              <w:bottom w:val="single" w:sz="4" w:space="0" w:color="auto"/>
              <w:right w:val="single" w:sz="4" w:space="0" w:color="auto"/>
            </w:tcBorders>
            <w:vAlign w:val="center"/>
          </w:tcPr>
          <w:p w:rsidR="007E781F" w:rsidRPr="00E76FAB" w:rsidRDefault="007E781F" w:rsidP="007E781F">
            <w:pPr>
              <w:widowControl w:val="0"/>
              <w:spacing w:beforeLines="20" w:before="62" w:afterLines="20" w:after="62"/>
              <w:jc w:val="center"/>
              <w:rPr>
                <w:rFonts w:ascii="Calibri" w:eastAsia="SimSun" w:hAnsi="Calibri" w:cs="Arial"/>
                <w:kern w:val="0"/>
                <w:sz w:val="18"/>
                <w:szCs w:val="18"/>
              </w:rPr>
            </w:pPr>
            <w:r w:rsidRPr="00E76FAB">
              <w:rPr>
                <w:rFonts w:cs="Arial"/>
                <w:sz w:val="18"/>
                <w:szCs w:val="18"/>
              </w:rPr>
              <w:t>X</w:t>
            </w:r>
          </w:p>
        </w:tc>
        <w:tc>
          <w:tcPr>
            <w:tcW w:w="657" w:type="pct"/>
            <w:tcBorders>
              <w:top w:val="single" w:sz="4" w:space="0" w:color="auto"/>
              <w:left w:val="single" w:sz="4" w:space="0" w:color="auto"/>
              <w:bottom w:val="single" w:sz="4" w:space="0" w:color="auto"/>
              <w:right w:val="single" w:sz="4" w:space="0" w:color="auto"/>
            </w:tcBorders>
            <w:vAlign w:val="center"/>
          </w:tcPr>
          <w:p w:rsidR="007E781F" w:rsidRPr="00EB2FA7" w:rsidRDefault="007E781F" w:rsidP="00877BC5">
            <w:pPr>
              <w:widowControl w:val="0"/>
              <w:spacing w:beforeLines="20" w:before="62" w:afterLines="20" w:after="62"/>
              <w:jc w:val="center"/>
              <w:rPr>
                <w:rFonts w:cs="Arial"/>
                <w:kern w:val="0"/>
                <w:sz w:val="18"/>
                <w:szCs w:val="18"/>
              </w:rPr>
            </w:pPr>
            <w:r>
              <w:rPr>
                <w:rFonts w:cs="Arial" w:hint="eastAsia"/>
                <w:kern w:val="0"/>
                <w:sz w:val="18"/>
                <w:szCs w:val="18"/>
              </w:rPr>
              <w:t>EC</w:t>
            </w:r>
          </w:p>
        </w:tc>
      </w:tr>
      <w:tr w:rsidR="007E781F"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7E781F" w:rsidRPr="00E76FAB" w:rsidRDefault="007E781F" w:rsidP="007E781F">
            <w:pPr>
              <w:widowControl w:val="0"/>
              <w:spacing w:beforeLines="20" w:before="62" w:afterLines="20" w:after="62"/>
              <w:jc w:val="center"/>
              <w:rPr>
                <w:rFonts w:ascii="Calibri" w:eastAsia="SimSun" w:hAnsi="Calibri" w:cs="Arial"/>
                <w:kern w:val="0"/>
                <w:sz w:val="18"/>
                <w:szCs w:val="18"/>
              </w:rPr>
            </w:pPr>
            <w:r w:rsidRPr="00E76FAB">
              <w:rPr>
                <w:rFonts w:cs="Arial"/>
                <w:kern w:val="0"/>
                <w:sz w:val="18"/>
                <w:szCs w:val="18"/>
              </w:rPr>
              <w:t>8</w:t>
            </w:r>
          </w:p>
        </w:tc>
        <w:tc>
          <w:tcPr>
            <w:tcW w:w="1885"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rPr>
                <w:rFonts w:ascii="Calibri" w:eastAsia="SimSun" w:hAnsi="Calibri" w:cs="Arial"/>
                <w:kern w:val="0"/>
                <w:sz w:val="18"/>
                <w:szCs w:val="18"/>
              </w:rPr>
            </w:pPr>
            <w:r>
              <w:rPr>
                <w:rFonts w:cs="Arial"/>
                <w:sz w:val="18"/>
                <w:szCs w:val="18"/>
              </w:rPr>
              <w:t>Outdoor unit malfunction</w:t>
            </w:r>
          </w:p>
        </w:tc>
        <w:tc>
          <w:tcPr>
            <w:tcW w:w="580"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473"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kern w:val="0"/>
                <w:sz w:val="18"/>
                <w:szCs w:val="18"/>
              </w:rPr>
            </w:pPr>
            <w:r>
              <w:rPr>
                <w:rFonts w:ascii="SimSun" w:eastAsia="SimSun" w:hAnsi="SimSun" w:cs="SimSun" w:hint="eastAsia"/>
                <w:bCs/>
                <w:sz w:val="18"/>
                <w:szCs w:val="18"/>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479"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657" w:type="pct"/>
            <w:tcBorders>
              <w:top w:val="single" w:sz="4" w:space="0" w:color="auto"/>
              <w:left w:val="single" w:sz="4" w:space="0" w:color="auto"/>
              <w:bottom w:val="single" w:sz="4" w:space="0" w:color="auto"/>
              <w:right w:val="single" w:sz="4" w:space="0" w:color="auto"/>
            </w:tcBorders>
            <w:vAlign w:val="center"/>
            <w:hideMark/>
          </w:tcPr>
          <w:p w:rsidR="007E781F" w:rsidRPr="00EB2FA7" w:rsidRDefault="007E781F"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Ed</w:t>
            </w:r>
          </w:p>
        </w:tc>
      </w:tr>
      <w:tr w:rsidR="007E781F"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7E781F" w:rsidRPr="00E76FAB" w:rsidRDefault="007E781F" w:rsidP="007E781F">
            <w:pPr>
              <w:widowControl w:val="0"/>
              <w:spacing w:beforeLines="20" w:before="62" w:afterLines="20" w:after="62"/>
              <w:jc w:val="center"/>
              <w:rPr>
                <w:rFonts w:ascii="Calibri" w:eastAsia="SimSun" w:hAnsi="Calibri" w:cs="Arial"/>
                <w:kern w:val="0"/>
                <w:sz w:val="18"/>
                <w:szCs w:val="18"/>
              </w:rPr>
            </w:pPr>
            <w:r w:rsidRPr="00E76FAB">
              <w:rPr>
                <w:rFonts w:cs="Arial"/>
                <w:kern w:val="0"/>
                <w:sz w:val="18"/>
                <w:szCs w:val="18"/>
              </w:rPr>
              <w:t>9</w:t>
            </w:r>
          </w:p>
        </w:tc>
        <w:tc>
          <w:tcPr>
            <w:tcW w:w="1885"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rPr>
                <w:rFonts w:ascii="Calibri" w:eastAsia="SimSun" w:hAnsi="Calibri" w:cs="Arial"/>
                <w:sz w:val="18"/>
                <w:szCs w:val="18"/>
              </w:rPr>
            </w:pPr>
            <w:r>
              <w:rPr>
                <w:rFonts w:cs="Arial"/>
                <w:sz w:val="18"/>
                <w:szCs w:val="18"/>
              </w:rPr>
              <w:t>Indoor fan speed is out of control</w:t>
            </w:r>
          </w:p>
        </w:tc>
        <w:tc>
          <w:tcPr>
            <w:tcW w:w="580"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ascii="SimSun" w:eastAsia="SimSun" w:hAnsi="SimSun" w:cs="SimSun" w:hint="eastAsia"/>
                <w:sz w:val="18"/>
                <w:szCs w:val="18"/>
              </w:rPr>
              <w:t>☆</w:t>
            </w:r>
          </w:p>
        </w:tc>
        <w:tc>
          <w:tcPr>
            <w:tcW w:w="473"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ascii="SimSun" w:eastAsia="SimSun" w:hAnsi="SimSun" w:cs="SimSun" w:hint="eastAsia"/>
                <w:sz w:val="18"/>
                <w:szCs w:val="18"/>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479"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kern w:val="0"/>
                <w:sz w:val="18"/>
                <w:szCs w:val="18"/>
              </w:rPr>
            </w:pPr>
            <w:r>
              <w:rPr>
                <w:rFonts w:cs="Arial"/>
                <w:sz w:val="18"/>
                <w:szCs w:val="18"/>
              </w:rPr>
              <w:t>X</w:t>
            </w:r>
          </w:p>
        </w:tc>
        <w:tc>
          <w:tcPr>
            <w:tcW w:w="657" w:type="pct"/>
            <w:tcBorders>
              <w:top w:val="single" w:sz="4" w:space="0" w:color="auto"/>
              <w:left w:val="single" w:sz="4" w:space="0" w:color="auto"/>
              <w:bottom w:val="single" w:sz="4" w:space="0" w:color="auto"/>
              <w:right w:val="single" w:sz="4" w:space="0" w:color="auto"/>
            </w:tcBorders>
            <w:vAlign w:val="center"/>
            <w:hideMark/>
          </w:tcPr>
          <w:p w:rsidR="007E781F" w:rsidRPr="00EB2FA7" w:rsidRDefault="007E781F"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E8</w:t>
            </w:r>
          </w:p>
        </w:tc>
      </w:tr>
      <w:tr w:rsidR="007E781F"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7E781F" w:rsidRPr="00E76FAB" w:rsidRDefault="007E781F" w:rsidP="007E781F">
            <w:pPr>
              <w:widowControl w:val="0"/>
              <w:spacing w:beforeLines="20" w:before="62" w:afterLines="20" w:after="62"/>
              <w:jc w:val="center"/>
              <w:rPr>
                <w:rFonts w:ascii="Calibri" w:eastAsia="SimSun" w:hAnsi="Calibri" w:cs="Arial"/>
                <w:kern w:val="0"/>
                <w:sz w:val="18"/>
                <w:szCs w:val="18"/>
              </w:rPr>
            </w:pPr>
            <w:r w:rsidRPr="00E76FAB">
              <w:rPr>
                <w:rFonts w:cs="Arial"/>
                <w:kern w:val="0"/>
                <w:sz w:val="18"/>
                <w:szCs w:val="18"/>
              </w:rPr>
              <w:t>10</w:t>
            </w:r>
          </w:p>
        </w:tc>
        <w:tc>
          <w:tcPr>
            <w:tcW w:w="1885"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rPr>
                <w:rFonts w:ascii="Calibri" w:eastAsia="SimSun" w:hAnsi="Calibri" w:cs="Arial"/>
                <w:sz w:val="18"/>
                <w:szCs w:val="18"/>
              </w:rPr>
            </w:pPr>
            <w:r>
              <w:rPr>
                <w:rFonts w:cs="Arial"/>
                <w:sz w:val="18"/>
                <w:szCs w:val="18"/>
              </w:rPr>
              <w:t>Communication malfunction between main PCB and up-down panel PCB</w:t>
            </w:r>
          </w:p>
        </w:tc>
        <w:tc>
          <w:tcPr>
            <w:tcW w:w="580"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ascii="SimSun" w:eastAsia="SimSun" w:hAnsi="SimSun" w:cs="SimSun" w:hint="eastAsia"/>
                <w:sz w:val="18"/>
                <w:szCs w:val="18"/>
              </w:rPr>
              <w:t>☆</w:t>
            </w:r>
          </w:p>
        </w:tc>
        <w:tc>
          <w:tcPr>
            <w:tcW w:w="473"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ascii="SimSun" w:eastAsia="SimSun" w:hAnsi="SimSun" w:cs="SimSun" w:hint="eastAsia"/>
                <w:sz w:val="18"/>
                <w:szCs w:val="18"/>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ascii="SimSun" w:eastAsia="SimSun" w:hAnsi="SimSun" w:cs="SimSun" w:hint="eastAsia"/>
                <w:sz w:val="18"/>
                <w:szCs w:val="18"/>
              </w:rPr>
              <w:t>☆</w:t>
            </w:r>
          </w:p>
        </w:tc>
        <w:tc>
          <w:tcPr>
            <w:tcW w:w="479" w:type="pct"/>
            <w:tcBorders>
              <w:top w:val="single" w:sz="4" w:space="0" w:color="auto"/>
              <w:left w:val="single" w:sz="4" w:space="0" w:color="auto"/>
              <w:bottom w:val="single" w:sz="4" w:space="0" w:color="auto"/>
              <w:right w:val="single" w:sz="4" w:space="0" w:color="auto"/>
            </w:tcBorders>
            <w:vAlign w:val="center"/>
            <w:hideMark/>
          </w:tcPr>
          <w:p w:rsidR="007E781F" w:rsidRDefault="007E781F" w:rsidP="00877BC5">
            <w:pPr>
              <w:widowControl w:val="0"/>
              <w:spacing w:beforeLines="20" w:before="62" w:afterLines="20" w:after="62"/>
              <w:jc w:val="center"/>
              <w:rPr>
                <w:rFonts w:ascii="SimSun" w:eastAsia="SimSun" w:hAnsi="SimSun" w:cs="SimSun"/>
                <w:bCs/>
                <w:sz w:val="18"/>
                <w:szCs w:val="18"/>
              </w:rPr>
            </w:pPr>
            <w:r>
              <w:rPr>
                <w:rFonts w:cs="Arial"/>
                <w:sz w:val="18"/>
                <w:szCs w:val="18"/>
              </w:rPr>
              <w:t>X</w:t>
            </w:r>
          </w:p>
        </w:tc>
        <w:tc>
          <w:tcPr>
            <w:tcW w:w="657" w:type="pct"/>
            <w:tcBorders>
              <w:top w:val="single" w:sz="4" w:space="0" w:color="auto"/>
              <w:left w:val="single" w:sz="4" w:space="0" w:color="auto"/>
              <w:bottom w:val="single" w:sz="4" w:space="0" w:color="auto"/>
              <w:right w:val="single" w:sz="4" w:space="0" w:color="auto"/>
            </w:tcBorders>
            <w:vAlign w:val="center"/>
            <w:hideMark/>
          </w:tcPr>
          <w:p w:rsidR="007E781F" w:rsidRPr="00EB2FA7" w:rsidRDefault="007E781F"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F0</w:t>
            </w:r>
          </w:p>
        </w:tc>
      </w:tr>
      <w:tr w:rsidR="007E781F"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7E781F" w:rsidRPr="00E76FAB" w:rsidRDefault="007E781F" w:rsidP="007E781F">
            <w:pPr>
              <w:widowControl w:val="0"/>
              <w:spacing w:beforeLines="20" w:before="62" w:afterLines="20" w:after="62"/>
              <w:jc w:val="center"/>
              <w:rPr>
                <w:rFonts w:ascii="Calibri" w:eastAsia="SimSun" w:hAnsi="Calibri" w:cs="Arial"/>
                <w:kern w:val="0"/>
                <w:sz w:val="18"/>
                <w:szCs w:val="18"/>
              </w:rPr>
            </w:pPr>
            <w:r w:rsidRPr="00E76FAB">
              <w:rPr>
                <w:rFonts w:cs="Arial"/>
                <w:kern w:val="0"/>
                <w:sz w:val="18"/>
                <w:szCs w:val="18"/>
              </w:rPr>
              <w:t>11</w:t>
            </w:r>
          </w:p>
        </w:tc>
        <w:tc>
          <w:tcPr>
            <w:tcW w:w="1885"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rPr>
                <w:rFonts w:ascii="Calibri" w:eastAsia="SimSun" w:hAnsi="Calibri" w:cs="Arial"/>
                <w:sz w:val="18"/>
                <w:szCs w:val="18"/>
              </w:rPr>
            </w:pPr>
            <w:r>
              <w:rPr>
                <w:rFonts w:cs="Arial"/>
                <w:sz w:val="18"/>
                <w:szCs w:val="18"/>
              </w:rPr>
              <w:t>Up-down panel malfunction</w:t>
            </w:r>
          </w:p>
        </w:tc>
        <w:tc>
          <w:tcPr>
            <w:tcW w:w="580"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ascii="SimSun" w:eastAsia="SimSun" w:hAnsi="SimSun" w:cs="SimSun" w:hint="eastAsia"/>
                <w:sz w:val="18"/>
                <w:szCs w:val="18"/>
              </w:rPr>
              <w:t>☆</w:t>
            </w:r>
          </w:p>
        </w:tc>
        <w:tc>
          <w:tcPr>
            <w:tcW w:w="473"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ascii="SimSun" w:eastAsia="SimSun" w:hAnsi="SimSun" w:cs="SimSun" w:hint="eastAsia"/>
                <w:sz w:val="18"/>
                <w:szCs w:val="18"/>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cs="Arial"/>
                <w:sz w:val="18"/>
                <w:szCs w:val="18"/>
              </w:rPr>
              <w:t>X</w:t>
            </w:r>
          </w:p>
        </w:tc>
        <w:tc>
          <w:tcPr>
            <w:tcW w:w="479" w:type="pct"/>
            <w:tcBorders>
              <w:top w:val="single" w:sz="4" w:space="0" w:color="auto"/>
              <w:left w:val="single" w:sz="4" w:space="0" w:color="auto"/>
              <w:bottom w:val="single" w:sz="4" w:space="0" w:color="auto"/>
              <w:right w:val="single" w:sz="4" w:space="0" w:color="auto"/>
            </w:tcBorders>
            <w:vAlign w:val="center"/>
            <w:hideMark/>
          </w:tcPr>
          <w:p w:rsidR="007E781F" w:rsidRDefault="007E781F" w:rsidP="00877BC5">
            <w:pPr>
              <w:widowControl w:val="0"/>
              <w:spacing w:beforeLines="20" w:before="62" w:afterLines="20" w:after="62"/>
              <w:jc w:val="center"/>
              <w:rPr>
                <w:rFonts w:ascii="SimSun" w:eastAsia="SimSun" w:hAnsi="SimSun" w:cs="SimSun"/>
                <w:bCs/>
                <w:sz w:val="18"/>
                <w:szCs w:val="18"/>
              </w:rPr>
            </w:pPr>
            <w:r>
              <w:rPr>
                <w:rFonts w:ascii="SimSun" w:eastAsia="SimSun" w:hAnsi="SimSun" w:cs="SimSun" w:hint="eastAsia"/>
                <w:sz w:val="18"/>
                <w:szCs w:val="18"/>
              </w:rPr>
              <w:t>☆</w:t>
            </w:r>
          </w:p>
        </w:tc>
        <w:tc>
          <w:tcPr>
            <w:tcW w:w="657" w:type="pct"/>
            <w:tcBorders>
              <w:top w:val="single" w:sz="4" w:space="0" w:color="auto"/>
              <w:left w:val="single" w:sz="4" w:space="0" w:color="auto"/>
              <w:bottom w:val="single" w:sz="4" w:space="0" w:color="auto"/>
              <w:right w:val="single" w:sz="4" w:space="0" w:color="auto"/>
            </w:tcBorders>
            <w:vAlign w:val="center"/>
            <w:hideMark/>
          </w:tcPr>
          <w:p w:rsidR="007E781F" w:rsidRPr="00EB2FA7" w:rsidRDefault="007E781F"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F</w:t>
            </w:r>
            <w:r w:rsidRPr="00EB2FA7">
              <w:rPr>
                <w:rFonts w:cs="Arial" w:hint="eastAsia"/>
                <w:kern w:val="0"/>
                <w:sz w:val="18"/>
                <w:szCs w:val="18"/>
              </w:rPr>
              <w:t>1</w:t>
            </w:r>
          </w:p>
        </w:tc>
      </w:tr>
      <w:tr w:rsidR="007E781F"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7E781F" w:rsidRPr="00E76FAB" w:rsidRDefault="007E781F" w:rsidP="007E781F">
            <w:pPr>
              <w:widowControl w:val="0"/>
              <w:spacing w:beforeLines="20" w:before="62" w:afterLines="20" w:after="62"/>
              <w:jc w:val="center"/>
              <w:rPr>
                <w:rFonts w:ascii="Calibri" w:eastAsia="SimSun" w:hAnsi="Calibri" w:cs="Arial"/>
                <w:kern w:val="0"/>
                <w:sz w:val="18"/>
                <w:szCs w:val="18"/>
              </w:rPr>
            </w:pPr>
            <w:r w:rsidRPr="00E76FAB">
              <w:rPr>
                <w:rFonts w:cs="Arial"/>
                <w:kern w:val="0"/>
                <w:sz w:val="18"/>
                <w:szCs w:val="18"/>
              </w:rPr>
              <w:t>12</w:t>
            </w:r>
          </w:p>
        </w:tc>
        <w:tc>
          <w:tcPr>
            <w:tcW w:w="1885"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rPr>
                <w:rFonts w:ascii="Calibri" w:eastAsia="SimSun" w:hAnsi="Calibri" w:cs="Arial"/>
                <w:sz w:val="18"/>
                <w:szCs w:val="18"/>
              </w:rPr>
            </w:pPr>
            <w:r>
              <w:rPr>
                <w:rFonts w:cs="Arial"/>
                <w:sz w:val="18"/>
                <w:szCs w:val="18"/>
              </w:rPr>
              <w:t>Up-down panel is not closed</w:t>
            </w:r>
          </w:p>
        </w:tc>
        <w:tc>
          <w:tcPr>
            <w:tcW w:w="580"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ascii="SimSun" w:eastAsia="SimSun" w:hAnsi="SimSun" w:cs="SimSun" w:hint="eastAsia"/>
                <w:sz w:val="18"/>
                <w:szCs w:val="18"/>
              </w:rPr>
              <w:t>☆</w:t>
            </w:r>
          </w:p>
        </w:tc>
        <w:tc>
          <w:tcPr>
            <w:tcW w:w="473"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ascii="SimSun" w:eastAsia="SimSun" w:hAnsi="SimSun" w:cs="SimSun" w:hint="eastAsia"/>
                <w:sz w:val="18"/>
                <w:szCs w:val="18"/>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cs="Arial"/>
                <w:sz w:val="18"/>
                <w:szCs w:val="18"/>
              </w:rPr>
              <w:t>X</w:t>
            </w:r>
          </w:p>
        </w:tc>
        <w:tc>
          <w:tcPr>
            <w:tcW w:w="479" w:type="pct"/>
            <w:tcBorders>
              <w:top w:val="single" w:sz="4" w:space="0" w:color="auto"/>
              <w:left w:val="single" w:sz="4" w:space="0" w:color="auto"/>
              <w:bottom w:val="single" w:sz="4" w:space="0" w:color="auto"/>
              <w:right w:val="single" w:sz="4" w:space="0" w:color="auto"/>
            </w:tcBorders>
            <w:vAlign w:val="center"/>
            <w:hideMark/>
          </w:tcPr>
          <w:p w:rsidR="007E781F" w:rsidRDefault="007E781F" w:rsidP="00877BC5">
            <w:pPr>
              <w:widowControl w:val="0"/>
              <w:spacing w:beforeLines="20" w:before="62" w:afterLines="20" w:after="62"/>
              <w:jc w:val="center"/>
              <w:rPr>
                <w:rFonts w:ascii="SimSun" w:eastAsia="SimSun" w:hAnsi="SimSun" w:cs="SimSun"/>
                <w:bCs/>
                <w:sz w:val="18"/>
                <w:szCs w:val="18"/>
              </w:rPr>
            </w:pPr>
            <w:r>
              <w:rPr>
                <w:rFonts w:cs="Arial"/>
                <w:sz w:val="18"/>
                <w:szCs w:val="18"/>
              </w:rPr>
              <w:t>O</w:t>
            </w:r>
          </w:p>
        </w:tc>
        <w:tc>
          <w:tcPr>
            <w:tcW w:w="657" w:type="pct"/>
            <w:tcBorders>
              <w:top w:val="single" w:sz="4" w:space="0" w:color="auto"/>
              <w:left w:val="single" w:sz="4" w:space="0" w:color="auto"/>
              <w:bottom w:val="single" w:sz="4" w:space="0" w:color="auto"/>
              <w:right w:val="single" w:sz="4" w:space="0" w:color="auto"/>
            </w:tcBorders>
            <w:vAlign w:val="center"/>
            <w:hideMark/>
          </w:tcPr>
          <w:p w:rsidR="007E781F" w:rsidRPr="00EB2FA7" w:rsidRDefault="007E781F"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F2</w:t>
            </w:r>
          </w:p>
        </w:tc>
      </w:tr>
      <w:tr w:rsidR="007E781F"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7E781F" w:rsidRPr="00E76FAB" w:rsidRDefault="007E781F" w:rsidP="007E781F">
            <w:pPr>
              <w:widowControl w:val="0"/>
              <w:spacing w:beforeLines="20" w:before="62" w:afterLines="20" w:after="62"/>
              <w:jc w:val="center"/>
              <w:rPr>
                <w:rFonts w:ascii="Calibri" w:eastAsia="SimSun" w:hAnsi="Calibri" w:cs="Arial"/>
                <w:kern w:val="0"/>
                <w:sz w:val="18"/>
                <w:szCs w:val="18"/>
              </w:rPr>
            </w:pPr>
            <w:r w:rsidRPr="00E76FAB">
              <w:rPr>
                <w:rFonts w:cs="Arial"/>
                <w:kern w:val="0"/>
                <w:sz w:val="18"/>
                <w:szCs w:val="18"/>
              </w:rPr>
              <w:t>13</w:t>
            </w:r>
          </w:p>
        </w:tc>
        <w:tc>
          <w:tcPr>
            <w:tcW w:w="1885"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rPr>
                <w:rFonts w:ascii="Calibri" w:eastAsia="SimSun" w:hAnsi="Calibri" w:cs="Arial"/>
                <w:sz w:val="18"/>
                <w:szCs w:val="18"/>
              </w:rPr>
            </w:pPr>
            <w:r>
              <w:rPr>
                <w:rFonts w:cs="Arial"/>
                <w:sz w:val="18"/>
                <w:szCs w:val="18"/>
              </w:rPr>
              <w:t>Communication malfunction between master unit and slave unit</w:t>
            </w:r>
          </w:p>
        </w:tc>
        <w:tc>
          <w:tcPr>
            <w:tcW w:w="580"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cs="Arial"/>
                <w:sz w:val="18"/>
                <w:szCs w:val="18"/>
              </w:rPr>
              <w:t>X</w:t>
            </w:r>
          </w:p>
        </w:tc>
        <w:tc>
          <w:tcPr>
            <w:tcW w:w="473"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ascii="SimSun" w:eastAsia="SimSun" w:hAnsi="SimSun" w:cs="SimSun" w:hint="eastAsia"/>
                <w:sz w:val="18"/>
                <w:szCs w:val="18"/>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cs="Arial"/>
                <w:sz w:val="18"/>
                <w:szCs w:val="18"/>
              </w:rPr>
              <w:t>X</w:t>
            </w:r>
          </w:p>
        </w:tc>
        <w:tc>
          <w:tcPr>
            <w:tcW w:w="479" w:type="pct"/>
            <w:tcBorders>
              <w:top w:val="single" w:sz="4" w:space="0" w:color="auto"/>
              <w:left w:val="single" w:sz="4" w:space="0" w:color="auto"/>
              <w:bottom w:val="single" w:sz="4" w:space="0" w:color="auto"/>
              <w:right w:val="single" w:sz="4" w:space="0" w:color="auto"/>
            </w:tcBorders>
            <w:vAlign w:val="center"/>
            <w:hideMark/>
          </w:tcPr>
          <w:p w:rsidR="007E781F" w:rsidRDefault="007E781F" w:rsidP="00877BC5">
            <w:pPr>
              <w:widowControl w:val="0"/>
              <w:spacing w:beforeLines="20" w:before="62" w:afterLines="20" w:after="62"/>
              <w:jc w:val="center"/>
              <w:rPr>
                <w:rFonts w:ascii="SimSun" w:eastAsia="SimSun" w:hAnsi="SimSun" w:cs="SimSun"/>
                <w:bCs/>
                <w:sz w:val="18"/>
                <w:szCs w:val="18"/>
              </w:rPr>
            </w:pPr>
            <w:r>
              <w:rPr>
                <w:rFonts w:ascii="SimSun" w:eastAsia="SimSun" w:hAnsi="SimSun" w:cs="SimSun" w:hint="eastAsia"/>
                <w:sz w:val="18"/>
                <w:szCs w:val="18"/>
              </w:rPr>
              <w:t>☆</w:t>
            </w:r>
          </w:p>
        </w:tc>
        <w:tc>
          <w:tcPr>
            <w:tcW w:w="657" w:type="pct"/>
            <w:tcBorders>
              <w:top w:val="single" w:sz="4" w:space="0" w:color="auto"/>
              <w:left w:val="single" w:sz="4" w:space="0" w:color="auto"/>
              <w:bottom w:val="single" w:sz="4" w:space="0" w:color="auto"/>
              <w:right w:val="single" w:sz="4" w:space="0" w:color="auto"/>
            </w:tcBorders>
            <w:vAlign w:val="center"/>
            <w:hideMark/>
          </w:tcPr>
          <w:p w:rsidR="007E781F" w:rsidRPr="00EB2FA7" w:rsidRDefault="007E781F"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F3</w:t>
            </w:r>
          </w:p>
        </w:tc>
      </w:tr>
      <w:tr w:rsidR="007E781F" w:rsidTr="00FD6EA3">
        <w:tc>
          <w:tcPr>
            <w:tcW w:w="272" w:type="pct"/>
            <w:tcBorders>
              <w:top w:val="single" w:sz="4" w:space="0" w:color="auto"/>
              <w:left w:val="single" w:sz="4" w:space="0" w:color="auto"/>
              <w:bottom w:val="single" w:sz="4" w:space="0" w:color="auto"/>
              <w:right w:val="single" w:sz="4" w:space="0" w:color="auto"/>
            </w:tcBorders>
            <w:vAlign w:val="center"/>
            <w:hideMark/>
          </w:tcPr>
          <w:p w:rsidR="007E781F" w:rsidRPr="00E76FAB" w:rsidRDefault="007E781F" w:rsidP="007E781F">
            <w:pPr>
              <w:widowControl w:val="0"/>
              <w:spacing w:beforeLines="20" w:before="62" w:afterLines="20" w:after="62"/>
              <w:jc w:val="center"/>
              <w:rPr>
                <w:rFonts w:ascii="Calibri" w:eastAsia="SimSun" w:hAnsi="Calibri" w:cs="Arial"/>
                <w:kern w:val="0"/>
                <w:sz w:val="18"/>
                <w:szCs w:val="18"/>
              </w:rPr>
            </w:pPr>
            <w:r w:rsidRPr="00E76FAB">
              <w:rPr>
                <w:rFonts w:ascii="Calibri" w:eastAsia="SimSun" w:hAnsi="Calibri" w:cs="Arial" w:hint="eastAsia"/>
                <w:kern w:val="0"/>
                <w:sz w:val="18"/>
                <w:szCs w:val="18"/>
              </w:rPr>
              <w:t>14</w:t>
            </w:r>
          </w:p>
        </w:tc>
        <w:tc>
          <w:tcPr>
            <w:tcW w:w="1885"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rPr>
                <w:rFonts w:ascii="Calibri" w:eastAsia="SimSun" w:hAnsi="Calibri" w:cs="Arial"/>
                <w:sz w:val="18"/>
                <w:szCs w:val="18"/>
              </w:rPr>
            </w:pPr>
            <w:r>
              <w:rPr>
                <w:rFonts w:cs="Arial"/>
                <w:sz w:val="18"/>
                <w:szCs w:val="18"/>
              </w:rPr>
              <w:t>Other malfunction of master unit or slave unit</w:t>
            </w:r>
          </w:p>
        </w:tc>
        <w:tc>
          <w:tcPr>
            <w:tcW w:w="580"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cs="Arial"/>
                <w:sz w:val="18"/>
                <w:szCs w:val="18"/>
              </w:rPr>
              <w:t>X</w:t>
            </w:r>
          </w:p>
        </w:tc>
        <w:tc>
          <w:tcPr>
            <w:tcW w:w="473"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ascii="SimSun" w:eastAsia="SimSun" w:hAnsi="SimSun" w:cs="SimSun" w:hint="eastAsia"/>
                <w:sz w:val="18"/>
                <w:szCs w:val="18"/>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ascii="SimSun" w:eastAsia="SimSun" w:hAnsi="SimSun" w:cs="SimSun" w:hint="eastAsia"/>
                <w:sz w:val="18"/>
                <w:szCs w:val="18"/>
              </w:rPr>
              <w:t>☆</w:t>
            </w:r>
          </w:p>
        </w:tc>
        <w:tc>
          <w:tcPr>
            <w:tcW w:w="479" w:type="pct"/>
            <w:tcBorders>
              <w:top w:val="single" w:sz="4" w:space="0" w:color="auto"/>
              <w:left w:val="single" w:sz="4" w:space="0" w:color="auto"/>
              <w:bottom w:val="single" w:sz="4" w:space="0" w:color="auto"/>
              <w:right w:val="single" w:sz="4" w:space="0" w:color="auto"/>
            </w:tcBorders>
            <w:vAlign w:val="center"/>
            <w:hideMark/>
          </w:tcPr>
          <w:p w:rsidR="007E781F" w:rsidRPr="00F035CF" w:rsidRDefault="007E781F" w:rsidP="00877BC5">
            <w:pPr>
              <w:widowControl w:val="0"/>
              <w:spacing w:beforeLines="20" w:before="62" w:afterLines="20" w:after="62"/>
              <w:jc w:val="center"/>
              <w:rPr>
                <w:rFonts w:ascii="Calibri" w:eastAsia="SimSun" w:hAnsi="Calibri" w:cs="Arial"/>
                <w:sz w:val="18"/>
                <w:szCs w:val="18"/>
              </w:rPr>
            </w:pPr>
            <w:r>
              <w:rPr>
                <w:rFonts w:cs="Arial"/>
                <w:sz w:val="18"/>
                <w:szCs w:val="18"/>
              </w:rPr>
              <w:t>X</w:t>
            </w:r>
          </w:p>
        </w:tc>
        <w:tc>
          <w:tcPr>
            <w:tcW w:w="657" w:type="pct"/>
            <w:tcBorders>
              <w:top w:val="single" w:sz="4" w:space="0" w:color="auto"/>
              <w:left w:val="single" w:sz="4" w:space="0" w:color="auto"/>
              <w:bottom w:val="single" w:sz="4" w:space="0" w:color="auto"/>
              <w:right w:val="single" w:sz="4" w:space="0" w:color="auto"/>
            </w:tcBorders>
            <w:vAlign w:val="center"/>
            <w:hideMark/>
          </w:tcPr>
          <w:p w:rsidR="007E781F" w:rsidRPr="00EB2FA7" w:rsidRDefault="007E781F" w:rsidP="00877BC5">
            <w:pPr>
              <w:widowControl w:val="0"/>
              <w:spacing w:beforeLines="20" w:before="62" w:afterLines="20" w:after="62"/>
              <w:jc w:val="center"/>
              <w:rPr>
                <w:rFonts w:ascii="Calibri" w:eastAsia="SimSun" w:hAnsi="Calibri" w:cs="Arial"/>
                <w:kern w:val="0"/>
                <w:sz w:val="18"/>
                <w:szCs w:val="18"/>
              </w:rPr>
            </w:pPr>
            <w:r w:rsidRPr="00EB2FA7">
              <w:rPr>
                <w:rFonts w:cs="Arial"/>
                <w:kern w:val="0"/>
                <w:sz w:val="18"/>
                <w:szCs w:val="18"/>
              </w:rPr>
              <w:t>F4</w:t>
            </w:r>
          </w:p>
        </w:tc>
      </w:tr>
      <w:tr w:rsidR="007E781F" w:rsidTr="00FD6EA3">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7E781F" w:rsidRDefault="007E781F" w:rsidP="00877BC5">
            <w:pPr>
              <w:widowControl w:val="0"/>
              <w:spacing w:beforeLines="20" w:before="62" w:afterLines="20" w:after="62"/>
              <w:jc w:val="center"/>
              <w:rPr>
                <w:rFonts w:cs="Arial"/>
                <w:sz w:val="18"/>
                <w:szCs w:val="18"/>
              </w:rPr>
            </w:pPr>
            <w:r>
              <w:rPr>
                <w:rFonts w:cs="Arial"/>
                <w:sz w:val="18"/>
                <w:szCs w:val="18"/>
              </w:rPr>
              <w:t xml:space="preserve">O (on)   X(off)  </w:t>
            </w:r>
            <w:r>
              <w:rPr>
                <w:rFonts w:ascii="SimSun" w:eastAsia="SimSun" w:hAnsi="SimSun" w:cs="SimSun" w:hint="eastAsia"/>
                <w:sz w:val="18"/>
                <w:szCs w:val="18"/>
              </w:rPr>
              <w:t>☆</w:t>
            </w:r>
            <w:r>
              <w:rPr>
                <w:rFonts w:cs="Arial"/>
                <w:sz w:val="18"/>
                <w:szCs w:val="18"/>
              </w:rPr>
              <w:t xml:space="preserve">(flash at 5Hz)  </w:t>
            </w:r>
            <w:r>
              <w:rPr>
                <w:rFonts w:ascii="SimSun" w:eastAsia="SimSun" w:hAnsi="SimSun" w:cs="SimSun" w:hint="eastAsia"/>
                <w:bCs/>
                <w:sz w:val="18"/>
                <w:szCs w:val="18"/>
              </w:rPr>
              <w:t>◎</w:t>
            </w:r>
            <w:r>
              <w:rPr>
                <w:rFonts w:cs="Arial"/>
                <w:sz w:val="18"/>
                <w:szCs w:val="18"/>
              </w:rPr>
              <w:t>(flash at 0.5Hz)</w:t>
            </w:r>
          </w:p>
          <w:p w:rsidR="007E781F" w:rsidRDefault="007E781F" w:rsidP="002416F7">
            <w:pPr>
              <w:widowControl w:val="0"/>
              <w:spacing w:beforeLines="20" w:before="62" w:afterLines="20" w:after="62"/>
              <w:jc w:val="center"/>
              <w:rPr>
                <w:rFonts w:cs="Arial"/>
                <w:sz w:val="18"/>
                <w:szCs w:val="18"/>
              </w:rPr>
            </w:pPr>
            <w:r w:rsidRPr="00517A7C">
              <w:rPr>
                <w:rFonts w:cs="Arial" w:hint="eastAsia"/>
                <w:sz w:val="18"/>
                <w:szCs w:val="18"/>
              </w:rPr>
              <w:t>Note</w:t>
            </w:r>
            <w:r>
              <w:rPr>
                <w:rFonts w:cs="Arial" w:hint="eastAsia"/>
                <w:sz w:val="18"/>
                <w:szCs w:val="18"/>
              </w:rPr>
              <w:t>s</w:t>
            </w:r>
            <w:r w:rsidRPr="00517A7C">
              <w:rPr>
                <w:rFonts w:cs="Arial" w:hint="eastAsia"/>
                <w:sz w:val="18"/>
                <w:szCs w:val="18"/>
              </w:rPr>
              <w:t>:</w:t>
            </w:r>
            <w:r w:rsidRPr="00517A7C">
              <w:rPr>
                <w:rFonts w:cs="Arial"/>
                <w:kern w:val="0"/>
                <w:sz w:val="18"/>
                <w:szCs w:val="18"/>
              </w:rPr>
              <w:t xml:space="preserve"> </w:t>
            </w:r>
            <w:r w:rsidRPr="00517A7C">
              <w:rPr>
                <w:rFonts w:cs="Arial" w:hint="eastAsia"/>
                <w:kern w:val="0"/>
                <w:sz w:val="18"/>
                <w:szCs w:val="18"/>
              </w:rPr>
              <w:t>D</w:t>
            </w:r>
            <w:r w:rsidRPr="00517A7C">
              <w:rPr>
                <w:rFonts w:cs="Arial"/>
                <w:kern w:val="0"/>
                <w:sz w:val="18"/>
                <w:szCs w:val="18"/>
              </w:rPr>
              <w:t>igital</w:t>
            </w:r>
            <w:r w:rsidRPr="00517A7C">
              <w:rPr>
                <w:rFonts w:cs="Arial" w:hint="eastAsia"/>
                <w:kern w:val="0"/>
                <w:sz w:val="18"/>
                <w:szCs w:val="18"/>
              </w:rPr>
              <w:t xml:space="preserve"> d</w:t>
            </w:r>
            <w:r w:rsidRPr="00517A7C">
              <w:rPr>
                <w:rFonts w:cs="Arial"/>
                <w:kern w:val="0"/>
                <w:sz w:val="18"/>
                <w:szCs w:val="18"/>
              </w:rPr>
              <w:t>isplay</w:t>
            </w:r>
            <w:r w:rsidRPr="00517A7C">
              <w:rPr>
                <w:rFonts w:cs="Arial" w:hint="eastAsia"/>
                <w:kern w:val="0"/>
                <w:sz w:val="18"/>
                <w:szCs w:val="18"/>
              </w:rPr>
              <w:t xml:space="preserve"> is only </w:t>
            </w:r>
            <w:r w:rsidRPr="00517A7C">
              <w:rPr>
                <w:rFonts w:cs="Arial"/>
                <w:kern w:val="0"/>
                <w:sz w:val="18"/>
                <w:szCs w:val="18"/>
              </w:rPr>
              <w:t>available</w:t>
            </w:r>
            <w:r w:rsidRPr="00517A7C">
              <w:rPr>
                <w:rFonts w:cs="Arial" w:hint="eastAsia"/>
                <w:kern w:val="0"/>
                <w:sz w:val="18"/>
                <w:szCs w:val="18"/>
              </w:rPr>
              <w:t xml:space="preserve"> for </w:t>
            </w:r>
            <w:r>
              <w:rPr>
                <w:rFonts w:cs="Arial" w:hint="eastAsia"/>
                <w:sz w:val="18"/>
                <w:szCs w:val="18"/>
              </w:rPr>
              <w:t>super-slim</w:t>
            </w:r>
            <w:r w:rsidRPr="00517A7C">
              <w:rPr>
                <w:rFonts w:cs="Arial" w:hint="eastAsia"/>
                <w:sz w:val="18"/>
                <w:szCs w:val="18"/>
              </w:rPr>
              <w:t xml:space="preserve"> 4-way cassette &amp; duct type.</w:t>
            </w:r>
          </w:p>
          <w:p w:rsidR="007E781F" w:rsidRPr="00F47843" w:rsidRDefault="007E781F" w:rsidP="002416F7">
            <w:pPr>
              <w:widowControl w:val="0"/>
              <w:spacing w:beforeLines="20" w:before="62" w:afterLines="20" w:after="62"/>
              <w:jc w:val="center"/>
              <w:rPr>
                <w:rFonts w:ascii="Calibri" w:eastAsia="SimSun" w:hAnsi="Calibri" w:cs="Arial"/>
                <w:kern w:val="0"/>
                <w:sz w:val="18"/>
                <w:szCs w:val="18"/>
              </w:rPr>
            </w:pPr>
            <w:r>
              <w:rPr>
                <w:rFonts w:ascii="Calibri" w:eastAsia="SimSun" w:hAnsi="Calibri" w:cs="Arial" w:hint="eastAsia"/>
                <w:kern w:val="0"/>
                <w:sz w:val="18"/>
                <w:szCs w:val="18"/>
              </w:rPr>
              <w:t>F0,F1,F2 are</w:t>
            </w:r>
            <w:r w:rsidRPr="00517A7C">
              <w:rPr>
                <w:rFonts w:cs="Arial" w:hint="eastAsia"/>
                <w:kern w:val="0"/>
                <w:sz w:val="18"/>
                <w:szCs w:val="18"/>
              </w:rPr>
              <w:t xml:space="preserve"> only </w:t>
            </w:r>
            <w:r w:rsidRPr="00517A7C">
              <w:rPr>
                <w:rFonts w:cs="Arial"/>
                <w:kern w:val="0"/>
                <w:sz w:val="18"/>
                <w:szCs w:val="18"/>
              </w:rPr>
              <w:t>available</w:t>
            </w:r>
            <w:r w:rsidRPr="00517A7C">
              <w:rPr>
                <w:rFonts w:cs="Arial" w:hint="eastAsia"/>
                <w:kern w:val="0"/>
                <w:sz w:val="18"/>
                <w:szCs w:val="18"/>
              </w:rPr>
              <w:t xml:space="preserve"> for </w:t>
            </w:r>
            <w:r>
              <w:rPr>
                <w:rFonts w:cs="Arial" w:hint="eastAsia"/>
                <w:sz w:val="18"/>
                <w:szCs w:val="18"/>
              </w:rPr>
              <w:t>super-slim</w:t>
            </w:r>
            <w:r w:rsidRPr="00517A7C">
              <w:rPr>
                <w:rFonts w:cs="Arial" w:hint="eastAsia"/>
                <w:sz w:val="18"/>
                <w:szCs w:val="18"/>
              </w:rPr>
              <w:t xml:space="preserve"> 4-way cassette</w:t>
            </w:r>
          </w:p>
        </w:tc>
      </w:tr>
    </w:tbl>
    <w:p w:rsidR="00877BC5" w:rsidRPr="00877BC5" w:rsidRDefault="00877BC5" w:rsidP="004C7DD5">
      <w:pPr>
        <w:rPr>
          <w:b/>
          <w:sz w:val="24"/>
        </w:rPr>
      </w:pPr>
    </w:p>
    <w:p w:rsidR="004C7DD5" w:rsidRPr="004C7DD5" w:rsidRDefault="00043323" w:rsidP="004C7DD5">
      <w:pPr>
        <w:rPr>
          <w:b/>
          <w:sz w:val="24"/>
        </w:rPr>
      </w:pPr>
      <w:r>
        <w:rPr>
          <w:b/>
          <w:sz w:val="24"/>
        </w:rPr>
        <w:br w:type="page"/>
      </w:r>
      <w:r w:rsidR="004C7DD5" w:rsidRPr="004C7DD5">
        <w:rPr>
          <w:rFonts w:hint="eastAsia"/>
          <w:b/>
          <w:sz w:val="24"/>
        </w:rPr>
        <w:lastRenderedPageBreak/>
        <w:t>2</w:t>
      </w:r>
      <w:r w:rsidR="004C7DD5" w:rsidRPr="004C7DD5">
        <w:rPr>
          <w:b/>
          <w:sz w:val="24"/>
        </w:rPr>
        <w:t>.</w:t>
      </w:r>
      <w:r w:rsidR="009316C1">
        <w:rPr>
          <w:rFonts w:hint="eastAsia"/>
          <w:b/>
          <w:sz w:val="24"/>
        </w:rPr>
        <w:t>3</w:t>
      </w:r>
      <w:r w:rsidR="004C7DD5" w:rsidRPr="004C7DD5">
        <w:rPr>
          <w:b/>
          <w:sz w:val="24"/>
        </w:rPr>
        <w:t xml:space="preserve"> </w:t>
      </w:r>
      <w:r w:rsidR="004C7DD5" w:rsidRPr="004C7DD5">
        <w:rPr>
          <w:rFonts w:hint="eastAsia"/>
          <w:b/>
          <w:sz w:val="24"/>
        </w:rPr>
        <w:t>Outdoor unit malfunction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97"/>
        <w:gridCol w:w="7782"/>
      </w:tblGrid>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Display</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Malfunction or Protection</w:t>
            </w:r>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E0</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rPr>
                <w:sz w:val="18"/>
                <w:szCs w:val="18"/>
              </w:rPr>
            </w:pPr>
            <w:r w:rsidRPr="004C7DD5">
              <w:rPr>
                <w:rFonts w:hint="eastAsia"/>
                <w:sz w:val="18"/>
                <w:szCs w:val="18"/>
              </w:rPr>
              <w:t xml:space="preserve">Outdoor </w:t>
            </w:r>
            <w:r w:rsidRPr="004C7DD5">
              <w:rPr>
                <w:sz w:val="18"/>
                <w:szCs w:val="18"/>
              </w:rPr>
              <w:t>EEPROM malfunction</w:t>
            </w:r>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E2</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rPr>
                <w:sz w:val="18"/>
                <w:szCs w:val="18"/>
              </w:rPr>
            </w:pPr>
            <w:r w:rsidRPr="004C7DD5">
              <w:rPr>
                <w:rFonts w:cs="Arial"/>
                <w:sz w:val="18"/>
                <w:szCs w:val="18"/>
              </w:rPr>
              <w:t>Indoor / outdoor units communication error</w:t>
            </w:r>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E3</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rPr>
                <w:rFonts w:cs="Arial"/>
                <w:sz w:val="18"/>
                <w:szCs w:val="18"/>
              </w:rPr>
            </w:pPr>
            <w:r w:rsidRPr="004C7DD5">
              <w:rPr>
                <w:rFonts w:cs="Arial"/>
                <w:sz w:val="18"/>
                <w:szCs w:val="18"/>
              </w:rPr>
              <w:t xml:space="preserve">Communication malfunction </w:t>
            </w:r>
            <w:r w:rsidRPr="004C7DD5">
              <w:rPr>
                <w:rFonts w:cs="Arial" w:hint="eastAsia"/>
                <w:sz w:val="18"/>
                <w:szCs w:val="18"/>
              </w:rPr>
              <w:t>between IPM board and outdoor main board</w:t>
            </w:r>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E4</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rPr>
                <w:sz w:val="18"/>
                <w:szCs w:val="18"/>
              </w:rPr>
            </w:pPr>
            <w:r w:rsidRPr="004C7DD5">
              <w:rPr>
                <w:rFonts w:cs="Arial"/>
                <w:sz w:val="18"/>
                <w:szCs w:val="18"/>
              </w:rPr>
              <w:t>Open or short circuit of T</w:t>
            </w:r>
            <w:r w:rsidRPr="004C7DD5">
              <w:rPr>
                <w:rFonts w:cs="Arial" w:hint="eastAsia"/>
                <w:sz w:val="18"/>
                <w:szCs w:val="18"/>
              </w:rPr>
              <w:t>3</w:t>
            </w:r>
            <w:r w:rsidRPr="004C7DD5">
              <w:rPr>
                <w:rFonts w:cs="Arial"/>
                <w:sz w:val="18"/>
                <w:szCs w:val="18"/>
              </w:rPr>
              <w:t xml:space="preserve"> </w:t>
            </w:r>
            <w:r w:rsidRPr="004C7DD5">
              <w:rPr>
                <w:rFonts w:cs="Arial" w:hint="eastAsia"/>
                <w:sz w:val="18"/>
                <w:szCs w:val="18"/>
              </w:rPr>
              <w:t xml:space="preserve">or T4 </w:t>
            </w:r>
            <w:r w:rsidRPr="004C7DD5">
              <w:rPr>
                <w:rFonts w:cs="Arial"/>
                <w:sz w:val="18"/>
                <w:szCs w:val="18"/>
              </w:rPr>
              <w:t>temperature sensor</w:t>
            </w:r>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E5</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rPr>
                <w:sz w:val="18"/>
                <w:szCs w:val="18"/>
              </w:rPr>
            </w:pPr>
            <w:r w:rsidRPr="004C7DD5">
              <w:rPr>
                <w:rFonts w:hint="eastAsia"/>
                <w:sz w:val="18"/>
                <w:szCs w:val="18"/>
              </w:rPr>
              <w:t>V</w:t>
            </w:r>
            <w:r w:rsidRPr="004C7DD5">
              <w:rPr>
                <w:sz w:val="18"/>
                <w:szCs w:val="18"/>
              </w:rPr>
              <w:t>oltage protection</w:t>
            </w:r>
            <w:r w:rsidRPr="004C7DD5">
              <w:rPr>
                <w:rFonts w:hint="eastAsia"/>
                <w:sz w:val="18"/>
                <w:szCs w:val="18"/>
              </w:rPr>
              <w:t xml:space="preserve"> of compressor</w:t>
            </w:r>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rFonts w:hint="eastAsia"/>
                <w:sz w:val="18"/>
                <w:szCs w:val="18"/>
              </w:rPr>
              <w:t>E6</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712539">
            <w:pPr>
              <w:spacing w:line="380" w:lineRule="exact"/>
              <w:rPr>
                <w:sz w:val="18"/>
                <w:szCs w:val="18"/>
              </w:rPr>
            </w:pPr>
            <w:r w:rsidRPr="004C7DD5">
              <w:rPr>
                <w:rFonts w:hint="eastAsia"/>
                <w:sz w:val="18"/>
                <w:szCs w:val="18"/>
              </w:rPr>
              <w:t>P</w:t>
            </w:r>
            <w:r w:rsidR="00712539">
              <w:rPr>
                <w:rFonts w:hint="eastAsia"/>
                <w:sz w:val="18"/>
                <w:szCs w:val="18"/>
              </w:rPr>
              <w:t xml:space="preserve">FC module protection (Only for </w:t>
            </w:r>
            <w:r w:rsidRPr="004C7DD5">
              <w:rPr>
                <w:rFonts w:hint="eastAsia"/>
                <w:sz w:val="18"/>
                <w:szCs w:val="18"/>
              </w:rPr>
              <w:t>48K with 1 phase)</w:t>
            </w:r>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rFonts w:hint="eastAsia"/>
                <w:sz w:val="18"/>
                <w:szCs w:val="18"/>
              </w:rPr>
              <w:t>P0</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rPr>
                <w:sz w:val="18"/>
                <w:szCs w:val="18"/>
              </w:rPr>
            </w:pPr>
            <w:bookmarkStart w:id="139" w:name="OLE_LINK2"/>
            <w:r w:rsidRPr="004C7DD5">
              <w:rPr>
                <w:rFonts w:hint="eastAsia"/>
                <w:sz w:val="18"/>
                <w:szCs w:val="18"/>
              </w:rPr>
              <w:t>Top temperature protection of compressor</w:t>
            </w:r>
            <w:bookmarkEnd w:id="139"/>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P1</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7D423F">
            <w:pPr>
              <w:spacing w:line="380" w:lineRule="exact"/>
              <w:rPr>
                <w:sz w:val="18"/>
                <w:szCs w:val="18"/>
              </w:rPr>
            </w:pPr>
            <w:r w:rsidRPr="004C7DD5">
              <w:rPr>
                <w:sz w:val="18"/>
                <w:szCs w:val="18"/>
              </w:rPr>
              <w:t>High pressure protection</w:t>
            </w:r>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P2</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7D423F">
            <w:pPr>
              <w:spacing w:line="380" w:lineRule="exact"/>
              <w:rPr>
                <w:sz w:val="18"/>
                <w:szCs w:val="18"/>
              </w:rPr>
            </w:pPr>
            <w:r w:rsidRPr="004C7DD5">
              <w:rPr>
                <w:sz w:val="18"/>
                <w:szCs w:val="18"/>
              </w:rPr>
              <w:t>Low pressure protection</w:t>
            </w:r>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P3</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rPr>
                <w:sz w:val="18"/>
                <w:szCs w:val="18"/>
              </w:rPr>
            </w:pPr>
            <w:r w:rsidRPr="004C7DD5">
              <w:rPr>
                <w:rFonts w:hint="eastAsia"/>
                <w:sz w:val="18"/>
                <w:szCs w:val="18"/>
              </w:rPr>
              <w:t>C</w:t>
            </w:r>
            <w:r w:rsidRPr="004C7DD5">
              <w:rPr>
                <w:sz w:val="18"/>
                <w:szCs w:val="18"/>
              </w:rPr>
              <w:t>urrent protection</w:t>
            </w:r>
            <w:r w:rsidRPr="004C7DD5">
              <w:rPr>
                <w:rFonts w:hint="eastAsia"/>
                <w:sz w:val="18"/>
                <w:szCs w:val="18"/>
              </w:rPr>
              <w:t xml:space="preserve"> of compressor</w:t>
            </w:r>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P4</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rPr>
                <w:sz w:val="18"/>
                <w:szCs w:val="18"/>
              </w:rPr>
            </w:pPr>
            <w:r w:rsidRPr="004C7DD5">
              <w:rPr>
                <w:rFonts w:hint="eastAsia"/>
                <w:sz w:val="18"/>
                <w:szCs w:val="18"/>
              </w:rPr>
              <w:t>D</w:t>
            </w:r>
            <w:r w:rsidRPr="004C7DD5">
              <w:rPr>
                <w:sz w:val="18"/>
                <w:szCs w:val="18"/>
              </w:rPr>
              <w:t>ischarge temperature protection</w:t>
            </w:r>
            <w:r w:rsidRPr="004C7DD5">
              <w:rPr>
                <w:rFonts w:hint="eastAsia"/>
                <w:sz w:val="18"/>
                <w:szCs w:val="18"/>
              </w:rPr>
              <w:t xml:space="preserve"> of compressor</w:t>
            </w:r>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P5</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rPr>
                <w:sz w:val="18"/>
                <w:szCs w:val="18"/>
              </w:rPr>
            </w:pPr>
            <w:bookmarkStart w:id="140" w:name="OLE_LINK1"/>
            <w:r w:rsidRPr="004C7DD5">
              <w:rPr>
                <w:rFonts w:hint="eastAsia"/>
                <w:sz w:val="18"/>
                <w:szCs w:val="18"/>
              </w:rPr>
              <w:t>H</w:t>
            </w:r>
            <w:r w:rsidRPr="004C7DD5">
              <w:rPr>
                <w:sz w:val="18"/>
                <w:szCs w:val="18"/>
              </w:rPr>
              <w:t>igh temperature protection</w:t>
            </w:r>
            <w:r w:rsidRPr="004C7DD5">
              <w:rPr>
                <w:rFonts w:hint="eastAsia"/>
                <w:sz w:val="18"/>
                <w:szCs w:val="18"/>
              </w:rPr>
              <w:t xml:space="preserve"> of c</w:t>
            </w:r>
            <w:r w:rsidRPr="004C7DD5">
              <w:rPr>
                <w:sz w:val="18"/>
                <w:szCs w:val="18"/>
              </w:rPr>
              <w:t>ondenser</w:t>
            </w:r>
            <w:bookmarkEnd w:id="140"/>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sz w:val="18"/>
                <w:szCs w:val="18"/>
              </w:rPr>
              <w:t>P6</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7F2D38" w:rsidP="004C7DD5">
            <w:pPr>
              <w:spacing w:line="380" w:lineRule="exact"/>
              <w:rPr>
                <w:sz w:val="18"/>
                <w:szCs w:val="18"/>
              </w:rPr>
            </w:pPr>
            <w:r w:rsidRPr="002F5EF5">
              <w:rPr>
                <w:rFonts w:cs="Arial" w:hint="eastAsia"/>
                <w:kern w:val="0"/>
                <w:sz w:val="18"/>
                <w:szCs w:val="18"/>
              </w:rPr>
              <w:t>IPM module protection</w:t>
            </w:r>
          </w:p>
        </w:tc>
      </w:tr>
      <w:tr w:rsidR="004C7DD5" w:rsidRPr="004C7DD5" w:rsidTr="004C7DD5">
        <w:trPr>
          <w:trHeight w:val="284"/>
          <w:jc w:val="center"/>
        </w:trPr>
        <w:tc>
          <w:tcPr>
            <w:tcW w:w="2197"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jc w:val="center"/>
              <w:rPr>
                <w:sz w:val="18"/>
                <w:szCs w:val="18"/>
              </w:rPr>
            </w:pPr>
            <w:r w:rsidRPr="004C7DD5">
              <w:rPr>
                <w:rFonts w:hint="eastAsia"/>
                <w:sz w:val="18"/>
                <w:szCs w:val="18"/>
              </w:rPr>
              <w:t>P7</w:t>
            </w:r>
          </w:p>
        </w:tc>
        <w:tc>
          <w:tcPr>
            <w:tcW w:w="7782" w:type="dxa"/>
            <w:tcBorders>
              <w:top w:val="single" w:sz="4" w:space="0" w:color="auto"/>
              <w:left w:val="single" w:sz="4" w:space="0" w:color="auto"/>
              <w:bottom w:val="single" w:sz="4" w:space="0" w:color="auto"/>
              <w:right w:val="single" w:sz="4" w:space="0" w:color="auto"/>
            </w:tcBorders>
            <w:vAlign w:val="center"/>
          </w:tcPr>
          <w:p w:rsidR="004C7DD5" w:rsidRPr="004C7DD5" w:rsidRDefault="004C7DD5" w:rsidP="004C7DD5">
            <w:pPr>
              <w:spacing w:line="380" w:lineRule="exact"/>
              <w:rPr>
                <w:sz w:val="18"/>
                <w:szCs w:val="18"/>
              </w:rPr>
            </w:pPr>
            <w:r w:rsidRPr="004C7DD5">
              <w:rPr>
                <w:rFonts w:hint="eastAsia"/>
                <w:sz w:val="18"/>
                <w:szCs w:val="18"/>
              </w:rPr>
              <w:t>H</w:t>
            </w:r>
            <w:r w:rsidRPr="004C7DD5">
              <w:rPr>
                <w:sz w:val="18"/>
                <w:szCs w:val="18"/>
              </w:rPr>
              <w:t>igh temperature protection</w:t>
            </w:r>
            <w:r w:rsidRPr="004C7DD5">
              <w:rPr>
                <w:rFonts w:hint="eastAsia"/>
                <w:sz w:val="18"/>
                <w:szCs w:val="18"/>
              </w:rPr>
              <w:t xml:space="preserve"> of</w:t>
            </w:r>
            <w:r w:rsidRPr="004C7DD5">
              <w:rPr>
                <w:rFonts w:cs="Arial" w:hint="eastAsia"/>
                <w:sz w:val="18"/>
                <w:szCs w:val="18"/>
              </w:rPr>
              <w:t xml:space="preserve"> evaporator</w:t>
            </w:r>
          </w:p>
        </w:tc>
      </w:tr>
    </w:tbl>
    <w:p w:rsidR="009B7277" w:rsidRDefault="009B7277" w:rsidP="009B7277">
      <w:pPr>
        <w:outlineLvl w:val="0"/>
        <w:rPr>
          <w:b/>
          <w:sz w:val="18"/>
        </w:rPr>
      </w:pPr>
      <w:r w:rsidRPr="000A1F70">
        <w:rPr>
          <w:rFonts w:cs="Arial" w:hint="eastAsia"/>
        </w:rPr>
        <w:t>In low ambient cooling mode, the LED displays</w:t>
      </w:r>
      <w:r w:rsidRPr="000A1F70">
        <w:rPr>
          <w:rFonts w:cs="Arial" w:hint="eastAsia"/>
        </w:rPr>
        <w:t>“</w:t>
      </w:r>
      <w:r w:rsidRPr="000A1F70">
        <w:rPr>
          <w:rFonts w:cs="Arial" w:hint="eastAsia"/>
        </w:rPr>
        <w:t>LC</w:t>
      </w:r>
      <w:r w:rsidRPr="000A1F70">
        <w:rPr>
          <w:rFonts w:cs="Arial" w:hint="eastAsia"/>
        </w:rPr>
        <w:t>”</w:t>
      </w:r>
      <w:r w:rsidRPr="000A1F70">
        <w:rPr>
          <w:rFonts w:cs="Arial" w:hint="eastAsia"/>
        </w:rPr>
        <w:t xml:space="preserve"> or alternative displays between running frequency  and </w:t>
      </w:r>
      <w:r>
        <w:rPr>
          <w:rFonts w:cs="Arial"/>
        </w:rPr>
        <w:t>“</w:t>
      </w:r>
      <w:r w:rsidRPr="000A1F70">
        <w:rPr>
          <w:rFonts w:cs="Arial" w:hint="eastAsia"/>
        </w:rPr>
        <w:t>LC</w:t>
      </w:r>
      <w:r>
        <w:rPr>
          <w:rFonts w:cs="Arial"/>
        </w:rPr>
        <w:t>”</w:t>
      </w:r>
      <w:r w:rsidRPr="000A1F70">
        <w:rPr>
          <w:rFonts w:cs="Arial" w:hint="eastAsia"/>
        </w:rPr>
        <w:t>(each displays 0.5s)</w:t>
      </w:r>
    </w:p>
    <w:p w:rsidR="004C7DD5" w:rsidRPr="009B7277" w:rsidRDefault="004C7DD5" w:rsidP="004C7DD5">
      <w:pPr>
        <w:rPr>
          <w:b/>
          <w:sz w:val="24"/>
        </w:rPr>
        <w:sectPr w:rsidR="004C7DD5" w:rsidRPr="009B7277" w:rsidSect="00796C37">
          <w:pgSz w:w="11906" w:h="16838" w:code="9"/>
          <w:pgMar w:top="960" w:right="960" w:bottom="960" w:left="960" w:header="600" w:footer="600" w:gutter="0"/>
          <w:cols w:space="425"/>
          <w:docGrid w:type="lines" w:linePitch="312"/>
        </w:sectPr>
      </w:pPr>
    </w:p>
    <w:p w:rsidR="004C7DD5" w:rsidRPr="004C7DD5" w:rsidRDefault="004C7DD5" w:rsidP="004C7DD5">
      <w:pPr>
        <w:rPr>
          <w:b/>
          <w:sz w:val="24"/>
        </w:rPr>
      </w:pPr>
      <w:r>
        <w:rPr>
          <w:rFonts w:hint="eastAsia"/>
          <w:b/>
          <w:sz w:val="24"/>
        </w:rPr>
        <w:lastRenderedPageBreak/>
        <w:t>2</w:t>
      </w:r>
      <w:r w:rsidRPr="004C7DD5">
        <w:rPr>
          <w:b/>
          <w:sz w:val="24"/>
        </w:rPr>
        <w:t>.</w:t>
      </w:r>
      <w:r w:rsidR="009316C1">
        <w:rPr>
          <w:rFonts w:hint="eastAsia"/>
          <w:b/>
          <w:sz w:val="24"/>
        </w:rPr>
        <w:t>4</w:t>
      </w:r>
      <w:r w:rsidRPr="004C7DD5">
        <w:rPr>
          <w:b/>
          <w:sz w:val="24"/>
        </w:rPr>
        <w:t xml:space="preserve"> Solving steps for typical malfunction</w:t>
      </w:r>
    </w:p>
    <w:p w:rsidR="004C7DD5" w:rsidRPr="004C7DD5" w:rsidRDefault="004C7DD5" w:rsidP="004C7DD5">
      <w:pPr>
        <w:rPr>
          <w:rFonts w:cs="Arial"/>
        </w:rPr>
      </w:pPr>
      <w:r>
        <w:rPr>
          <w:rFonts w:cs="Arial" w:hint="eastAsia"/>
        </w:rPr>
        <w:t>2.</w:t>
      </w:r>
      <w:r w:rsidR="009316C1">
        <w:rPr>
          <w:rFonts w:cs="Arial" w:hint="eastAsia"/>
        </w:rPr>
        <w:t>4</w:t>
      </w:r>
      <w:r>
        <w:rPr>
          <w:rFonts w:cs="Arial" w:hint="eastAsia"/>
        </w:rPr>
        <w:t>.</w:t>
      </w:r>
      <w:r w:rsidRPr="004C7DD5">
        <w:rPr>
          <w:rFonts w:cs="Arial" w:hint="eastAsia"/>
        </w:rPr>
        <w:t xml:space="preserve">1 </w:t>
      </w:r>
      <w:r w:rsidRPr="004C7DD5">
        <w:rPr>
          <w:rFonts w:cs="Arial"/>
        </w:rPr>
        <w:t xml:space="preserve">For </w:t>
      </w:r>
      <w:r w:rsidRPr="004C7DD5">
        <w:rPr>
          <w:rFonts w:cs="Arial" w:hint="eastAsia"/>
        </w:rPr>
        <w:t>the indoor unit</w:t>
      </w:r>
    </w:p>
    <w:p w:rsidR="004C7DD5" w:rsidRPr="004C7DD5" w:rsidRDefault="009316C1" w:rsidP="004C7DD5">
      <w:pPr>
        <w:spacing w:beforeLines="30" w:before="93" w:afterLines="30" w:after="93"/>
        <w:rPr>
          <w:rFonts w:cs="Arial"/>
        </w:rPr>
      </w:pPr>
      <w:r>
        <w:rPr>
          <w:rFonts w:cs="Arial" w:hint="eastAsia"/>
        </w:rPr>
        <w:t>2.4.1</w:t>
      </w:r>
      <w:r w:rsidR="004C7DD5" w:rsidRPr="004C7DD5">
        <w:rPr>
          <w:rFonts w:cs="Arial" w:hint="eastAsia"/>
        </w:rPr>
        <w:t xml:space="preserve">.1 </w:t>
      </w:r>
      <w:r w:rsidR="004C7DD5" w:rsidRPr="004C7DD5">
        <w:rPr>
          <w:rFonts w:cs="Arial"/>
        </w:rPr>
        <w:t>Open or short circuit of temperature sensor</w:t>
      </w:r>
    </w:p>
    <w:p w:rsidR="004C7DD5" w:rsidRPr="004C7DD5" w:rsidRDefault="00E30A31" w:rsidP="004C7DD5">
      <w:pPr>
        <w:rPr>
          <w:rFonts w:cs="Arial"/>
        </w:rPr>
      </w:pPr>
      <w:r>
        <w:object w:dxaOrig="6745" w:dyaOrig="5755">
          <v:shape id="_x0000_i1069" type="#_x0000_t75" style="width:337.45pt;height:4in" o:ole="">
            <v:imagedata r:id="rId282" o:title=""/>
          </v:shape>
          <o:OLEObject Type="Embed" ProgID="Visio.Drawing.11" ShapeID="_x0000_i1069" DrawAspect="Content" ObjectID="_1500529345" r:id="rId283"/>
        </w:object>
      </w:r>
    </w:p>
    <w:p w:rsidR="004C7DD5" w:rsidRPr="004C7DD5" w:rsidRDefault="00E30A31" w:rsidP="004C7DD5">
      <w:pPr>
        <w:rPr>
          <w:rFonts w:cs="Arial"/>
        </w:rPr>
      </w:pPr>
      <w:r>
        <w:rPr>
          <w:rFonts w:cs="Arial"/>
        </w:rPr>
        <w:br w:type="page"/>
      </w:r>
      <w:r w:rsidR="009316C1">
        <w:rPr>
          <w:rFonts w:cs="Arial" w:hint="eastAsia"/>
        </w:rPr>
        <w:lastRenderedPageBreak/>
        <w:t>2.4.1</w:t>
      </w:r>
      <w:r w:rsidR="004C7DD5" w:rsidRPr="004C7DD5">
        <w:rPr>
          <w:rFonts w:cs="Arial" w:hint="eastAsia"/>
        </w:rPr>
        <w:t xml:space="preserve">.2. </w:t>
      </w:r>
      <w:r w:rsidR="004C7DD5" w:rsidRPr="004C7DD5">
        <w:rPr>
          <w:rFonts w:cs="Arial"/>
        </w:rPr>
        <w:t xml:space="preserve">Outdoor unit malfunction </w:t>
      </w:r>
    </w:p>
    <w:p w:rsidR="004C7DD5" w:rsidRPr="004C7DD5" w:rsidRDefault="00E30A31" w:rsidP="004C7DD5">
      <w:pPr>
        <w:rPr>
          <w:rFonts w:cs="Arial"/>
        </w:rPr>
      </w:pPr>
      <w:r>
        <w:object w:dxaOrig="7723" w:dyaOrig="9951">
          <v:shape id="_x0000_i1070" type="#_x0000_t75" style="width:386.35pt;height:497pt" o:ole="">
            <v:imagedata r:id="rId284" o:title=""/>
          </v:shape>
          <o:OLEObject Type="Embed" ProgID="Visio.Drawing.11" ShapeID="_x0000_i1070" DrawAspect="Content" ObjectID="_1500529346" r:id="rId285"/>
        </w:object>
      </w: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4C7DD5" w:rsidP="004C7DD5">
      <w:pPr>
        <w:rPr>
          <w:rFonts w:cs="Arial"/>
        </w:rPr>
      </w:pPr>
    </w:p>
    <w:p w:rsidR="004C7DD5" w:rsidRPr="004C7DD5" w:rsidRDefault="009316C1" w:rsidP="004C7DD5">
      <w:pPr>
        <w:rPr>
          <w:rFonts w:cs="Arial"/>
        </w:rPr>
      </w:pPr>
      <w:r>
        <w:rPr>
          <w:rFonts w:cs="Arial" w:hint="eastAsia"/>
        </w:rPr>
        <w:lastRenderedPageBreak/>
        <w:t>2.4.</w:t>
      </w:r>
      <w:r w:rsidR="00365339">
        <w:rPr>
          <w:rFonts w:cs="Arial" w:hint="eastAsia"/>
        </w:rPr>
        <w:t>1.</w:t>
      </w:r>
      <w:r w:rsidR="00043323">
        <w:rPr>
          <w:rFonts w:cs="Arial" w:hint="eastAsia"/>
        </w:rPr>
        <w:t>3</w:t>
      </w:r>
      <w:r w:rsidR="00365339">
        <w:rPr>
          <w:rFonts w:cs="Arial" w:hint="eastAsia"/>
        </w:rPr>
        <w:t>.</w:t>
      </w:r>
      <w:r w:rsidR="004C7DD5" w:rsidRPr="004C7DD5">
        <w:rPr>
          <w:rFonts w:cs="Arial" w:hint="eastAsia"/>
        </w:rPr>
        <w:t xml:space="preserve"> Indoor </w:t>
      </w:r>
      <w:r w:rsidR="004C7DD5" w:rsidRPr="004C7DD5">
        <w:rPr>
          <w:rFonts w:cs="Arial"/>
        </w:rPr>
        <w:t xml:space="preserve">EEPROM malfunction </w:t>
      </w:r>
    </w:p>
    <w:p w:rsidR="004C7DD5" w:rsidRDefault="00E30A31" w:rsidP="004C7DD5">
      <w:pPr>
        <w:rPr>
          <w:rFonts w:cs="Arial"/>
        </w:rPr>
      </w:pPr>
      <w:r>
        <w:rPr>
          <w:rFonts w:hint="eastAsia"/>
        </w:rPr>
        <w:object w:dxaOrig="6555" w:dyaOrig="4555">
          <v:shape id="_x0000_i1071" type="#_x0000_t75" style="width:324.55pt;height:225.65pt" o:ole="">
            <v:imagedata r:id="rId286" o:title=""/>
          </v:shape>
          <o:OLEObject Type="Embed" ProgID="Visio.Drawing.11" ShapeID="_x0000_i1071" DrawAspect="Content" ObjectID="_1500529347" r:id="rId287"/>
        </w:object>
      </w:r>
    </w:p>
    <w:p w:rsidR="00834F4D" w:rsidRPr="004C7DD5" w:rsidRDefault="00834F4D" w:rsidP="004C7DD5">
      <w:pPr>
        <w:rPr>
          <w:rFonts w:cs="Arial"/>
        </w:rPr>
      </w:pPr>
    </w:p>
    <w:p w:rsidR="004C7DD5" w:rsidRPr="004C7DD5" w:rsidRDefault="004C7DD5" w:rsidP="004C7DD5">
      <w:pPr>
        <w:rPr>
          <w:rFonts w:cs="Arial"/>
        </w:rPr>
      </w:pPr>
    </w:p>
    <w:p w:rsidR="004C7DD5" w:rsidRPr="004C7DD5" w:rsidRDefault="009316C1" w:rsidP="004C7DD5">
      <w:pPr>
        <w:rPr>
          <w:rFonts w:cs="Arial"/>
        </w:rPr>
      </w:pPr>
      <w:r>
        <w:rPr>
          <w:rFonts w:cs="Arial" w:hint="eastAsia"/>
        </w:rPr>
        <w:t>2.4.1</w:t>
      </w:r>
      <w:r w:rsidR="004C7DD5" w:rsidRPr="004C7DD5">
        <w:rPr>
          <w:rFonts w:cs="Arial" w:hint="eastAsia"/>
        </w:rPr>
        <w:t xml:space="preserve">.4. </w:t>
      </w:r>
      <w:r w:rsidR="004C7DD5" w:rsidRPr="004C7DD5">
        <w:rPr>
          <w:rFonts w:cs="Arial"/>
        </w:rPr>
        <w:t xml:space="preserve">Full-water malfunction </w:t>
      </w:r>
    </w:p>
    <w:p w:rsidR="004C7DD5" w:rsidRPr="004C7DD5" w:rsidRDefault="00E30A31" w:rsidP="004C7DD5">
      <w:pPr>
        <w:outlineLvl w:val="0"/>
        <w:rPr>
          <w:rFonts w:cs="Arial"/>
          <w:b/>
        </w:rPr>
      </w:pPr>
      <w:r w:rsidRPr="0010558D">
        <w:object w:dxaOrig="8064" w:dyaOrig="6631">
          <v:shape id="_x0000_i1072" type="#_x0000_t75" style="width:403.5pt;height:274.55pt" o:ole="">
            <v:imagedata r:id="rId288" o:title="" croptop="11296f"/>
          </v:shape>
          <o:OLEObject Type="Embed" ProgID="Visio.Drawing.11" ShapeID="_x0000_i1072" DrawAspect="Content" ObjectID="_1500529348" r:id="rId289"/>
        </w:object>
      </w:r>
    </w:p>
    <w:p w:rsidR="004C7DD5" w:rsidRPr="004C7DD5" w:rsidRDefault="004C7DD5" w:rsidP="004C7DD5">
      <w:pPr>
        <w:outlineLvl w:val="0"/>
        <w:rPr>
          <w:rFonts w:cs="Arial"/>
          <w:b/>
        </w:rPr>
      </w:pPr>
    </w:p>
    <w:p w:rsidR="004C7DD5" w:rsidRPr="004C7DD5" w:rsidRDefault="004C7DD5" w:rsidP="004C7DD5">
      <w:pPr>
        <w:outlineLvl w:val="0"/>
        <w:rPr>
          <w:rFonts w:cs="Arial"/>
          <w:b/>
        </w:rPr>
      </w:pPr>
    </w:p>
    <w:p w:rsidR="004C7DD5" w:rsidRPr="004C7DD5" w:rsidRDefault="004C7DD5" w:rsidP="004C7DD5">
      <w:pPr>
        <w:rPr>
          <w:rFonts w:cs="Arial"/>
        </w:rPr>
      </w:pPr>
      <w:r w:rsidRPr="004C7DD5">
        <w:rPr>
          <w:rFonts w:cs="Arial"/>
        </w:rPr>
        <w:br w:type="page"/>
      </w:r>
      <w:r w:rsidR="009316C1">
        <w:rPr>
          <w:rFonts w:cs="Arial" w:hint="eastAsia"/>
        </w:rPr>
        <w:lastRenderedPageBreak/>
        <w:t>2.4.1</w:t>
      </w:r>
      <w:r w:rsidRPr="004C7DD5">
        <w:rPr>
          <w:rFonts w:cs="Arial" w:hint="eastAsia"/>
        </w:rPr>
        <w:t>.5. Indoor f</w:t>
      </w:r>
      <w:r w:rsidRPr="004C7DD5">
        <w:rPr>
          <w:rFonts w:cs="Arial"/>
          <w:bCs/>
        </w:rPr>
        <w:t>an Speed has been out of control.</w:t>
      </w:r>
      <w:r w:rsidRPr="004C7DD5">
        <w:rPr>
          <w:rFonts w:cs="Arial"/>
        </w:rPr>
        <w:t xml:space="preserve"> </w:t>
      </w:r>
    </w:p>
    <w:p w:rsidR="009F0454" w:rsidRPr="00FD0EF8" w:rsidRDefault="009F0454" w:rsidP="009F0454">
      <w:r w:rsidRPr="0010558D">
        <w:rPr>
          <w:rFonts w:cs="Arial"/>
        </w:rPr>
        <w:object w:dxaOrig="8122" w:dyaOrig="7779">
          <v:shape id="_x0000_i1073" type="#_x0000_t75" style="width:405.65pt;height:389.55pt" o:ole="">
            <v:imagedata r:id="rId290" o:title=""/>
          </v:shape>
          <o:OLEObject Type="Embed" ProgID="Visio.Drawing.11" ShapeID="_x0000_i1073" DrawAspect="Content" ObjectID="_1500529349" r:id="rId291"/>
        </w:object>
      </w:r>
    </w:p>
    <w:p w:rsidR="00CD5253" w:rsidRPr="002C771D" w:rsidRDefault="00BF57B1" w:rsidP="00CD5253">
      <w:pPr>
        <w:spacing w:line="360" w:lineRule="auto"/>
        <w:rPr>
          <w:rFonts w:cs="Arial"/>
          <w:b/>
        </w:rPr>
      </w:pPr>
      <w:r>
        <w:rPr>
          <w:noProof/>
          <w:lang w:val="pl-PL" w:eastAsia="pl-PL"/>
        </w:rPr>
        <w:drawing>
          <wp:anchor distT="0" distB="0" distL="114300" distR="114300" simplePos="0" relativeHeight="251665408" behindDoc="0" locked="0" layoutInCell="1" allowOverlap="1">
            <wp:simplePos x="0" y="0"/>
            <wp:positionH relativeFrom="column">
              <wp:posOffset>756920</wp:posOffset>
            </wp:positionH>
            <wp:positionV relativeFrom="paragraph">
              <wp:posOffset>283845</wp:posOffset>
            </wp:positionV>
            <wp:extent cx="1323975" cy="1409700"/>
            <wp:effectExtent l="19050" t="0" r="9525" b="0"/>
            <wp:wrapNone/>
            <wp:docPr id="41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292" cstate="print"/>
                    <a:srcRect b="13174"/>
                    <a:stretch>
                      <a:fillRect/>
                    </a:stretch>
                  </pic:blipFill>
                  <pic:spPr bwMode="auto">
                    <a:xfrm>
                      <a:off x="0" y="0"/>
                      <a:ext cx="1323975" cy="1409700"/>
                    </a:xfrm>
                    <a:prstGeom prst="rect">
                      <a:avLst/>
                    </a:prstGeom>
                    <a:noFill/>
                    <a:ln w="9525">
                      <a:noFill/>
                      <a:miter lim="800000"/>
                      <a:headEnd/>
                      <a:tailEnd/>
                    </a:ln>
                  </pic:spPr>
                </pic:pic>
              </a:graphicData>
            </a:graphic>
          </wp:anchor>
        </w:drawing>
      </w:r>
      <w:r w:rsidR="00CD5253" w:rsidRPr="002C771D">
        <w:rPr>
          <w:rFonts w:cs="Arial"/>
          <w:b/>
        </w:rPr>
        <w:t>DC motor voltage input and output</w:t>
      </w:r>
      <w:r w:rsidR="00CD5253" w:rsidRPr="002C771D">
        <w:rPr>
          <w:rFonts w:cs="Arial" w:hint="eastAsia"/>
          <w:b/>
        </w:rPr>
        <w:t xml:space="preserve"> (control chip is inside the motor)</w:t>
      </w:r>
    </w:p>
    <w:p w:rsidR="00CD5253" w:rsidRPr="00FD0EF8" w:rsidRDefault="00CD5253" w:rsidP="00CD5253"/>
    <w:p w:rsidR="00CD5253" w:rsidRDefault="00CD5253" w:rsidP="00CD5253">
      <w:pPr>
        <w:spacing w:line="360" w:lineRule="auto"/>
      </w:pPr>
    </w:p>
    <w:p w:rsidR="00CD5253" w:rsidRDefault="00CD5253" w:rsidP="00CD5253">
      <w:pPr>
        <w:spacing w:line="360" w:lineRule="auto"/>
      </w:pPr>
    </w:p>
    <w:p w:rsidR="00CD5253" w:rsidRDefault="00CD5253" w:rsidP="00CD5253">
      <w:pPr>
        <w:spacing w:line="360" w:lineRule="auto"/>
      </w:pPr>
    </w:p>
    <w:p w:rsidR="00CD5253" w:rsidRDefault="00CD5253" w:rsidP="00CD5253">
      <w:pPr>
        <w:spacing w:line="360" w:lineRule="auto"/>
      </w:pPr>
    </w:p>
    <w:p w:rsidR="00CD5253" w:rsidRDefault="00CD5253" w:rsidP="00CD5253">
      <w:pPr>
        <w:spacing w:line="360" w:lineRule="auto"/>
      </w:pPr>
    </w:p>
    <w:p w:rsidR="00CD5253" w:rsidRDefault="00CD5253" w:rsidP="00CD5253">
      <w:pPr>
        <w:spacing w:line="360" w:lineRule="auto"/>
      </w:pPr>
    </w:p>
    <w:p w:rsidR="00CD5253" w:rsidRPr="0010558D" w:rsidRDefault="00CD5253" w:rsidP="00CD5253">
      <w:pPr>
        <w:spacing w:line="360" w:lineRule="auto"/>
      </w:pPr>
    </w:p>
    <w:p w:rsidR="00CD5253" w:rsidRPr="0010558D" w:rsidRDefault="00CD5253" w:rsidP="00CD5253">
      <w:pPr>
        <w:spacing w:line="360" w:lineRule="auto"/>
        <w:rPr>
          <w:rFonts w:cs="Arial"/>
        </w:rPr>
      </w:pPr>
      <w:r w:rsidRPr="0010558D">
        <w:rPr>
          <w:rFonts w:cs="Arial"/>
        </w:rPr>
        <w:t>DC motor voltage input and output</w:t>
      </w:r>
    </w:p>
    <w:tbl>
      <w:tblPr>
        <w:tblW w:w="5546" w:type="dxa"/>
        <w:tblInd w:w="91" w:type="dxa"/>
        <w:tblLook w:val="04A0" w:firstRow="1" w:lastRow="0" w:firstColumn="1" w:lastColumn="0" w:noHBand="0" w:noVBand="1"/>
      </w:tblPr>
      <w:tblGrid>
        <w:gridCol w:w="865"/>
        <w:gridCol w:w="1137"/>
        <w:gridCol w:w="1276"/>
        <w:gridCol w:w="2268"/>
      </w:tblGrid>
      <w:tr w:rsidR="00CD5253" w:rsidRPr="00C73F95" w:rsidTr="0091535D">
        <w:trPr>
          <w:trHeight w:val="270"/>
        </w:trPr>
        <w:tc>
          <w:tcPr>
            <w:tcW w:w="865" w:type="dxa"/>
            <w:tcBorders>
              <w:top w:val="single" w:sz="4" w:space="0" w:color="auto"/>
              <w:left w:val="single" w:sz="4" w:space="0" w:color="auto"/>
              <w:bottom w:val="single" w:sz="4" w:space="0" w:color="auto"/>
              <w:right w:val="single" w:sz="4" w:space="0" w:color="auto"/>
            </w:tcBorders>
            <w:vAlign w:val="center"/>
            <w:hideMark/>
          </w:tcPr>
          <w:p w:rsidR="00CD5253" w:rsidRPr="00CD5253" w:rsidRDefault="00CD5253" w:rsidP="0091535D">
            <w:pPr>
              <w:jc w:val="center"/>
              <w:rPr>
                <w:rFonts w:cs="Arial"/>
                <w:bCs/>
                <w:kern w:val="0"/>
              </w:rPr>
            </w:pPr>
            <w:r w:rsidRPr="00CD5253">
              <w:rPr>
                <w:rFonts w:cs="Arial"/>
                <w:bCs/>
                <w:kern w:val="0"/>
              </w:rPr>
              <w:t>NO.</w:t>
            </w:r>
          </w:p>
        </w:tc>
        <w:tc>
          <w:tcPr>
            <w:tcW w:w="1137" w:type="dxa"/>
            <w:tcBorders>
              <w:top w:val="single" w:sz="4" w:space="0" w:color="auto"/>
              <w:left w:val="nil"/>
              <w:bottom w:val="single" w:sz="4" w:space="0" w:color="auto"/>
              <w:right w:val="single" w:sz="4" w:space="0" w:color="auto"/>
            </w:tcBorders>
            <w:vAlign w:val="center"/>
            <w:hideMark/>
          </w:tcPr>
          <w:p w:rsidR="00CD5253" w:rsidRPr="00CD5253" w:rsidRDefault="00CD5253" w:rsidP="0091535D">
            <w:pPr>
              <w:jc w:val="center"/>
              <w:rPr>
                <w:rFonts w:cs="Arial"/>
                <w:bCs/>
                <w:kern w:val="0"/>
              </w:rPr>
            </w:pPr>
            <w:r w:rsidRPr="00CD5253">
              <w:rPr>
                <w:rFonts w:cs="Arial"/>
                <w:bCs/>
                <w:kern w:val="0"/>
              </w:rPr>
              <w:t>Color</w:t>
            </w:r>
          </w:p>
        </w:tc>
        <w:tc>
          <w:tcPr>
            <w:tcW w:w="1276" w:type="dxa"/>
            <w:tcBorders>
              <w:top w:val="single" w:sz="4" w:space="0" w:color="auto"/>
              <w:left w:val="nil"/>
              <w:bottom w:val="single" w:sz="4" w:space="0" w:color="auto"/>
              <w:right w:val="single" w:sz="4" w:space="0" w:color="auto"/>
            </w:tcBorders>
            <w:vAlign w:val="center"/>
            <w:hideMark/>
          </w:tcPr>
          <w:p w:rsidR="00CD5253" w:rsidRPr="00CD5253" w:rsidRDefault="00CD5253" w:rsidP="0091535D">
            <w:pPr>
              <w:jc w:val="center"/>
              <w:rPr>
                <w:rFonts w:cs="Arial"/>
                <w:bCs/>
                <w:kern w:val="0"/>
              </w:rPr>
            </w:pPr>
            <w:r w:rsidRPr="00CD5253">
              <w:rPr>
                <w:rFonts w:cs="Arial"/>
                <w:bCs/>
                <w:kern w:val="0"/>
              </w:rPr>
              <w:t>Signal</w:t>
            </w:r>
          </w:p>
        </w:tc>
        <w:tc>
          <w:tcPr>
            <w:tcW w:w="2268" w:type="dxa"/>
            <w:tcBorders>
              <w:top w:val="single" w:sz="4" w:space="0" w:color="auto"/>
              <w:left w:val="nil"/>
              <w:bottom w:val="single" w:sz="4" w:space="0" w:color="auto"/>
              <w:right w:val="single" w:sz="4" w:space="0" w:color="auto"/>
            </w:tcBorders>
            <w:vAlign w:val="center"/>
            <w:hideMark/>
          </w:tcPr>
          <w:p w:rsidR="00CD5253" w:rsidRPr="00CD5253" w:rsidRDefault="00CD5253" w:rsidP="0091535D">
            <w:pPr>
              <w:jc w:val="center"/>
              <w:rPr>
                <w:rFonts w:cs="Arial"/>
                <w:bCs/>
                <w:kern w:val="0"/>
              </w:rPr>
            </w:pPr>
            <w:r w:rsidRPr="00CD5253">
              <w:rPr>
                <w:rFonts w:cs="Arial"/>
                <w:bCs/>
                <w:kern w:val="0"/>
              </w:rPr>
              <w:t>Voltage</w:t>
            </w:r>
          </w:p>
        </w:tc>
      </w:tr>
      <w:tr w:rsidR="00CD5253" w:rsidRPr="00C73F95" w:rsidTr="0091535D">
        <w:trPr>
          <w:trHeight w:val="270"/>
        </w:trPr>
        <w:tc>
          <w:tcPr>
            <w:tcW w:w="865" w:type="dxa"/>
            <w:tcBorders>
              <w:top w:val="nil"/>
              <w:left w:val="single" w:sz="4" w:space="0" w:color="auto"/>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1</w:t>
            </w:r>
          </w:p>
        </w:tc>
        <w:tc>
          <w:tcPr>
            <w:tcW w:w="1137"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Red</w:t>
            </w:r>
          </w:p>
        </w:tc>
        <w:tc>
          <w:tcPr>
            <w:tcW w:w="1276"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Vs/Vm</w:t>
            </w:r>
          </w:p>
        </w:tc>
        <w:tc>
          <w:tcPr>
            <w:tcW w:w="2268"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280V~380V</w:t>
            </w:r>
          </w:p>
        </w:tc>
      </w:tr>
      <w:tr w:rsidR="00CD5253" w:rsidRPr="00C73F95" w:rsidTr="0091535D">
        <w:trPr>
          <w:trHeight w:val="270"/>
        </w:trPr>
        <w:tc>
          <w:tcPr>
            <w:tcW w:w="865" w:type="dxa"/>
            <w:tcBorders>
              <w:top w:val="nil"/>
              <w:left w:val="single" w:sz="4" w:space="0" w:color="auto"/>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2</w:t>
            </w:r>
          </w:p>
        </w:tc>
        <w:tc>
          <w:tcPr>
            <w:tcW w:w="1137"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w:t>
            </w:r>
          </w:p>
        </w:tc>
        <w:tc>
          <w:tcPr>
            <w:tcW w:w="1276"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w:t>
            </w:r>
          </w:p>
        </w:tc>
        <w:tc>
          <w:tcPr>
            <w:tcW w:w="2268"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w:t>
            </w:r>
          </w:p>
        </w:tc>
      </w:tr>
      <w:tr w:rsidR="00CD5253" w:rsidRPr="00C73F95" w:rsidTr="0091535D">
        <w:trPr>
          <w:trHeight w:val="270"/>
        </w:trPr>
        <w:tc>
          <w:tcPr>
            <w:tcW w:w="865" w:type="dxa"/>
            <w:tcBorders>
              <w:top w:val="nil"/>
              <w:left w:val="single" w:sz="4" w:space="0" w:color="auto"/>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3</w:t>
            </w:r>
          </w:p>
        </w:tc>
        <w:tc>
          <w:tcPr>
            <w:tcW w:w="1137"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Black</w:t>
            </w:r>
          </w:p>
        </w:tc>
        <w:tc>
          <w:tcPr>
            <w:tcW w:w="1276"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GND</w:t>
            </w:r>
          </w:p>
        </w:tc>
        <w:tc>
          <w:tcPr>
            <w:tcW w:w="2268"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0V</w:t>
            </w:r>
          </w:p>
        </w:tc>
      </w:tr>
      <w:tr w:rsidR="00CD5253" w:rsidRPr="00C73F95" w:rsidTr="0091535D">
        <w:trPr>
          <w:trHeight w:val="270"/>
        </w:trPr>
        <w:tc>
          <w:tcPr>
            <w:tcW w:w="865" w:type="dxa"/>
            <w:tcBorders>
              <w:top w:val="nil"/>
              <w:left w:val="single" w:sz="4" w:space="0" w:color="auto"/>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4</w:t>
            </w:r>
          </w:p>
        </w:tc>
        <w:tc>
          <w:tcPr>
            <w:tcW w:w="1137"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White</w:t>
            </w:r>
          </w:p>
        </w:tc>
        <w:tc>
          <w:tcPr>
            <w:tcW w:w="1276"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Vcc</w:t>
            </w:r>
          </w:p>
        </w:tc>
        <w:tc>
          <w:tcPr>
            <w:tcW w:w="2268"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lang w:val="zh-CN"/>
              </w:rPr>
              <w:t>14-17.5V</w:t>
            </w:r>
          </w:p>
        </w:tc>
      </w:tr>
      <w:tr w:rsidR="00CD5253" w:rsidRPr="00C73F95" w:rsidTr="0091535D">
        <w:trPr>
          <w:trHeight w:val="270"/>
        </w:trPr>
        <w:tc>
          <w:tcPr>
            <w:tcW w:w="865" w:type="dxa"/>
            <w:tcBorders>
              <w:top w:val="nil"/>
              <w:left w:val="single" w:sz="4" w:space="0" w:color="auto"/>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5</w:t>
            </w:r>
          </w:p>
        </w:tc>
        <w:tc>
          <w:tcPr>
            <w:tcW w:w="1137"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Yellow</w:t>
            </w:r>
          </w:p>
        </w:tc>
        <w:tc>
          <w:tcPr>
            <w:tcW w:w="1276"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Vsp</w:t>
            </w:r>
          </w:p>
        </w:tc>
        <w:tc>
          <w:tcPr>
            <w:tcW w:w="2268"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0~5.6V</w:t>
            </w:r>
          </w:p>
        </w:tc>
      </w:tr>
      <w:tr w:rsidR="00CD5253" w:rsidRPr="00C73F95" w:rsidTr="0091535D">
        <w:trPr>
          <w:trHeight w:val="270"/>
        </w:trPr>
        <w:tc>
          <w:tcPr>
            <w:tcW w:w="865" w:type="dxa"/>
            <w:tcBorders>
              <w:top w:val="nil"/>
              <w:left w:val="single" w:sz="4" w:space="0" w:color="auto"/>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6</w:t>
            </w:r>
          </w:p>
        </w:tc>
        <w:tc>
          <w:tcPr>
            <w:tcW w:w="1137"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Blue</w:t>
            </w:r>
          </w:p>
        </w:tc>
        <w:tc>
          <w:tcPr>
            <w:tcW w:w="1276"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rPr>
              <w:t>FG</w:t>
            </w:r>
          </w:p>
        </w:tc>
        <w:tc>
          <w:tcPr>
            <w:tcW w:w="2268" w:type="dxa"/>
            <w:tcBorders>
              <w:top w:val="nil"/>
              <w:left w:val="nil"/>
              <w:bottom w:val="single" w:sz="4" w:space="0" w:color="auto"/>
              <w:right w:val="single" w:sz="4" w:space="0" w:color="auto"/>
            </w:tcBorders>
            <w:vAlign w:val="center"/>
            <w:hideMark/>
          </w:tcPr>
          <w:p w:rsidR="00CD5253" w:rsidRPr="00CD5253" w:rsidRDefault="00CD5253" w:rsidP="0091535D">
            <w:pPr>
              <w:jc w:val="center"/>
              <w:rPr>
                <w:rFonts w:cs="Arial"/>
                <w:kern w:val="0"/>
              </w:rPr>
            </w:pPr>
            <w:r w:rsidRPr="00CD5253">
              <w:rPr>
                <w:rFonts w:cs="Arial"/>
                <w:kern w:val="0"/>
                <w:lang w:val="zh-CN"/>
              </w:rPr>
              <w:t>14-17.5V</w:t>
            </w:r>
          </w:p>
        </w:tc>
      </w:tr>
    </w:tbl>
    <w:p w:rsidR="00CD5253" w:rsidRDefault="00CD5253" w:rsidP="00CD5253">
      <w:pPr>
        <w:rPr>
          <w:rFonts w:cs="Arial"/>
        </w:rPr>
      </w:pPr>
    </w:p>
    <w:p w:rsidR="00877BC5" w:rsidRDefault="00877BC5" w:rsidP="00CD5253">
      <w:pPr>
        <w:rPr>
          <w:rFonts w:cs="Arial"/>
        </w:rPr>
      </w:pPr>
    </w:p>
    <w:p w:rsidR="00877BC5" w:rsidRDefault="00877BC5" w:rsidP="00CD5253">
      <w:pPr>
        <w:rPr>
          <w:rFonts w:cs="Arial"/>
        </w:rPr>
      </w:pPr>
    </w:p>
    <w:p w:rsidR="00877BC5" w:rsidRDefault="00877BC5" w:rsidP="00CD5253">
      <w:pPr>
        <w:rPr>
          <w:rFonts w:cs="Arial"/>
        </w:rPr>
      </w:pPr>
    </w:p>
    <w:p w:rsidR="00877BC5" w:rsidRDefault="00877BC5" w:rsidP="00CD5253">
      <w:pPr>
        <w:rPr>
          <w:rFonts w:cs="Arial"/>
        </w:rPr>
      </w:pPr>
    </w:p>
    <w:p w:rsidR="00CD5253" w:rsidRDefault="00CD5253" w:rsidP="00CD5253">
      <w:pPr>
        <w:spacing w:before="100" w:beforeAutospacing="1" w:after="100" w:afterAutospacing="1"/>
        <w:contextualSpacing/>
        <w:rPr>
          <w:rFonts w:cs="Arial"/>
          <w:b/>
        </w:rPr>
      </w:pPr>
      <w:r>
        <w:rPr>
          <w:rFonts w:cs="Arial" w:hint="eastAsia"/>
          <w:b/>
        </w:rPr>
        <w:lastRenderedPageBreak/>
        <w:t>C</w:t>
      </w:r>
      <w:r w:rsidRPr="002C771D">
        <w:rPr>
          <w:rFonts w:cs="Arial"/>
          <w:b/>
        </w:rPr>
        <w:t xml:space="preserve">ontrol chip is in </w:t>
      </w:r>
      <w:r w:rsidRPr="002C771D">
        <w:rPr>
          <w:rFonts w:cs="Arial" w:hint="eastAsia"/>
          <w:b/>
        </w:rPr>
        <w:t xml:space="preserve">main </w:t>
      </w:r>
      <w:r w:rsidRPr="002C771D">
        <w:rPr>
          <w:rFonts w:cs="Arial"/>
          <w:b/>
        </w:rPr>
        <w:t>PCB</w:t>
      </w:r>
    </w:p>
    <w:p w:rsidR="00CD5253" w:rsidRPr="00C73F95" w:rsidRDefault="00BF57B1" w:rsidP="00CD5253">
      <w:pPr>
        <w:spacing w:before="100" w:beforeAutospacing="1" w:after="100" w:afterAutospacing="1"/>
        <w:contextualSpacing/>
        <w:rPr>
          <w:rFonts w:cs="Arial"/>
        </w:rPr>
      </w:pPr>
      <w:r>
        <w:rPr>
          <w:rFonts w:cs="Arial"/>
          <w:noProof/>
          <w:lang w:val="pl-PL" w:eastAsia="pl-PL"/>
        </w:rPr>
        <w:drawing>
          <wp:inline distT="0" distB="0" distL="0" distR="0">
            <wp:extent cx="4229100" cy="1771650"/>
            <wp:effectExtent l="19050" t="0" r="0" b="0"/>
            <wp:docPr id="251"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pic:cNvPicPr>
                      <a:picLocks noChangeAspect="1" noChangeArrowheads="1"/>
                    </pic:cNvPicPr>
                  </pic:nvPicPr>
                  <pic:blipFill>
                    <a:blip r:embed="rId293" cstate="print"/>
                    <a:srcRect/>
                    <a:stretch>
                      <a:fillRect/>
                    </a:stretch>
                  </pic:blipFill>
                  <pic:spPr bwMode="auto">
                    <a:xfrm>
                      <a:off x="0" y="0"/>
                      <a:ext cx="4229100" cy="1771650"/>
                    </a:xfrm>
                    <a:prstGeom prst="rect">
                      <a:avLst/>
                    </a:prstGeom>
                    <a:noFill/>
                    <a:ln w="9525">
                      <a:noFill/>
                      <a:miter lim="800000"/>
                      <a:headEnd/>
                      <a:tailEnd/>
                    </a:ln>
                  </pic:spPr>
                </pic:pic>
              </a:graphicData>
            </a:graphic>
          </wp:inline>
        </w:drawing>
      </w:r>
    </w:p>
    <w:tbl>
      <w:tblPr>
        <w:tblW w:w="7938" w:type="dxa"/>
        <w:tblLook w:val="04A0" w:firstRow="1" w:lastRow="0" w:firstColumn="1" w:lastColumn="0" w:noHBand="0" w:noVBand="1"/>
      </w:tblPr>
      <w:tblGrid>
        <w:gridCol w:w="1229"/>
        <w:gridCol w:w="1365"/>
        <w:gridCol w:w="1336"/>
        <w:gridCol w:w="1336"/>
        <w:gridCol w:w="1336"/>
        <w:gridCol w:w="1336"/>
      </w:tblGrid>
      <w:tr w:rsidR="00CD5253" w:rsidRPr="002C771D" w:rsidTr="0091535D">
        <w:trPr>
          <w:trHeight w:val="270"/>
        </w:trPr>
        <w:tc>
          <w:tcPr>
            <w:tcW w:w="889" w:type="dxa"/>
            <w:tcBorders>
              <w:top w:val="single" w:sz="4" w:space="0" w:color="auto"/>
              <w:left w:val="single" w:sz="4" w:space="0" w:color="auto"/>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left"/>
              <w:rPr>
                <w:rFonts w:cs="Arial"/>
                <w:b/>
                <w:bCs/>
                <w:kern w:val="0"/>
                <w:sz w:val="18"/>
              </w:rPr>
            </w:pPr>
            <w:r w:rsidRPr="002C771D">
              <w:rPr>
                <w:rFonts w:cs="Arial"/>
                <w:b/>
                <w:bCs/>
                <w:kern w:val="0"/>
                <w:sz w:val="18"/>
              </w:rPr>
              <w:t xml:space="preserve">NO. </w:t>
            </w:r>
          </w:p>
        </w:tc>
        <w:tc>
          <w:tcPr>
            <w:tcW w:w="988" w:type="dxa"/>
            <w:tcBorders>
              <w:top w:val="single" w:sz="4" w:space="0" w:color="auto"/>
              <w:left w:val="nil"/>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b/>
                <w:kern w:val="0"/>
                <w:sz w:val="18"/>
              </w:rPr>
              <w:t>1</w:t>
            </w:r>
          </w:p>
        </w:tc>
        <w:tc>
          <w:tcPr>
            <w:tcW w:w="967" w:type="dxa"/>
            <w:tcBorders>
              <w:top w:val="single" w:sz="4" w:space="0" w:color="auto"/>
              <w:left w:val="nil"/>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b/>
                <w:bCs/>
                <w:kern w:val="0"/>
                <w:sz w:val="18"/>
              </w:rPr>
              <w:t>2</w:t>
            </w:r>
          </w:p>
        </w:tc>
        <w:tc>
          <w:tcPr>
            <w:tcW w:w="967" w:type="dxa"/>
            <w:tcBorders>
              <w:top w:val="single" w:sz="4" w:space="0" w:color="auto"/>
              <w:left w:val="nil"/>
              <w:bottom w:val="single" w:sz="4" w:space="0" w:color="auto"/>
              <w:right w:val="single" w:sz="4" w:space="0" w:color="auto"/>
            </w:tcBorders>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b/>
                <w:bCs/>
                <w:kern w:val="0"/>
                <w:sz w:val="18"/>
              </w:rPr>
              <w:t>3</w:t>
            </w:r>
          </w:p>
        </w:tc>
        <w:tc>
          <w:tcPr>
            <w:tcW w:w="967" w:type="dxa"/>
            <w:tcBorders>
              <w:top w:val="single" w:sz="4" w:space="0" w:color="auto"/>
              <w:left w:val="nil"/>
              <w:bottom w:val="single" w:sz="4" w:space="0" w:color="auto"/>
              <w:right w:val="single" w:sz="4" w:space="0" w:color="auto"/>
            </w:tcBorders>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b/>
                <w:bCs/>
                <w:kern w:val="0"/>
                <w:sz w:val="18"/>
              </w:rPr>
              <w:t>4</w:t>
            </w:r>
          </w:p>
        </w:tc>
        <w:tc>
          <w:tcPr>
            <w:tcW w:w="967" w:type="dxa"/>
            <w:tcBorders>
              <w:top w:val="single" w:sz="4" w:space="0" w:color="auto"/>
              <w:left w:val="nil"/>
              <w:bottom w:val="single" w:sz="4" w:space="0" w:color="auto"/>
              <w:right w:val="single" w:sz="4" w:space="0" w:color="auto"/>
            </w:tcBorders>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b/>
                <w:bCs/>
                <w:kern w:val="0"/>
                <w:sz w:val="18"/>
              </w:rPr>
              <w:t>5</w:t>
            </w:r>
          </w:p>
        </w:tc>
      </w:tr>
      <w:tr w:rsidR="00CD5253" w:rsidRPr="002C771D" w:rsidTr="0091535D">
        <w:trPr>
          <w:trHeight w:val="270"/>
        </w:trPr>
        <w:tc>
          <w:tcPr>
            <w:tcW w:w="889" w:type="dxa"/>
            <w:tcBorders>
              <w:top w:val="single" w:sz="4" w:space="0" w:color="auto"/>
              <w:left w:val="single" w:sz="4" w:space="0" w:color="auto"/>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left"/>
              <w:rPr>
                <w:rFonts w:cs="Arial"/>
                <w:b/>
                <w:bCs/>
                <w:kern w:val="0"/>
                <w:sz w:val="18"/>
              </w:rPr>
            </w:pPr>
            <w:r w:rsidRPr="002C771D">
              <w:rPr>
                <w:rFonts w:cs="Arial"/>
                <w:b/>
                <w:bCs/>
                <w:kern w:val="0"/>
                <w:sz w:val="18"/>
              </w:rPr>
              <w:t>Color</w:t>
            </w:r>
          </w:p>
        </w:tc>
        <w:tc>
          <w:tcPr>
            <w:tcW w:w="988" w:type="dxa"/>
            <w:tcBorders>
              <w:top w:val="single" w:sz="4" w:space="0" w:color="auto"/>
              <w:left w:val="nil"/>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kern w:val="0"/>
                <w:sz w:val="18"/>
              </w:rPr>
              <w:t>Orange</w:t>
            </w:r>
          </w:p>
        </w:tc>
        <w:tc>
          <w:tcPr>
            <w:tcW w:w="967" w:type="dxa"/>
            <w:tcBorders>
              <w:top w:val="single" w:sz="4" w:space="0" w:color="auto"/>
              <w:left w:val="nil"/>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kern w:val="0"/>
                <w:sz w:val="18"/>
              </w:rPr>
              <w:t>Grey</w:t>
            </w:r>
          </w:p>
        </w:tc>
        <w:tc>
          <w:tcPr>
            <w:tcW w:w="967" w:type="dxa"/>
            <w:tcBorders>
              <w:top w:val="single" w:sz="4" w:space="0" w:color="auto"/>
              <w:left w:val="nil"/>
              <w:bottom w:val="single" w:sz="4" w:space="0" w:color="auto"/>
              <w:right w:val="single" w:sz="4" w:space="0" w:color="auto"/>
            </w:tcBorders>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kern w:val="0"/>
                <w:sz w:val="18"/>
              </w:rPr>
              <w:t>White</w:t>
            </w:r>
          </w:p>
        </w:tc>
        <w:tc>
          <w:tcPr>
            <w:tcW w:w="967" w:type="dxa"/>
            <w:tcBorders>
              <w:top w:val="single" w:sz="4" w:space="0" w:color="auto"/>
              <w:left w:val="nil"/>
              <w:bottom w:val="single" w:sz="4" w:space="0" w:color="auto"/>
              <w:right w:val="single" w:sz="4" w:space="0" w:color="auto"/>
            </w:tcBorders>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kern w:val="0"/>
                <w:sz w:val="18"/>
              </w:rPr>
              <w:t>Pink</w:t>
            </w:r>
          </w:p>
        </w:tc>
        <w:tc>
          <w:tcPr>
            <w:tcW w:w="967" w:type="dxa"/>
            <w:tcBorders>
              <w:top w:val="single" w:sz="4" w:space="0" w:color="auto"/>
              <w:left w:val="nil"/>
              <w:bottom w:val="single" w:sz="4" w:space="0" w:color="auto"/>
              <w:right w:val="single" w:sz="4" w:space="0" w:color="auto"/>
            </w:tcBorders>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kern w:val="0"/>
                <w:sz w:val="18"/>
              </w:rPr>
              <w:t>Black</w:t>
            </w:r>
          </w:p>
        </w:tc>
      </w:tr>
      <w:tr w:rsidR="00CD5253" w:rsidRPr="002C771D" w:rsidTr="0091535D">
        <w:trPr>
          <w:trHeight w:val="270"/>
        </w:trPr>
        <w:tc>
          <w:tcPr>
            <w:tcW w:w="889" w:type="dxa"/>
            <w:tcBorders>
              <w:top w:val="single" w:sz="4" w:space="0" w:color="auto"/>
              <w:left w:val="single" w:sz="4" w:space="0" w:color="auto"/>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left"/>
              <w:rPr>
                <w:rFonts w:cs="Arial"/>
                <w:b/>
                <w:bCs/>
                <w:kern w:val="0"/>
                <w:sz w:val="18"/>
              </w:rPr>
            </w:pPr>
            <w:r w:rsidRPr="002C771D">
              <w:rPr>
                <w:rFonts w:cs="Arial"/>
                <w:b/>
                <w:bCs/>
                <w:kern w:val="0"/>
                <w:sz w:val="18"/>
              </w:rPr>
              <w:t>Signal</w:t>
            </w:r>
          </w:p>
        </w:tc>
        <w:tc>
          <w:tcPr>
            <w:tcW w:w="988" w:type="dxa"/>
            <w:tcBorders>
              <w:top w:val="single" w:sz="4" w:space="0" w:color="auto"/>
              <w:left w:val="nil"/>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kern w:val="0"/>
                <w:sz w:val="18"/>
              </w:rPr>
              <w:t>Hu</w:t>
            </w:r>
          </w:p>
        </w:tc>
        <w:tc>
          <w:tcPr>
            <w:tcW w:w="967" w:type="dxa"/>
            <w:tcBorders>
              <w:top w:val="single" w:sz="4" w:space="0" w:color="auto"/>
              <w:left w:val="nil"/>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kern w:val="0"/>
                <w:sz w:val="18"/>
              </w:rPr>
              <w:t>Hv</w:t>
            </w:r>
          </w:p>
        </w:tc>
        <w:tc>
          <w:tcPr>
            <w:tcW w:w="967" w:type="dxa"/>
            <w:tcBorders>
              <w:top w:val="single" w:sz="4" w:space="0" w:color="auto"/>
              <w:left w:val="nil"/>
              <w:bottom w:val="single" w:sz="4" w:space="0" w:color="auto"/>
              <w:right w:val="single" w:sz="4" w:space="0" w:color="auto"/>
            </w:tcBorders>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kern w:val="0"/>
                <w:sz w:val="18"/>
              </w:rPr>
              <w:t>Hw</w:t>
            </w:r>
          </w:p>
        </w:tc>
        <w:tc>
          <w:tcPr>
            <w:tcW w:w="967" w:type="dxa"/>
            <w:tcBorders>
              <w:top w:val="single" w:sz="4" w:space="0" w:color="auto"/>
              <w:left w:val="nil"/>
              <w:bottom w:val="single" w:sz="4" w:space="0" w:color="auto"/>
              <w:right w:val="single" w:sz="4" w:space="0" w:color="auto"/>
            </w:tcBorders>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kern w:val="0"/>
                <w:sz w:val="18"/>
              </w:rPr>
              <w:t>Vcc</w:t>
            </w:r>
          </w:p>
        </w:tc>
        <w:tc>
          <w:tcPr>
            <w:tcW w:w="967" w:type="dxa"/>
            <w:tcBorders>
              <w:top w:val="single" w:sz="4" w:space="0" w:color="auto"/>
              <w:left w:val="nil"/>
              <w:bottom w:val="single" w:sz="4" w:space="0" w:color="auto"/>
              <w:right w:val="single" w:sz="4" w:space="0" w:color="auto"/>
            </w:tcBorders>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kern w:val="0"/>
                <w:sz w:val="18"/>
              </w:rPr>
              <w:t>GND</w:t>
            </w:r>
          </w:p>
        </w:tc>
      </w:tr>
    </w:tbl>
    <w:p w:rsidR="00CD5253" w:rsidRPr="002C771D" w:rsidRDefault="00CD5253" w:rsidP="00CD5253">
      <w:pPr>
        <w:pStyle w:val="Akapitzlist"/>
        <w:spacing w:before="100" w:beforeAutospacing="1" w:after="100" w:afterAutospacing="1"/>
        <w:ind w:firstLineChars="0" w:firstLine="0"/>
        <w:contextualSpacing/>
        <w:jc w:val="left"/>
        <w:rPr>
          <w:rFonts w:cs="Arial"/>
          <w:sz w:val="18"/>
        </w:rPr>
      </w:pPr>
    </w:p>
    <w:tbl>
      <w:tblPr>
        <w:tblW w:w="5266" w:type="dxa"/>
        <w:tblLook w:val="04A0" w:firstRow="1" w:lastRow="0" w:firstColumn="1" w:lastColumn="0" w:noHBand="0" w:noVBand="1"/>
      </w:tblPr>
      <w:tblGrid>
        <w:gridCol w:w="1229"/>
        <w:gridCol w:w="1365"/>
        <w:gridCol w:w="1336"/>
        <w:gridCol w:w="1336"/>
      </w:tblGrid>
      <w:tr w:rsidR="00CD5253" w:rsidRPr="002C771D" w:rsidTr="0091535D">
        <w:trPr>
          <w:trHeight w:val="270"/>
        </w:trPr>
        <w:tc>
          <w:tcPr>
            <w:tcW w:w="1229" w:type="dxa"/>
            <w:tcBorders>
              <w:top w:val="single" w:sz="4" w:space="0" w:color="auto"/>
              <w:left w:val="single" w:sz="4" w:space="0" w:color="auto"/>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left"/>
              <w:rPr>
                <w:rFonts w:cs="Arial"/>
                <w:b/>
                <w:bCs/>
                <w:kern w:val="0"/>
                <w:sz w:val="18"/>
              </w:rPr>
            </w:pPr>
            <w:r w:rsidRPr="002C771D">
              <w:rPr>
                <w:rFonts w:cs="Arial"/>
                <w:b/>
                <w:bCs/>
                <w:kern w:val="0"/>
                <w:sz w:val="18"/>
              </w:rPr>
              <w:t>Color</w:t>
            </w:r>
          </w:p>
        </w:tc>
        <w:tc>
          <w:tcPr>
            <w:tcW w:w="1365" w:type="dxa"/>
            <w:tcBorders>
              <w:top w:val="single" w:sz="4" w:space="0" w:color="auto"/>
              <w:left w:val="nil"/>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b/>
                <w:kern w:val="0"/>
                <w:sz w:val="18"/>
              </w:rPr>
              <w:t>Red</w:t>
            </w:r>
          </w:p>
        </w:tc>
        <w:tc>
          <w:tcPr>
            <w:tcW w:w="1336" w:type="dxa"/>
            <w:tcBorders>
              <w:top w:val="single" w:sz="4" w:space="0" w:color="auto"/>
              <w:left w:val="nil"/>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b/>
                <w:kern w:val="0"/>
                <w:sz w:val="18"/>
              </w:rPr>
              <w:t>Blue</w:t>
            </w:r>
          </w:p>
        </w:tc>
        <w:tc>
          <w:tcPr>
            <w:tcW w:w="1336" w:type="dxa"/>
            <w:tcBorders>
              <w:top w:val="single" w:sz="4" w:space="0" w:color="auto"/>
              <w:left w:val="nil"/>
              <w:bottom w:val="single" w:sz="4" w:space="0" w:color="auto"/>
              <w:right w:val="single" w:sz="4" w:space="0" w:color="auto"/>
            </w:tcBorders>
          </w:tcPr>
          <w:p w:rsidR="00CD5253" w:rsidRPr="002C771D" w:rsidRDefault="00CD5253" w:rsidP="0091535D">
            <w:pPr>
              <w:spacing w:before="100" w:beforeAutospacing="1" w:after="100" w:afterAutospacing="1"/>
              <w:contextualSpacing/>
              <w:jc w:val="center"/>
              <w:rPr>
                <w:rFonts w:cs="Arial"/>
                <w:b/>
                <w:bCs/>
                <w:kern w:val="0"/>
                <w:sz w:val="18"/>
              </w:rPr>
            </w:pPr>
            <w:r w:rsidRPr="002C771D">
              <w:rPr>
                <w:rFonts w:cs="Arial"/>
                <w:b/>
                <w:kern w:val="0"/>
                <w:sz w:val="18"/>
              </w:rPr>
              <w:t>Yellow</w:t>
            </w:r>
          </w:p>
        </w:tc>
      </w:tr>
      <w:tr w:rsidR="00CD5253" w:rsidRPr="002C771D" w:rsidTr="0091535D">
        <w:trPr>
          <w:trHeight w:val="270"/>
        </w:trPr>
        <w:tc>
          <w:tcPr>
            <w:tcW w:w="1229" w:type="dxa"/>
            <w:tcBorders>
              <w:top w:val="single" w:sz="4" w:space="0" w:color="auto"/>
              <w:left w:val="single" w:sz="4" w:space="0" w:color="auto"/>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left"/>
              <w:rPr>
                <w:rFonts w:cs="Arial"/>
                <w:b/>
                <w:bCs/>
                <w:kern w:val="0"/>
                <w:sz w:val="18"/>
              </w:rPr>
            </w:pPr>
            <w:r w:rsidRPr="002C771D">
              <w:rPr>
                <w:rFonts w:cs="Arial"/>
                <w:b/>
                <w:bCs/>
                <w:kern w:val="0"/>
                <w:sz w:val="18"/>
              </w:rPr>
              <w:t>Signal</w:t>
            </w:r>
          </w:p>
        </w:tc>
        <w:tc>
          <w:tcPr>
            <w:tcW w:w="1365" w:type="dxa"/>
            <w:tcBorders>
              <w:top w:val="single" w:sz="4" w:space="0" w:color="auto"/>
              <w:left w:val="nil"/>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center"/>
              <w:rPr>
                <w:rFonts w:cs="Arial"/>
                <w:bCs/>
                <w:kern w:val="0"/>
                <w:sz w:val="18"/>
              </w:rPr>
            </w:pPr>
            <w:r w:rsidRPr="002C771D">
              <w:rPr>
                <w:rFonts w:cs="Arial"/>
                <w:kern w:val="0"/>
                <w:sz w:val="18"/>
              </w:rPr>
              <w:t>W</w:t>
            </w:r>
          </w:p>
        </w:tc>
        <w:tc>
          <w:tcPr>
            <w:tcW w:w="1336" w:type="dxa"/>
            <w:tcBorders>
              <w:top w:val="single" w:sz="4" w:space="0" w:color="auto"/>
              <w:left w:val="nil"/>
              <w:bottom w:val="single" w:sz="4" w:space="0" w:color="auto"/>
              <w:right w:val="single" w:sz="4" w:space="0" w:color="auto"/>
            </w:tcBorders>
            <w:hideMark/>
          </w:tcPr>
          <w:p w:rsidR="00CD5253" w:rsidRPr="002C771D" w:rsidRDefault="00CD5253" w:rsidP="0091535D">
            <w:pPr>
              <w:spacing w:before="100" w:beforeAutospacing="1" w:after="100" w:afterAutospacing="1"/>
              <w:contextualSpacing/>
              <w:jc w:val="center"/>
              <w:rPr>
                <w:rFonts w:cs="Arial"/>
                <w:bCs/>
                <w:kern w:val="0"/>
                <w:sz w:val="18"/>
              </w:rPr>
            </w:pPr>
            <w:r w:rsidRPr="002C771D">
              <w:rPr>
                <w:rFonts w:cs="Arial"/>
                <w:bCs/>
                <w:kern w:val="0"/>
                <w:sz w:val="18"/>
              </w:rPr>
              <w:t>V</w:t>
            </w:r>
          </w:p>
        </w:tc>
        <w:tc>
          <w:tcPr>
            <w:tcW w:w="1336" w:type="dxa"/>
            <w:tcBorders>
              <w:top w:val="single" w:sz="4" w:space="0" w:color="auto"/>
              <w:left w:val="nil"/>
              <w:bottom w:val="single" w:sz="4" w:space="0" w:color="auto"/>
              <w:right w:val="single" w:sz="4" w:space="0" w:color="auto"/>
            </w:tcBorders>
          </w:tcPr>
          <w:p w:rsidR="00CD5253" w:rsidRPr="002C771D" w:rsidRDefault="00CD5253" w:rsidP="0091535D">
            <w:pPr>
              <w:spacing w:before="100" w:beforeAutospacing="1" w:after="100" w:afterAutospacing="1"/>
              <w:contextualSpacing/>
              <w:jc w:val="center"/>
              <w:rPr>
                <w:rFonts w:cs="Arial"/>
                <w:bCs/>
                <w:kern w:val="0"/>
                <w:sz w:val="18"/>
              </w:rPr>
            </w:pPr>
            <w:r w:rsidRPr="002C771D">
              <w:rPr>
                <w:rFonts w:cs="Arial"/>
                <w:kern w:val="0"/>
                <w:sz w:val="18"/>
              </w:rPr>
              <w:t>U</w:t>
            </w:r>
          </w:p>
        </w:tc>
      </w:tr>
    </w:tbl>
    <w:p w:rsidR="00CD5253" w:rsidRPr="002C771D" w:rsidRDefault="00CD5253" w:rsidP="00A84C6A">
      <w:pPr>
        <w:pStyle w:val="Akapitzlist"/>
        <w:widowControl w:val="0"/>
        <w:numPr>
          <w:ilvl w:val="0"/>
          <w:numId w:val="41"/>
        </w:numPr>
        <w:adjustRightInd/>
        <w:snapToGrid/>
        <w:spacing w:before="100" w:beforeAutospacing="1" w:after="100" w:afterAutospacing="1"/>
        <w:ind w:left="306" w:hangingChars="170" w:hanging="306"/>
        <w:contextualSpacing/>
        <w:rPr>
          <w:rFonts w:cs="Arial"/>
          <w:sz w:val="18"/>
        </w:rPr>
      </w:pPr>
      <w:r w:rsidRPr="002C771D">
        <w:rPr>
          <w:rFonts w:cs="Arial"/>
          <w:sz w:val="18"/>
        </w:rPr>
        <w:t>Release the UVW connector. Measure the resistance of U-V, U-W, V-W. If the resistance is not equal to each other, the fan motor must have problems and need to be replaced. Otherwise, go to step 2.</w:t>
      </w:r>
    </w:p>
    <w:p w:rsidR="00CD5253" w:rsidRPr="002C771D" w:rsidRDefault="00CD5253" w:rsidP="00A84C6A">
      <w:pPr>
        <w:pStyle w:val="Akapitzlist"/>
        <w:widowControl w:val="0"/>
        <w:numPr>
          <w:ilvl w:val="0"/>
          <w:numId w:val="41"/>
        </w:numPr>
        <w:adjustRightInd/>
        <w:snapToGrid/>
        <w:spacing w:before="100" w:beforeAutospacing="1" w:after="100" w:afterAutospacing="1"/>
        <w:ind w:left="306" w:hangingChars="170" w:hanging="306"/>
        <w:contextualSpacing/>
        <w:rPr>
          <w:rFonts w:cs="Arial"/>
          <w:sz w:val="18"/>
        </w:rPr>
      </w:pPr>
      <w:r w:rsidRPr="002C771D">
        <w:rPr>
          <w:rFonts w:cs="Arial"/>
          <w:sz w:val="18"/>
        </w:rPr>
        <w:t>Power on and when the unit is in standby, measure the voltage of pin4-5 in feedback signal connector. If the value is not 5V, change the PCB. Otherwise, go to step 3.</w:t>
      </w:r>
    </w:p>
    <w:p w:rsidR="00CD5253" w:rsidRPr="002C771D" w:rsidRDefault="00CD5253" w:rsidP="00A84C6A">
      <w:pPr>
        <w:pStyle w:val="Akapitzlist"/>
        <w:widowControl w:val="0"/>
        <w:numPr>
          <w:ilvl w:val="0"/>
          <w:numId w:val="41"/>
        </w:numPr>
        <w:adjustRightInd/>
        <w:snapToGrid/>
        <w:spacing w:before="100" w:beforeAutospacing="1" w:after="100" w:afterAutospacing="1"/>
        <w:ind w:left="306" w:hangingChars="170" w:hanging="306"/>
        <w:contextualSpacing/>
        <w:rPr>
          <w:rFonts w:cs="Arial"/>
          <w:sz w:val="18"/>
        </w:rPr>
      </w:pPr>
      <w:r w:rsidRPr="002C771D">
        <w:rPr>
          <w:rFonts w:cs="Arial"/>
          <w:sz w:val="18"/>
        </w:rPr>
        <w:t>Rotate the fan by hand, measure the voltage of pin1-5, pin 2-5 and pin 3-5 in feedback signal connector. If any voltage is not positive voltage fluctuation, the fan motor must ha</w:t>
      </w:r>
      <w:r>
        <w:rPr>
          <w:rFonts w:cs="Arial" w:hint="eastAsia"/>
          <w:sz w:val="18"/>
        </w:rPr>
        <w:t>ve</w:t>
      </w:r>
      <w:r w:rsidRPr="002C771D">
        <w:rPr>
          <w:rFonts w:cs="Arial"/>
          <w:sz w:val="18"/>
        </w:rPr>
        <w:t xml:space="preserve"> problems and need to be replaced.</w:t>
      </w:r>
    </w:p>
    <w:p w:rsidR="004C7DD5" w:rsidRPr="00CD5253" w:rsidRDefault="004C7DD5" w:rsidP="004C7DD5">
      <w:pPr>
        <w:rPr>
          <w:rFonts w:cs="Arial"/>
        </w:rPr>
      </w:pPr>
    </w:p>
    <w:p w:rsidR="004C7DD5" w:rsidRPr="004C7DD5" w:rsidRDefault="004C7DD5" w:rsidP="004C7DD5">
      <w:pPr>
        <w:outlineLvl w:val="0"/>
        <w:rPr>
          <w:rFonts w:cs="Arial"/>
          <w:b/>
        </w:rPr>
      </w:pPr>
    </w:p>
    <w:p w:rsidR="00E907EE" w:rsidRPr="004C7DD5" w:rsidRDefault="00E907EE" w:rsidP="004C7DD5">
      <w:pPr>
        <w:outlineLvl w:val="0"/>
        <w:rPr>
          <w:rFonts w:cs="Arial"/>
        </w:rPr>
      </w:pPr>
    </w:p>
    <w:p w:rsidR="00CD5253" w:rsidRDefault="00800509" w:rsidP="00CD5253">
      <w:pPr>
        <w:jc w:val="left"/>
        <w:rPr>
          <w:rFonts w:cs="Arial"/>
          <w:b/>
        </w:rPr>
      </w:pPr>
      <w:r>
        <w:rPr>
          <w:rFonts w:cs="Arial"/>
        </w:rPr>
        <w:br w:type="page"/>
      </w:r>
      <w:r w:rsidR="00CD5253" w:rsidRPr="005B0B75">
        <w:rPr>
          <w:rFonts w:cs="Arial" w:hint="eastAsia"/>
          <w:b/>
        </w:rPr>
        <w:lastRenderedPageBreak/>
        <w:t>2.4.</w:t>
      </w:r>
      <w:r w:rsidR="00CD5253">
        <w:rPr>
          <w:rFonts w:cs="Arial" w:hint="eastAsia"/>
          <w:b/>
        </w:rPr>
        <w:t>2</w:t>
      </w:r>
      <w:r w:rsidR="00CD5253" w:rsidRPr="005B0B75">
        <w:rPr>
          <w:rFonts w:cs="Arial" w:hint="eastAsia"/>
          <w:b/>
        </w:rPr>
        <w:t xml:space="preserve"> </w:t>
      </w:r>
      <w:r w:rsidR="00CD5253" w:rsidRPr="005B0B75">
        <w:rPr>
          <w:rFonts w:cs="Arial"/>
          <w:b/>
        </w:rPr>
        <w:t xml:space="preserve">For </w:t>
      </w:r>
      <w:r w:rsidR="00CD5253" w:rsidRPr="005B0B75">
        <w:rPr>
          <w:rFonts w:cs="Arial" w:hint="eastAsia"/>
          <w:b/>
        </w:rPr>
        <w:t xml:space="preserve">the </w:t>
      </w:r>
      <w:r w:rsidR="00CD5253">
        <w:rPr>
          <w:rFonts w:cs="Arial" w:hint="eastAsia"/>
          <w:b/>
        </w:rPr>
        <w:t>super-slim cassette with up-down panel</w:t>
      </w:r>
    </w:p>
    <w:p w:rsidR="00CD5253" w:rsidRDefault="00CD5253" w:rsidP="00CD5253">
      <w:pPr>
        <w:rPr>
          <w:rFonts w:cs="Arial"/>
        </w:rPr>
      </w:pPr>
      <w:r w:rsidRPr="001855A6">
        <w:rPr>
          <w:rFonts w:cs="Arial" w:hint="eastAsia"/>
        </w:rPr>
        <w:t>2.4.2.1</w:t>
      </w:r>
      <w:r>
        <w:rPr>
          <w:rFonts w:cs="Arial" w:hint="eastAsia"/>
          <w:b/>
        </w:rPr>
        <w:t xml:space="preserve"> </w:t>
      </w:r>
      <w:r>
        <w:rPr>
          <w:rFonts w:cs="Arial" w:hint="eastAsia"/>
        </w:rPr>
        <w:t>C</w:t>
      </w:r>
      <w:r w:rsidRPr="00EE3A5D">
        <w:rPr>
          <w:rFonts w:cs="Arial" w:hint="eastAsia"/>
        </w:rPr>
        <w:t>ommunication error between indoor unit and up-down panel</w:t>
      </w:r>
    </w:p>
    <w:p w:rsidR="00CD5253" w:rsidRPr="00EE3A5D" w:rsidRDefault="00CD5253" w:rsidP="00CD5253">
      <w:pPr>
        <w:rPr>
          <w:rFonts w:cs="Arial"/>
          <w:b/>
        </w:rPr>
      </w:pPr>
      <w:r>
        <w:rPr>
          <w:rFonts w:cs="Arial" w:hint="eastAsia"/>
        </w:rPr>
        <w:t>2.4.2.2 Up-down panel is defective</w:t>
      </w:r>
    </w:p>
    <w:p w:rsidR="00CD5253" w:rsidRDefault="00CD5253" w:rsidP="00CD5253">
      <w:pPr>
        <w:outlineLvl w:val="0"/>
      </w:pPr>
      <w:r>
        <w:object w:dxaOrig="6715" w:dyaOrig="8021">
          <v:shape id="_x0000_i1074" type="#_x0000_t75" style="width:422.35pt;height:7in" o:ole="">
            <v:imagedata r:id="rId294" o:title=""/>
          </v:shape>
          <o:OLEObject Type="Embed" ProgID="Visio.Drawing.11" ShapeID="_x0000_i1074" DrawAspect="Content" ObjectID="_1500529350" r:id="rId295"/>
        </w:object>
      </w:r>
    </w:p>
    <w:p w:rsidR="00CD5253" w:rsidRDefault="00CD5253" w:rsidP="00CD5253">
      <w:pPr>
        <w:outlineLvl w:val="0"/>
      </w:pPr>
    </w:p>
    <w:p w:rsidR="00CD5253" w:rsidRDefault="00CD5253" w:rsidP="00CD5253">
      <w:pPr>
        <w:outlineLvl w:val="0"/>
      </w:pPr>
    </w:p>
    <w:p w:rsidR="00CD5253" w:rsidRDefault="00CD5253" w:rsidP="00CD5253">
      <w:pPr>
        <w:jc w:val="left"/>
      </w:pPr>
      <w:r>
        <w:br w:type="page"/>
      </w:r>
    </w:p>
    <w:p w:rsidR="00CD5253" w:rsidRDefault="00CD5253" w:rsidP="00CD5253">
      <w:pPr>
        <w:outlineLvl w:val="0"/>
        <w:rPr>
          <w:rFonts w:cs="Arial"/>
        </w:rPr>
      </w:pPr>
      <w:r>
        <w:rPr>
          <w:rFonts w:cs="Arial" w:hint="eastAsia"/>
        </w:rPr>
        <w:lastRenderedPageBreak/>
        <w:t>2.4.2.3 Up-down panel is not closed</w:t>
      </w:r>
    </w:p>
    <w:p w:rsidR="00CD5253" w:rsidRDefault="00CD5253" w:rsidP="00CD5253">
      <w:pPr>
        <w:outlineLvl w:val="0"/>
      </w:pPr>
      <w:r>
        <w:object w:dxaOrig="6118" w:dyaOrig="5469">
          <v:shape id="_x0000_i1075" type="#_x0000_t75" style="width:343.35pt;height:306.8pt" o:ole="">
            <v:imagedata r:id="rId296" o:title=""/>
          </v:shape>
          <o:OLEObject Type="Embed" ProgID="Visio.Drawing.11" ShapeID="_x0000_i1075" DrawAspect="Content" ObjectID="_1500529351" r:id="rId297"/>
        </w:object>
      </w:r>
    </w:p>
    <w:p w:rsidR="004C7DD5" w:rsidRPr="004C7DD5" w:rsidRDefault="00CD5253" w:rsidP="00CD5253">
      <w:pPr>
        <w:outlineLvl w:val="0"/>
        <w:rPr>
          <w:b/>
        </w:rPr>
      </w:pPr>
      <w:r>
        <w:br w:type="page"/>
      </w:r>
      <w:r w:rsidR="004C7DD5">
        <w:rPr>
          <w:rFonts w:cs="Arial" w:hint="eastAsia"/>
        </w:rPr>
        <w:lastRenderedPageBreak/>
        <w:t>2.</w:t>
      </w:r>
      <w:r w:rsidR="009316C1">
        <w:rPr>
          <w:rFonts w:cs="Arial" w:hint="eastAsia"/>
        </w:rPr>
        <w:t>4</w:t>
      </w:r>
      <w:r w:rsidR="004C7DD5">
        <w:rPr>
          <w:rFonts w:cs="Arial" w:hint="eastAsia"/>
        </w:rPr>
        <w:t>.</w:t>
      </w:r>
      <w:r>
        <w:rPr>
          <w:rFonts w:cs="Arial" w:hint="eastAsia"/>
        </w:rPr>
        <w:t>3</w:t>
      </w:r>
      <w:r w:rsidR="004C7DD5" w:rsidRPr="004C7DD5">
        <w:rPr>
          <w:rFonts w:cs="Arial" w:hint="eastAsia"/>
        </w:rPr>
        <w:t xml:space="preserve"> </w:t>
      </w:r>
      <w:r w:rsidR="004C7DD5" w:rsidRPr="004C7DD5">
        <w:rPr>
          <w:rFonts w:cs="Arial"/>
          <w:b/>
        </w:rPr>
        <w:t>For the outdoor unit</w:t>
      </w:r>
      <w:r w:rsidR="004C7DD5" w:rsidRPr="004C7DD5">
        <w:rPr>
          <w:b/>
        </w:rPr>
        <w:t xml:space="preserve"> </w:t>
      </w:r>
    </w:p>
    <w:p w:rsidR="004C7DD5" w:rsidRPr="004C7DD5" w:rsidRDefault="009316C1" w:rsidP="004C7DD5">
      <w:pPr>
        <w:outlineLvl w:val="0"/>
        <w:rPr>
          <w:b/>
        </w:rPr>
      </w:pPr>
      <w:r>
        <w:rPr>
          <w:rFonts w:cs="Arial" w:hint="eastAsia"/>
        </w:rPr>
        <w:t>2.4.</w:t>
      </w:r>
      <w:r w:rsidR="00CD5253">
        <w:rPr>
          <w:rFonts w:cs="Arial" w:hint="eastAsia"/>
        </w:rPr>
        <w:t>3</w:t>
      </w:r>
      <w:r w:rsidR="004C7DD5" w:rsidRPr="004C7DD5">
        <w:rPr>
          <w:rFonts w:cs="Arial" w:hint="eastAsia"/>
        </w:rPr>
        <w:t>.</w:t>
      </w:r>
      <w:r w:rsidR="00CD5253">
        <w:rPr>
          <w:rFonts w:hint="eastAsia"/>
        </w:rPr>
        <w:t>1</w:t>
      </w:r>
      <w:r w:rsidR="004C7DD5" w:rsidRPr="004C7DD5">
        <w:t>. E0 malfunction</w:t>
      </w:r>
    </w:p>
    <w:p w:rsidR="004C7DD5" w:rsidRPr="004C7DD5" w:rsidRDefault="009F0454" w:rsidP="004C7DD5">
      <w:pPr>
        <w:rPr>
          <w:b/>
        </w:rPr>
      </w:pPr>
      <w:r>
        <w:object w:dxaOrig="7032" w:dyaOrig="5454">
          <v:shape id="_x0000_i1076" type="#_x0000_t75" style="width:351.4pt;height:272.95pt" o:ole="">
            <v:imagedata r:id="rId298" o:title=""/>
          </v:shape>
          <o:OLEObject Type="Embed" ProgID="Visio.Drawing.11" ShapeID="_x0000_i1076" DrawAspect="Content" ObjectID="_1500529352" r:id="rId299"/>
        </w:object>
      </w:r>
    </w:p>
    <w:p w:rsidR="004C7DD5" w:rsidRPr="004C7DD5" w:rsidRDefault="004C7DD5" w:rsidP="004C7DD5">
      <w:pPr>
        <w:rPr>
          <w:b/>
        </w:rPr>
      </w:pPr>
    </w:p>
    <w:p w:rsidR="004C7DD5" w:rsidRPr="004C7DD5" w:rsidRDefault="004C7DD5" w:rsidP="004C7DD5">
      <w:pPr>
        <w:rPr>
          <w:b/>
        </w:rPr>
      </w:pPr>
    </w:p>
    <w:p w:rsidR="00061192" w:rsidRDefault="004C7DD5" w:rsidP="00061192">
      <w:r w:rsidRPr="004C7DD5">
        <w:rPr>
          <w:b/>
        </w:rPr>
        <w:br w:type="page"/>
      </w:r>
      <w:r w:rsidRPr="004C7DD5">
        <w:rPr>
          <w:b/>
        </w:rPr>
        <w:lastRenderedPageBreak/>
        <w:t xml:space="preserve"> </w:t>
      </w:r>
      <w:r w:rsidR="00061192">
        <w:rPr>
          <w:rFonts w:cs="Arial" w:hint="eastAsia"/>
        </w:rPr>
        <w:t>2.4.</w:t>
      </w:r>
      <w:r w:rsidR="00CD5253">
        <w:rPr>
          <w:rFonts w:cs="Arial" w:hint="eastAsia"/>
        </w:rPr>
        <w:t>3</w:t>
      </w:r>
      <w:r w:rsidR="00061192" w:rsidRPr="004C7DD5">
        <w:rPr>
          <w:rFonts w:cs="Arial" w:hint="eastAsia"/>
        </w:rPr>
        <w:t>.</w:t>
      </w:r>
      <w:r w:rsidR="00CD5253">
        <w:rPr>
          <w:rFonts w:cs="Arial" w:hint="eastAsia"/>
        </w:rPr>
        <w:t>2</w:t>
      </w:r>
      <w:r w:rsidR="00061192" w:rsidRPr="004C7DD5">
        <w:rPr>
          <w:rFonts w:hint="eastAsia"/>
          <w:b/>
        </w:rPr>
        <w:t xml:space="preserve">. </w:t>
      </w:r>
      <w:r w:rsidR="00061192" w:rsidRPr="00851334">
        <w:t>E</w:t>
      </w:r>
      <w:r w:rsidR="00061192" w:rsidRPr="00851334">
        <w:rPr>
          <w:rFonts w:hint="eastAsia"/>
        </w:rPr>
        <w:t>2</w:t>
      </w:r>
      <w:r w:rsidR="00061192" w:rsidRPr="00851334">
        <w:t xml:space="preserve"> malfunction</w:t>
      </w:r>
    </w:p>
    <w:p w:rsidR="00061192" w:rsidRDefault="001864A6" w:rsidP="00061192">
      <w:r>
        <w:object w:dxaOrig="8277" w:dyaOrig="14030">
          <v:shape id="_x0000_i1077" type="#_x0000_t75" style="width:413.75pt;height:701.75pt" o:ole="">
            <v:imagedata r:id="rId300" o:title=""/>
          </v:shape>
          <o:OLEObject Type="Embed" ProgID="Visio.Drawing.11" ShapeID="_x0000_i1077" DrawAspect="Content" ObjectID="_1500529353" r:id="rId301"/>
        </w:object>
      </w: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lang w:val="pt-BR"/>
        </w:rPr>
      </w:pPr>
      <w:r w:rsidRPr="004C7DD5">
        <w:rPr>
          <w:b/>
          <w:lang w:val="pt-BR"/>
        </w:rPr>
        <w:br w:type="page"/>
      </w:r>
      <w:r w:rsidR="009316C1">
        <w:rPr>
          <w:rFonts w:cs="Arial" w:hint="eastAsia"/>
        </w:rPr>
        <w:lastRenderedPageBreak/>
        <w:t>2.4.</w:t>
      </w:r>
      <w:r w:rsidR="00CD5253">
        <w:rPr>
          <w:rFonts w:cs="Arial" w:hint="eastAsia"/>
        </w:rPr>
        <w:t>3</w:t>
      </w:r>
      <w:r w:rsidRPr="004C7DD5">
        <w:rPr>
          <w:rFonts w:cs="Arial" w:hint="eastAsia"/>
        </w:rPr>
        <w:t>.</w:t>
      </w:r>
      <w:r w:rsidR="00CD5253">
        <w:rPr>
          <w:rFonts w:hint="eastAsia"/>
          <w:lang w:val="pt-BR"/>
        </w:rPr>
        <w:t>3</w:t>
      </w:r>
      <w:r w:rsidRPr="004C7DD5">
        <w:rPr>
          <w:rFonts w:hint="eastAsia"/>
          <w:lang w:val="pt-BR"/>
        </w:rPr>
        <w:t xml:space="preserve">. </w:t>
      </w:r>
      <w:r w:rsidRPr="004C7DD5">
        <w:rPr>
          <w:lang w:val="pt-BR"/>
        </w:rPr>
        <w:t>E</w:t>
      </w:r>
      <w:r w:rsidRPr="004C7DD5">
        <w:rPr>
          <w:rFonts w:hint="eastAsia"/>
          <w:lang w:val="pt-BR"/>
        </w:rPr>
        <w:t>3</w:t>
      </w:r>
      <w:r w:rsidRPr="004C7DD5">
        <w:rPr>
          <w:lang w:val="pt-BR"/>
        </w:rPr>
        <w:t xml:space="preserve"> malfunction</w:t>
      </w:r>
      <w:r w:rsidRPr="004C7DD5">
        <w:rPr>
          <w:rFonts w:hint="eastAsia"/>
          <w:lang w:val="pt-BR"/>
        </w:rPr>
        <w:t xml:space="preserve"> </w:t>
      </w:r>
    </w:p>
    <w:p w:rsidR="004C7DD5" w:rsidRPr="004C7DD5" w:rsidRDefault="001864A6" w:rsidP="004C7DD5">
      <w:pPr>
        <w:rPr>
          <w:b/>
          <w:lang w:val="pt-BR"/>
        </w:rPr>
      </w:pPr>
      <w:r>
        <w:object w:dxaOrig="6801" w:dyaOrig="12460">
          <v:shape id="_x0000_i1078" type="#_x0000_t75" style="width:339.6pt;height:622.75pt" o:ole="">
            <v:imagedata r:id="rId302" o:title=""/>
          </v:shape>
          <o:OLEObject Type="Embed" ProgID="Visio.Drawing.11" ShapeID="_x0000_i1078" DrawAspect="Content" ObjectID="_1500529354" r:id="rId303"/>
        </w:object>
      </w:r>
    </w:p>
    <w:p w:rsidR="004C7DD5" w:rsidRPr="004C7DD5" w:rsidRDefault="004C7DD5" w:rsidP="004C7DD5">
      <w:pPr>
        <w:rPr>
          <w:b/>
          <w:lang w:val="pt-BR"/>
        </w:rPr>
      </w:pPr>
    </w:p>
    <w:p w:rsidR="004C7DD5" w:rsidRPr="004C7DD5" w:rsidRDefault="004C7DD5" w:rsidP="004C7DD5">
      <w:pPr>
        <w:rPr>
          <w:b/>
          <w:lang w:val="pt-BR"/>
        </w:rPr>
      </w:pPr>
    </w:p>
    <w:p w:rsidR="004C7DD5" w:rsidRPr="004C7DD5" w:rsidRDefault="004C7DD5" w:rsidP="004C7DD5">
      <w:pPr>
        <w:rPr>
          <w:b/>
          <w:lang w:val="pt-BR"/>
        </w:rPr>
      </w:pPr>
    </w:p>
    <w:p w:rsidR="004C7DD5" w:rsidRPr="004C7DD5" w:rsidRDefault="004C7DD5" w:rsidP="004C7DD5">
      <w:pPr>
        <w:rPr>
          <w:b/>
          <w:lang w:val="pt-BR"/>
        </w:rPr>
      </w:pPr>
    </w:p>
    <w:p w:rsidR="004C7DD5" w:rsidRPr="004C7DD5" w:rsidRDefault="004C7DD5" w:rsidP="004C7DD5">
      <w:pPr>
        <w:rPr>
          <w:b/>
          <w:lang w:val="pt-BR"/>
        </w:rPr>
      </w:pPr>
    </w:p>
    <w:p w:rsidR="004C7DD5" w:rsidRPr="004C7DD5" w:rsidRDefault="004C7DD5" w:rsidP="004C7DD5">
      <w:pPr>
        <w:rPr>
          <w:b/>
          <w:lang w:val="pt-BR"/>
        </w:rPr>
      </w:pPr>
    </w:p>
    <w:p w:rsidR="004C7DD5" w:rsidRPr="004C7DD5" w:rsidRDefault="004C7DD5" w:rsidP="004C7DD5">
      <w:pPr>
        <w:rPr>
          <w:b/>
          <w:lang w:val="pt-BR"/>
        </w:rPr>
      </w:pPr>
    </w:p>
    <w:p w:rsidR="004C7DD5" w:rsidRPr="004C7DD5" w:rsidRDefault="004C7DD5" w:rsidP="004C7DD5">
      <w:pPr>
        <w:rPr>
          <w:b/>
          <w:lang w:val="pt-BR"/>
        </w:rPr>
      </w:pPr>
    </w:p>
    <w:p w:rsidR="004C7DD5" w:rsidRPr="004C7DD5" w:rsidRDefault="004C7DD5" w:rsidP="004C7DD5">
      <w:pPr>
        <w:rPr>
          <w:b/>
          <w:lang w:val="pt-BR"/>
        </w:rPr>
      </w:pPr>
    </w:p>
    <w:p w:rsidR="004C7DD5" w:rsidRPr="004C7DD5" w:rsidRDefault="009316C1" w:rsidP="004C7DD5">
      <w:pPr>
        <w:outlineLvl w:val="0"/>
        <w:rPr>
          <w:b/>
        </w:rPr>
      </w:pPr>
      <w:r>
        <w:rPr>
          <w:rFonts w:cs="Arial" w:hint="eastAsia"/>
        </w:rPr>
        <w:lastRenderedPageBreak/>
        <w:t>2.4.</w:t>
      </w:r>
      <w:r w:rsidR="00CD5253">
        <w:rPr>
          <w:rFonts w:cs="Arial" w:hint="eastAsia"/>
        </w:rPr>
        <w:t>3</w:t>
      </w:r>
      <w:r w:rsidR="004C7DD5" w:rsidRPr="004C7DD5">
        <w:rPr>
          <w:rFonts w:cs="Arial" w:hint="eastAsia"/>
        </w:rPr>
        <w:t>.</w:t>
      </w:r>
      <w:r w:rsidR="00CD5253">
        <w:rPr>
          <w:rFonts w:hint="eastAsia"/>
        </w:rPr>
        <w:t>4</w:t>
      </w:r>
      <w:r w:rsidR="004C7DD5" w:rsidRPr="004C7DD5">
        <w:rPr>
          <w:rFonts w:hint="eastAsia"/>
        </w:rPr>
        <w:t xml:space="preserve">. </w:t>
      </w:r>
      <w:r w:rsidR="004C7DD5" w:rsidRPr="004C7DD5">
        <w:t>E</w:t>
      </w:r>
      <w:r w:rsidR="004C7DD5" w:rsidRPr="004C7DD5">
        <w:rPr>
          <w:rFonts w:hint="eastAsia"/>
        </w:rPr>
        <w:t>4</w:t>
      </w:r>
      <w:r w:rsidR="004C7DD5" w:rsidRPr="004C7DD5">
        <w:t xml:space="preserve"> malfunction</w:t>
      </w:r>
    </w:p>
    <w:p w:rsidR="004C7DD5" w:rsidRPr="004C7DD5" w:rsidRDefault="001864A6" w:rsidP="004C7DD5">
      <w:pPr>
        <w:rPr>
          <w:b/>
        </w:rPr>
      </w:pPr>
      <w:r>
        <w:object w:dxaOrig="9383" w:dyaOrig="10939">
          <v:shape id="_x0000_i1079" type="#_x0000_t75" style="width:469.6pt;height:547pt" o:ole="">
            <v:imagedata r:id="rId304" o:title=""/>
          </v:shape>
          <o:OLEObject Type="Embed" ProgID="Visio.Drawing.11" ShapeID="_x0000_i1079" DrawAspect="Content" ObjectID="_1500529355" r:id="rId305"/>
        </w:object>
      </w:r>
    </w:p>
    <w:p w:rsidR="004C7DD5" w:rsidRPr="004C7DD5" w:rsidRDefault="004C7DD5" w:rsidP="004C7DD5">
      <w:pPr>
        <w:rPr>
          <w:b/>
        </w:rPr>
      </w:pPr>
    </w:p>
    <w:p w:rsidR="004C7DD5" w:rsidRPr="004C7DD5" w:rsidRDefault="004C7DD5" w:rsidP="004C7DD5">
      <w:pPr>
        <w:rPr>
          <w:b/>
        </w:rPr>
      </w:pPr>
      <w:r w:rsidRPr="004C7DD5">
        <w:rPr>
          <w:rFonts w:hint="eastAsia"/>
          <w:b/>
        </w:rPr>
        <w:t xml:space="preserve">            </w:t>
      </w: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outlineLvl w:val="0"/>
        <w:rPr>
          <w:b/>
        </w:rPr>
      </w:pPr>
      <w:r w:rsidRPr="004C7DD5">
        <w:rPr>
          <w:b/>
        </w:rPr>
        <w:br w:type="page"/>
      </w:r>
      <w:r w:rsidR="009316C1">
        <w:rPr>
          <w:rFonts w:cs="Arial" w:hint="eastAsia"/>
        </w:rPr>
        <w:lastRenderedPageBreak/>
        <w:t>2.4.</w:t>
      </w:r>
      <w:r w:rsidR="00CD5253">
        <w:rPr>
          <w:rFonts w:cs="Arial" w:hint="eastAsia"/>
        </w:rPr>
        <w:t>3</w:t>
      </w:r>
      <w:r w:rsidRPr="004C7DD5">
        <w:rPr>
          <w:rFonts w:cs="Arial" w:hint="eastAsia"/>
        </w:rPr>
        <w:t>.</w:t>
      </w:r>
      <w:r w:rsidR="00CD5253">
        <w:rPr>
          <w:rFonts w:hint="eastAsia"/>
        </w:rPr>
        <w:t>5</w:t>
      </w:r>
      <w:r w:rsidRPr="004C7DD5">
        <w:rPr>
          <w:rFonts w:hint="eastAsia"/>
        </w:rPr>
        <w:t xml:space="preserve">. </w:t>
      </w:r>
      <w:r w:rsidRPr="004C7DD5">
        <w:t>E</w:t>
      </w:r>
      <w:r w:rsidRPr="004C7DD5">
        <w:rPr>
          <w:rFonts w:hint="eastAsia"/>
        </w:rPr>
        <w:t>5</w:t>
      </w:r>
      <w:r w:rsidRPr="004C7DD5">
        <w:t xml:space="preserve"> malfunction</w:t>
      </w:r>
      <w:r w:rsidRPr="004C7DD5">
        <w:rPr>
          <w:rFonts w:hint="eastAsia"/>
        </w:rPr>
        <w:t>(For single phase units)</w:t>
      </w:r>
    </w:p>
    <w:p w:rsidR="004C7DD5" w:rsidRPr="004C7DD5" w:rsidRDefault="004A4220" w:rsidP="004C7DD5">
      <w:pPr>
        <w:rPr>
          <w:b/>
        </w:rPr>
      </w:pPr>
      <w:r>
        <w:object w:dxaOrig="6872" w:dyaOrig="12924">
          <v:shape id="_x0000_i1080" type="#_x0000_t75" style="width:343.35pt;height:646.4pt" o:ole="">
            <v:imagedata r:id="rId306" o:title=""/>
          </v:shape>
          <o:OLEObject Type="Embed" ProgID="Visio.Drawing.11" ShapeID="_x0000_i1080" DrawAspect="Content" ObjectID="_1500529356" r:id="rId307"/>
        </w:object>
      </w: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outlineLvl w:val="0"/>
        <w:rPr>
          <w:rFonts w:cs="Arial"/>
        </w:rPr>
      </w:pPr>
    </w:p>
    <w:p w:rsidR="004C7DD5" w:rsidRPr="004C7DD5" w:rsidRDefault="009316C1" w:rsidP="004C7DD5">
      <w:pPr>
        <w:outlineLvl w:val="0"/>
        <w:rPr>
          <w:b/>
        </w:rPr>
      </w:pPr>
      <w:r>
        <w:rPr>
          <w:rFonts w:cs="Arial" w:hint="eastAsia"/>
        </w:rPr>
        <w:t>2.4.</w:t>
      </w:r>
      <w:r w:rsidR="00CD5253">
        <w:rPr>
          <w:rFonts w:cs="Arial" w:hint="eastAsia"/>
        </w:rPr>
        <w:t>3</w:t>
      </w:r>
      <w:r w:rsidR="004C7DD5" w:rsidRPr="004C7DD5">
        <w:rPr>
          <w:rFonts w:cs="Arial" w:hint="eastAsia"/>
        </w:rPr>
        <w:t>.</w:t>
      </w:r>
      <w:r w:rsidR="00CD5253">
        <w:rPr>
          <w:rFonts w:hint="eastAsia"/>
        </w:rPr>
        <w:t>6</w:t>
      </w:r>
      <w:r w:rsidR="004C7DD5" w:rsidRPr="004C7DD5">
        <w:rPr>
          <w:rFonts w:hint="eastAsia"/>
        </w:rPr>
        <w:t xml:space="preserve">. </w:t>
      </w:r>
      <w:r w:rsidR="004C7DD5" w:rsidRPr="004C7DD5">
        <w:t>E</w:t>
      </w:r>
      <w:r w:rsidR="004C7DD5" w:rsidRPr="004C7DD5">
        <w:rPr>
          <w:rFonts w:hint="eastAsia"/>
        </w:rPr>
        <w:t>5</w:t>
      </w:r>
      <w:r w:rsidR="004C7DD5" w:rsidRPr="004C7DD5">
        <w:t xml:space="preserve"> malfunction</w:t>
      </w:r>
      <w:r w:rsidR="004C7DD5" w:rsidRPr="004C7DD5">
        <w:rPr>
          <w:rFonts w:hint="eastAsia"/>
        </w:rPr>
        <w:t>(For three phases units)</w:t>
      </w:r>
    </w:p>
    <w:p w:rsidR="004C7DD5" w:rsidRPr="004C7DD5" w:rsidRDefault="001864A6" w:rsidP="004C7DD5">
      <w:pPr>
        <w:rPr>
          <w:b/>
        </w:rPr>
      </w:pPr>
      <w:r>
        <w:object w:dxaOrig="6872" w:dyaOrig="12924">
          <v:shape id="_x0000_i1081" type="#_x0000_t75" style="width:343.35pt;height:646.4pt" o:ole="">
            <v:imagedata r:id="rId308" o:title=""/>
          </v:shape>
          <o:OLEObject Type="Embed" ProgID="Visio.Drawing.11" ShapeID="_x0000_i1081" DrawAspect="Content" ObjectID="_1500529357" r:id="rId309"/>
        </w:object>
      </w: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outlineLvl w:val="0"/>
        <w:rPr>
          <w:b/>
        </w:rPr>
      </w:pPr>
      <w:r w:rsidRPr="004C7DD5">
        <w:rPr>
          <w:rFonts w:cs="Arial"/>
        </w:rPr>
        <w:br w:type="page"/>
      </w:r>
      <w:r w:rsidR="009316C1">
        <w:rPr>
          <w:rFonts w:cs="Arial" w:hint="eastAsia"/>
        </w:rPr>
        <w:lastRenderedPageBreak/>
        <w:t>2.4.</w:t>
      </w:r>
      <w:r w:rsidR="00CD5253">
        <w:rPr>
          <w:rFonts w:cs="Arial" w:hint="eastAsia"/>
        </w:rPr>
        <w:t>3</w:t>
      </w:r>
      <w:r w:rsidRPr="004C7DD5">
        <w:rPr>
          <w:rFonts w:cs="Arial" w:hint="eastAsia"/>
        </w:rPr>
        <w:t>.</w:t>
      </w:r>
      <w:r w:rsidR="00CD5253">
        <w:rPr>
          <w:rFonts w:hint="eastAsia"/>
        </w:rPr>
        <w:t>7</w:t>
      </w:r>
      <w:r w:rsidRPr="004C7DD5">
        <w:rPr>
          <w:rFonts w:hint="eastAsia"/>
        </w:rPr>
        <w:t>. E6</w:t>
      </w:r>
      <w:r w:rsidRPr="004C7DD5">
        <w:t xml:space="preserve"> malfunction</w:t>
      </w:r>
      <w:r w:rsidRPr="004C7DD5">
        <w:rPr>
          <w:rFonts w:hint="eastAsia"/>
        </w:rPr>
        <w:t xml:space="preserve"> (Only for 48K with 1 phase)</w:t>
      </w:r>
    </w:p>
    <w:p w:rsidR="004C7DD5" w:rsidRPr="004C7DD5" w:rsidRDefault="00712539" w:rsidP="004C7DD5">
      <w:pPr>
        <w:rPr>
          <w:b/>
        </w:rPr>
      </w:pPr>
      <w:r>
        <w:object w:dxaOrig="9447" w:dyaOrig="9353">
          <v:shape id="_x0000_i1082" type="#_x0000_t75" style="width:472.3pt;height:468pt" o:ole="">
            <v:imagedata r:id="rId310" o:title=""/>
          </v:shape>
          <o:OLEObject Type="Embed" ProgID="Visio.Drawing.11" ShapeID="_x0000_i1082" DrawAspect="Content" ObjectID="_1500529358" r:id="rId311"/>
        </w:object>
      </w:r>
    </w:p>
    <w:p w:rsidR="004C7DD5" w:rsidRPr="004C7DD5" w:rsidRDefault="004C7DD5" w:rsidP="004C7DD5"/>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r w:rsidRPr="004C7DD5">
        <w:rPr>
          <w:rFonts w:cs="Arial"/>
        </w:rPr>
        <w:br w:type="page"/>
      </w:r>
      <w:r w:rsidR="009316C1">
        <w:rPr>
          <w:rFonts w:cs="Arial" w:hint="eastAsia"/>
        </w:rPr>
        <w:lastRenderedPageBreak/>
        <w:t>2.4.</w:t>
      </w:r>
      <w:r w:rsidR="00CD5253">
        <w:rPr>
          <w:rFonts w:cs="Arial" w:hint="eastAsia"/>
        </w:rPr>
        <w:t>3</w:t>
      </w:r>
      <w:r w:rsidRPr="004C7DD5">
        <w:rPr>
          <w:rFonts w:cs="Arial" w:hint="eastAsia"/>
        </w:rPr>
        <w:t>.</w:t>
      </w:r>
      <w:r w:rsidR="00CD5253">
        <w:rPr>
          <w:rFonts w:hint="eastAsia"/>
        </w:rPr>
        <w:t>8</w:t>
      </w:r>
      <w:r w:rsidRPr="004C7DD5">
        <w:rPr>
          <w:rFonts w:hint="eastAsia"/>
        </w:rPr>
        <w:t>. P0</w:t>
      </w:r>
      <w:r w:rsidRPr="004C7DD5">
        <w:t xml:space="preserve"> malfunction</w:t>
      </w:r>
    </w:p>
    <w:p w:rsidR="004C7DD5" w:rsidRPr="004C7DD5" w:rsidRDefault="001864A6" w:rsidP="004C7DD5">
      <w:pPr>
        <w:outlineLvl w:val="0"/>
        <w:rPr>
          <w:b/>
        </w:rPr>
      </w:pPr>
      <w:r>
        <w:object w:dxaOrig="10771" w:dyaOrig="11450">
          <v:shape id="_x0000_i1083" type="#_x0000_t75" style="width:499.15pt;height:531.4pt" o:ole="">
            <v:imagedata r:id="rId312" o:title=""/>
          </v:shape>
          <o:OLEObject Type="Embed" ProgID="Visio.Drawing.11" ShapeID="_x0000_i1083" DrawAspect="Content" ObjectID="_1500529359" r:id="rId313"/>
        </w:object>
      </w: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4C7DD5" w:rsidP="004C7DD5">
      <w:pPr>
        <w:outlineLvl w:val="0"/>
        <w:rPr>
          <w:b/>
        </w:rPr>
      </w:pPr>
    </w:p>
    <w:p w:rsidR="004C7DD5" w:rsidRPr="004C7DD5" w:rsidRDefault="009316C1" w:rsidP="004C7DD5">
      <w:pPr>
        <w:outlineLvl w:val="0"/>
        <w:rPr>
          <w:b/>
        </w:rPr>
      </w:pPr>
      <w:r>
        <w:rPr>
          <w:rFonts w:cs="Arial" w:hint="eastAsia"/>
        </w:rPr>
        <w:lastRenderedPageBreak/>
        <w:t>2.4.</w:t>
      </w:r>
      <w:r w:rsidR="00CD5253">
        <w:rPr>
          <w:rFonts w:cs="Arial" w:hint="eastAsia"/>
        </w:rPr>
        <w:t>3</w:t>
      </w:r>
      <w:r w:rsidR="004C7DD5" w:rsidRPr="004C7DD5">
        <w:rPr>
          <w:rFonts w:cs="Arial" w:hint="eastAsia"/>
        </w:rPr>
        <w:t>.</w:t>
      </w:r>
      <w:r w:rsidR="00CD5253">
        <w:rPr>
          <w:rFonts w:hint="eastAsia"/>
        </w:rPr>
        <w:t>9</w:t>
      </w:r>
      <w:r w:rsidR="004C7DD5" w:rsidRPr="004C7DD5">
        <w:rPr>
          <w:rFonts w:hint="eastAsia"/>
        </w:rPr>
        <w:t>. P1</w:t>
      </w:r>
      <w:r w:rsidR="004C7DD5" w:rsidRPr="004C7DD5">
        <w:t xml:space="preserve"> malfunction</w:t>
      </w:r>
      <w:r w:rsidR="004C7DD5" w:rsidRPr="004C7DD5">
        <w:rPr>
          <w:rFonts w:hint="eastAsia"/>
          <w:sz w:val="18"/>
          <w:szCs w:val="18"/>
        </w:rPr>
        <w:t xml:space="preserve"> </w:t>
      </w:r>
    </w:p>
    <w:p w:rsidR="004C7DD5" w:rsidRPr="004C7DD5" w:rsidRDefault="001864A6" w:rsidP="004C7DD5">
      <w:pPr>
        <w:rPr>
          <w:b/>
        </w:rPr>
      </w:pPr>
      <w:r>
        <w:object w:dxaOrig="7822" w:dyaOrig="16936">
          <v:shape id="_x0000_i1084" type="#_x0000_t75" style="width:338.5pt;height:733.45pt" o:ole="">
            <v:imagedata r:id="rId314" o:title=""/>
          </v:shape>
          <o:OLEObject Type="Embed" ProgID="Visio.Drawing.11" ShapeID="_x0000_i1084" DrawAspect="Content" ObjectID="_1500529360" r:id="rId315"/>
        </w:object>
      </w:r>
    </w:p>
    <w:p w:rsidR="004C7DD5" w:rsidRPr="004C7DD5" w:rsidRDefault="009316C1" w:rsidP="004C7DD5">
      <w:pPr>
        <w:outlineLvl w:val="0"/>
        <w:rPr>
          <w:b/>
        </w:rPr>
      </w:pPr>
      <w:r>
        <w:rPr>
          <w:rFonts w:cs="Arial" w:hint="eastAsia"/>
        </w:rPr>
        <w:lastRenderedPageBreak/>
        <w:t>2.4.</w:t>
      </w:r>
      <w:r w:rsidR="005B22DC">
        <w:rPr>
          <w:rFonts w:cs="Arial" w:hint="eastAsia"/>
        </w:rPr>
        <w:t>3</w:t>
      </w:r>
      <w:r w:rsidR="004C7DD5" w:rsidRPr="004C7DD5">
        <w:rPr>
          <w:rFonts w:cs="Arial" w:hint="eastAsia"/>
        </w:rPr>
        <w:t>.</w:t>
      </w:r>
      <w:r w:rsidR="004C7DD5" w:rsidRPr="004C7DD5">
        <w:rPr>
          <w:rFonts w:hint="eastAsia"/>
        </w:rPr>
        <w:t>1</w:t>
      </w:r>
      <w:r w:rsidR="005B22DC">
        <w:rPr>
          <w:rFonts w:hint="eastAsia"/>
        </w:rPr>
        <w:t>0</w:t>
      </w:r>
      <w:r w:rsidR="004C7DD5" w:rsidRPr="004C7DD5">
        <w:rPr>
          <w:rFonts w:hint="eastAsia"/>
        </w:rPr>
        <w:t>. P2</w:t>
      </w:r>
      <w:r w:rsidR="004C7DD5" w:rsidRPr="004C7DD5">
        <w:t xml:space="preserve"> malfunction</w:t>
      </w:r>
      <w:r w:rsidR="004C7DD5" w:rsidRPr="004C7DD5">
        <w:rPr>
          <w:rFonts w:hint="eastAsia"/>
          <w:sz w:val="18"/>
          <w:szCs w:val="18"/>
        </w:rPr>
        <w:t xml:space="preserve"> </w:t>
      </w:r>
    </w:p>
    <w:p w:rsidR="004C7DD5" w:rsidRPr="004C7DD5" w:rsidRDefault="001864A6" w:rsidP="004C7DD5">
      <w:r>
        <w:object w:dxaOrig="8389" w:dyaOrig="16858">
          <v:shape id="_x0000_i1085" type="#_x0000_t75" style="width:364.3pt;height:733.45pt" o:ole="">
            <v:imagedata r:id="rId316" o:title=""/>
          </v:shape>
          <o:OLEObject Type="Embed" ProgID="Visio.Drawing.11" ShapeID="_x0000_i1085" DrawAspect="Content" ObjectID="_1500529361" r:id="rId317"/>
        </w:object>
      </w:r>
    </w:p>
    <w:p w:rsidR="004C7DD5" w:rsidRDefault="004C7DD5" w:rsidP="004C7DD5">
      <w:pPr>
        <w:outlineLvl w:val="0"/>
      </w:pPr>
      <w:r w:rsidRPr="004C7DD5">
        <w:rPr>
          <w:b/>
        </w:rPr>
        <w:br w:type="page"/>
      </w:r>
      <w:r w:rsidR="009316C1">
        <w:rPr>
          <w:rFonts w:cs="Arial" w:hint="eastAsia"/>
        </w:rPr>
        <w:lastRenderedPageBreak/>
        <w:t>2.4.</w:t>
      </w:r>
      <w:r w:rsidR="005B22DC">
        <w:rPr>
          <w:rFonts w:cs="Arial" w:hint="eastAsia"/>
        </w:rPr>
        <w:t>3</w:t>
      </w:r>
      <w:r w:rsidRPr="004C7DD5">
        <w:rPr>
          <w:rFonts w:cs="Arial" w:hint="eastAsia"/>
        </w:rPr>
        <w:t>.</w:t>
      </w:r>
      <w:r w:rsidRPr="004C7DD5">
        <w:rPr>
          <w:rFonts w:hint="eastAsia"/>
        </w:rPr>
        <w:t>1</w:t>
      </w:r>
      <w:r w:rsidR="005B22DC">
        <w:rPr>
          <w:rFonts w:hint="eastAsia"/>
        </w:rPr>
        <w:t>1</w:t>
      </w:r>
      <w:r w:rsidRPr="004C7DD5">
        <w:rPr>
          <w:rFonts w:hint="eastAsia"/>
        </w:rPr>
        <w:t>. P3</w:t>
      </w:r>
      <w:r w:rsidRPr="004C7DD5">
        <w:t xml:space="preserve"> malfunction</w:t>
      </w:r>
    </w:p>
    <w:p w:rsidR="001864A6" w:rsidRPr="004C7DD5" w:rsidRDefault="004A4220" w:rsidP="004C7DD5">
      <w:pPr>
        <w:outlineLvl w:val="0"/>
        <w:rPr>
          <w:b/>
        </w:rPr>
      </w:pPr>
      <w:r>
        <w:object w:dxaOrig="8388" w:dyaOrig="15893">
          <v:shape id="_x0000_i1086" type="#_x0000_t75" style="width:386.85pt;height:732.9pt" o:ole="">
            <v:imagedata r:id="rId318" o:title=""/>
          </v:shape>
          <o:OLEObject Type="Embed" ProgID="Visio.Drawing.11" ShapeID="_x0000_i1086" DrawAspect="Content" ObjectID="_1500529362" r:id="rId319"/>
        </w:object>
      </w:r>
    </w:p>
    <w:p w:rsidR="004C7DD5" w:rsidRPr="004C7DD5" w:rsidRDefault="009316C1" w:rsidP="004C7DD5">
      <w:pPr>
        <w:rPr>
          <w:b/>
        </w:rPr>
      </w:pPr>
      <w:r>
        <w:rPr>
          <w:rFonts w:cs="Arial" w:hint="eastAsia"/>
        </w:rPr>
        <w:lastRenderedPageBreak/>
        <w:t>2.4.</w:t>
      </w:r>
      <w:r w:rsidR="005B22DC">
        <w:rPr>
          <w:rFonts w:cs="Arial" w:hint="eastAsia"/>
        </w:rPr>
        <w:t>3</w:t>
      </w:r>
      <w:r w:rsidR="004C7DD5" w:rsidRPr="004C7DD5">
        <w:rPr>
          <w:rFonts w:cs="Arial" w:hint="eastAsia"/>
        </w:rPr>
        <w:t>.</w:t>
      </w:r>
      <w:r w:rsidR="004C7DD5" w:rsidRPr="004C7DD5">
        <w:rPr>
          <w:rFonts w:hint="eastAsia"/>
        </w:rPr>
        <w:t>1</w:t>
      </w:r>
      <w:r w:rsidR="005B22DC">
        <w:rPr>
          <w:rFonts w:hint="eastAsia"/>
        </w:rPr>
        <w:t>2</w:t>
      </w:r>
      <w:r w:rsidR="004C7DD5" w:rsidRPr="004C7DD5">
        <w:rPr>
          <w:rFonts w:hint="eastAsia"/>
        </w:rPr>
        <w:t>. P4</w:t>
      </w:r>
      <w:r w:rsidR="004C7DD5" w:rsidRPr="004C7DD5">
        <w:t xml:space="preserve"> malfunction</w:t>
      </w:r>
    </w:p>
    <w:p w:rsidR="004C7DD5" w:rsidRPr="004C7DD5" w:rsidRDefault="004C7DD5" w:rsidP="004C7DD5">
      <w:r w:rsidRPr="004C7DD5">
        <w:t>When</w:t>
      </w:r>
      <w:r w:rsidRPr="004C7DD5">
        <w:rPr>
          <w:b/>
        </w:rPr>
        <w:t xml:space="preserve"> </w:t>
      </w:r>
      <w:r w:rsidRPr="004C7DD5">
        <w:rPr>
          <w:rFonts w:hint="eastAsia"/>
        </w:rPr>
        <w:t>c</w:t>
      </w:r>
      <w:r w:rsidRPr="004C7DD5">
        <w:t>ompressor discharge temp</w:t>
      </w:r>
      <w:r w:rsidRPr="004C7DD5">
        <w:rPr>
          <w:rFonts w:hint="eastAsia"/>
        </w:rPr>
        <w:t>erature</w:t>
      </w:r>
      <w:r w:rsidRPr="004C7DD5">
        <w:t xml:space="preserve"> is </w:t>
      </w:r>
      <w:r w:rsidRPr="004C7DD5">
        <w:rPr>
          <w:rFonts w:hint="eastAsia"/>
        </w:rPr>
        <w:t>higher</w:t>
      </w:r>
      <w:r w:rsidRPr="004C7DD5">
        <w:t xml:space="preserve"> than 1</w:t>
      </w:r>
      <w:r w:rsidRPr="004C7DD5">
        <w:rPr>
          <w:rFonts w:hint="eastAsia"/>
        </w:rPr>
        <w:t>1</w:t>
      </w:r>
      <w:r w:rsidRPr="004C7DD5">
        <w:t xml:space="preserve">5°C, the unit will stop, and unit runs again when </w:t>
      </w:r>
      <w:r w:rsidRPr="004C7DD5">
        <w:rPr>
          <w:rFonts w:hint="eastAsia"/>
        </w:rPr>
        <w:t>c</w:t>
      </w:r>
      <w:r w:rsidRPr="004C7DD5">
        <w:t>ompressor discharge temp</w:t>
      </w:r>
      <w:r w:rsidRPr="004C7DD5">
        <w:rPr>
          <w:rFonts w:hint="eastAsia"/>
        </w:rPr>
        <w:t>erature is</w:t>
      </w:r>
      <w:r w:rsidRPr="004C7DD5">
        <w:t xml:space="preserve"> </w:t>
      </w:r>
      <w:r w:rsidRPr="004C7DD5">
        <w:rPr>
          <w:rFonts w:hint="eastAsia"/>
        </w:rPr>
        <w:t>lower</w:t>
      </w:r>
      <w:r w:rsidRPr="004C7DD5">
        <w:t xml:space="preserve"> than 90°C.</w:t>
      </w:r>
    </w:p>
    <w:p w:rsidR="004C7DD5" w:rsidRPr="004C7DD5" w:rsidRDefault="001864A6" w:rsidP="004C7DD5">
      <w:pPr>
        <w:rPr>
          <w:b/>
        </w:rPr>
      </w:pPr>
      <w:r>
        <w:object w:dxaOrig="11378" w:dyaOrig="11408">
          <v:shape id="_x0000_i1087" type="#_x0000_t75" style="width:499.7pt;height:500.8pt" o:ole="">
            <v:imagedata r:id="rId320" o:title=""/>
          </v:shape>
          <o:OLEObject Type="Embed" ProgID="Visio.Drawing.11" ShapeID="_x0000_i1087" DrawAspect="Content" ObjectID="_1500529363" r:id="rId321"/>
        </w:object>
      </w: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6F0619" w:rsidP="004C7DD5">
      <w:pPr>
        <w:rPr>
          <w:b/>
        </w:rPr>
      </w:pPr>
      <w:r>
        <w:rPr>
          <w:b/>
          <w:lang w:val="el-GR" w:eastAsia="el-GR"/>
        </w:rPr>
        <w:pict>
          <v:line id="_x0000_s5179" style="position:absolute;left:0;text-align:left;rotation:270;z-index:251649024;mso-wrap-distance-left:9.05pt;mso-wrap-distance-right:9.05pt" from="480.55pt,80.9pt" to="623.5pt,80.95pt"/>
        </w:pict>
      </w:r>
    </w:p>
    <w:p w:rsidR="004C7DD5" w:rsidRPr="004C7DD5" w:rsidRDefault="006F0619" w:rsidP="004C7DD5">
      <w:pPr>
        <w:rPr>
          <w:b/>
        </w:rPr>
      </w:pPr>
      <w:r>
        <w:rPr>
          <w:b/>
          <w:lang w:val="el-GR" w:eastAsia="el-GR"/>
        </w:rPr>
        <w:pict>
          <v:line id="_x0000_s5180" style="position:absolute;left:0;text-align:left;rotation:270;z-index:251650048;mso-wrap-distance-left:9.05pt;mso-wrap-distance-right:9.05pt" from="492.55pt,77.3pt" to="635.5pt,77.35pt"/>
        </w:pict>
      </w:r>
    </w:p>
    <w:p w:rsidR="004C7DD5" w:rsidRPr="004C7DD5" w:rsidRDefault="006F0619" w:rsidP="004C7DD5">
      <w:pPr>
        <w:rPr>
          <w:b/>
        </w:rPr>
      </w:pPr>
      <w:r>
        <w:rPr>
          <w:b/>
          <w:lang w:val="el-GR" w:eastAsia="el-GR"/>
        </w:rPr>
        <w:pict>
          <v:line id="_x0000_s5181" style="position:absolute;left:0;text-align:left;rotation:270;z-index:251651072;mso-wrap-distance-left:9.05pt;mso-wrap-distance-right:9.05pt" from="504.55pt,73.7pt" to="647.5pt,73.75pt"/>
        </w:pict>
      </w: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9316C1" w:rsidP="004C7DD5">
      <w:pPr>
        <w:outlineLvl w:val="0"/>
        <w:rPr>
          <w:b/>
        </w:rPr>
      </w:pPr>
      <w:r>
        <w:rPr>
          <w:rFonts w:cs="Arial" w:hint="eastAsia"/>
        </w:rPr>
        <w:lastRenderedPageBreak/>
        <w:t>2.4.</w:t>
      </w:r>
      <w:r w:rsidR="005B22DC">
        <w:rPr>
          <w:rFonts w:cs="Arial" w:hint="eastAsia"/>
        </w:rPr>
        <w:t>3</w:t>
      </w:r>
      <w:r w:rsidR="004C7DD5" w:rsidRPr="004C7DD5">
        <w:rPr>
          <w:rFonts w:cs="Arial" w:hint="eastAsia"/>
        </w:rPr>
        <w:t>.</w:t>
      </w:r>
      <w:r w:rsidR="004C7DD5" w:rsidRPr="004C7DD5">
        <w:rPr>
          <w:rFonts w:hint="eastAsia"/>
        </w:rPr>
        <w:t>1</w:t>
      </w:r>
      <w:r w:rsidR="005B22DC">
        <w:rPr>
          <w:rFonts w:hint="eastAsia"/>
        </w:rPr>
        <w:t>3</w:t>
      </w:r>
      <w:r w:rsidR="004C7DD5" w:rsidRPr="004C7DD5">
        <w:rPr>
          <w:rFonts w:hint="eastAsia"/>
        </w:rPr>
        <w:t>. P5</w:t>
      </w:r>
      <w:r w:rsidR="004C7DD5" w:rsidRPr="004C7DD5">
        <w:t xml:space="preserve"> malfunction</w:t>
      </w:r>
    </w:p>
    <w:p w:rsidR="004C7DD5" w:rsidRPr="004C7DD5" w:rsidRDefault="004C7DD5" w:rsidP="004C7DD5">
      <w:r w:rsidRPr="004C7DD5">
        <w:t xml:space="preserve">When </w:t>
      </w:r>
      <w:r w:rsidRPr="004C7DD5">
        <w:rPr>
          <w:rFonts w:hint="eastAsia"/>
        </w:rPr>
        <w:t>c</w:t>
      </w:r>
      <w:r w:rsidRPr="004C7DD5">
        <w:t>ondenser high temp. is more than 65°C, the unit will stop, and unit runs again when outdoor pipe temp. less than 52°C.</w:t>
      </w:r>
    </w:p>
    <w:p w:rsidR="004C7DD5" w:rsidRPr="004C7DD5" w:rsidRDefault="001864A6" w:rsidP="004C7DD5">
      <w:pPr>
        <w:rPr>
          <w:b/>
        </w:rPr>
      </w:pPr>
      <w:r>
        <w:object w:dxaOrig="10975" w:dyaOrig="10577">
          <v:shape id="_x0000_i1088" type="#_x0000_t75" style="width:499.15pt;height:481.45pt" o:ole="">
            <v:imagedata r:id="rId322" o:title=""/>
          </v:shape>
          <o:OLEObject Type="Embed" ProgID="Visio.Drawing.11" ShapeID="_x0000_i1088" DrawAspect="Content" ObjectID="_1500529364" r:id="rId323"/>
        </w:object>
      </w: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Default="009316C1" w:rsidP="004C7DD5">
      <w:pPr>
        <w:outlineLvl w:val="0"/>
      </w:pPr>
      <w:r>
        <w:rPr>
          <w:rFonts w:cs="Arial" w:hint="eastAsia"/>
        </w:rPr>
        <w:lastRenderedPageBreak/>
        <w:t>2.4.</w:t>
      </w:r>
      <w:r w:rsidR="005B22DC">
        <w:rPr>
          <w:rFonts w:cs="Arial" w:hint="eastAsia"/>
        </w:rPr>
        <w:t>3</w:t>
      </w:r>
      <w:r w:rsidR="004C7DD5" w:rsidRPr="004C7DD5">
        <w:rPr>
          <w:rFonts w:cs="Arial" w:hint="eastAsia"/>
        </w:rPr>
        <w:t>.</w:t>
      </w:r>
      <w:r w:rsidR="004C7DD5" w:rsidRPr="004C7DD5">
        <w:rPr>
          <w:rFonts w:hint="eastAsia"/>
        </w:rPr>
        <w:t>1</w:t>
      </w:r>
      <w:r w:rsidR="005B22DC">
        <w:rPr>
          <w:rFonts w:hint="eastAsia"/>
        </w:rPr>
        <w:t>4</w:t>
      </w:r>
      <w:r w:rsidR="004C7DD5" w:rsidRPr="004C7DD5">
        <w:rPr>
          <w:rFonts w:hint="eastAsia"/>
        </w:rPr>
        <w:t>. P6</w:t>
      </w:r>
      <w:r w:rsidR="004C7DD5" w:rsidRPr="004C7DD5">
        <w:t xml:space="preserve"> malfunction</w:t>
      </w:r>
      <w:r w:rsidR="004C7DD5" w:rsidRPr="004C7DD5">
        <w:rPr>
          <w:rFonts w:hint="eastAsia"/>
        </w:rPr>
        <w:t xml:space="preserve"> (For single phase units)</w:t>
      </w:r>
    </w:p>
    <w:p w:rsidR="001864A6" w:rsidRPr="004C7DD5" w:rsidRDefault="004A4220" w:rsidP="004C7DD5">
      <w:pPr>
        <w:outlineLvl w:val="0"/>
        <w:rPr>
          <w:b/>
        </w:rPr>
      </w:pPr>
      <w:r>
        <w:object w:dxaOrig="11956" w:dyaOrig="16426">
          <v:shape id="_x0000_i1089" type="#_x0000_t75" style="width:499.7pt;height:685.6pt" o:ole="">
            <v:imagedata r:id="rId324" o:title=""/>
          </v:shape>
          <o:OLEObject Type="Embed" ProgID="Visio.Drawing.11" ShapeID="_x0000_i1089" DrawAspect="Content" ObjectID="_1500529365" r:id="rId325"/>
        </w:object>
      </w: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4C7DD5" w:rsidP="004C7DD5">
      <w:pPr>
        <w:outlineLvl w:val="0"/>
        <w:rPr>
          <w:b/>
        </w:rPr>
      </w:pPr>
      <w:r w:rsidRPr="004C7DD5">
        <w:rPr>
          <w:b/>
        </w:rPr>
        <w:br w:type="page"/>
      </w:r>
      <w:r w:rsidR="009316C1">
        <w:rPr>
          <w:rFonts w:cs="Arial" w:hint="eastAsia"/>
        </w:rPr>
        <w:lastRenderedPageBreak/>
        <w:t>2.4.</w:t>
      </w:r>
      <w:r w:rsidR="005B22DC">
        <w:rPr>
          <w:rFonts w:cs="Arial" w:hint="eastAsia"/>
        </w:rPr>
        <w:t>3</w:t>
      </w:r>
      <w:r w:rsidRPr="004C7DD5">
        <w:rPr>
          <w:rFonts w:cs="Arial" w:hint="eastAsia"/>
        </w:rPr>
        <w:t>.</w:t>
      </w:r>
      <w:r w:rsidRPr="004C7DD5">
        <w:rPr>
          <w:rFonts w:hint="eastAsia"/>
        </w:rPr>
        <w:t>1</w:t>
      </w:r>
      <w:r w:rsidR="005B22DC">
        <w:rPr>
          <w:rFonts w:hint="eastAsia"/>
        </w:rPr>
        <w:t>5</w:t>
      </w:r>
      <w:r w:rsidRPr="004C7DD5">
        <w:rPr>
          <w:rFonts w:hint="eastAsia"/>
        </w:rPr>
        <w:t>. P6</w:t>
      </w:r>
      <w:r w:rsidRPr="004C7DD5">
        <w:t xml:space="preserve"> malfunction</w:t>
      </w:r>
      <w:r w:rsidRPr="004C7DD5">
        <w:rPr>
          <w:rFonts w:hint="eastAsia"/>
        </w:rPr>
        <w:t xml:space="preserve"> (For three phases units)</w:t>
      </w:r>
    </w:p>
    <w:p w:rsidR="004C7DD5" w:rsidRPr="004C7DD5" w:rsidRDefault="00F913E0" w:rsidP="004C7DD5">
      <w:pPr>
        <w:rPr>
          <w:b/>
        </w:rPr>
      </w:pPr>
      <w:r>
        <w:object w:dxaOrig="11974" w:dyaOrig="16427">
          <v:shape id="_x0000_i1090" type="#_x0000_t75" style="width:499.15pt;height:685.05pt" o:ole="">
            <v:imagedata r:id="rId326" o:title=""/>
          </v:shape>
          <o:OLEObject Type="Embed" ProgID="Visio.Drawing.11" ShapeID="_x0000_i1090" DrawAspect="Content" ObjectID="_1500529366" r:id="rId327"/>
        </w:object>
      </w:r>
    </w:p>
    <w:p w:rsidR="004C7DD5" w:rsidRPr="004C7DD5" w:rsidRDefault="004C7DD5" w:rsidP="004C7DD5">
      <w:pPr>
        <w:rPr>
          <w:b/>
        </w:rPr>
      </w:pPr>
    </w:p>
    <w:p w:rsidR="004C7DD5" w:rsidRPr="004C7DD5" w:rsidRDefault="004C7DD5" w:rsidP="004C7DD5">
      <w:pPr>
        <w:rPr>
          <w:b/>
        </w:rPr>
      </w:pPr>
    </w:p>
    <w:p w:rsidR="004C7DD5" w:rsidRPr="004C7DD5" w:rsidRDefault="004C7DD5" w:rsidP="004C7DD5">
      <w:pPr>
        <w:rPr>
          <w:b/>
        </w:rPr>
      </w:pPr>
    </w:p>
    <w:p w:rsidR="004C7DD5" w:rsidRPr="004C7DD5" w:rsidRDefault="009316C1" w:rsidP="004C7DD5">
      <w:r>
        <w:rPr>
          <w:rFonts w:cs="Arial" w:hint="eastAsia"/>
        </w:rPr>
        <w:lastRenderedPageBreak/>
        <w:t>2.4.</w:t>
      </w:r>
      <w:r w:rsidR="005B22DC">
        <w:rPr>
          <w:rFonts w:cs="Arial" w:hint="eastAsia"/>
        </w:rPr>
        <w:t>3</w:t>
      </w:r>
      <w:r w:rsidR="004C7DD5" w:rsidRPr="004C7DD5">
        <w:rPr>
          <w:rFonts w:cs="Arial" w:hint="eastAsia"/>
        </w:rPr>
        <w:t>.</w:t>
      </w:r>
      <w:r w:rsidR="004C7DD5" w:rsidRPr="004C7DD5">
        <w:rPr>
          <w:rFonts w:hint="eastAsia"/>
        </w:rPr>
        <w:t>1</w:t>
      </w:r>
      <w:r w:rsidR="005B22DC">
        <w:rPr>
          <w:rFonts w:hint="eastAsia"/>
        </w:rPr>
        <w:t>6</w:t>
      </w:r>
      <w:r w:rsidR="004C7DD5" w:rsidRPr="004C7DD5">
        <w:rPr>
          <w:rFonts w:hint="eastAsia"/>
        </w:rPr>
        <w:t>. P7</w:t>
      </w:r>
      <w:r w:rsidR="004C7DD5" w:rsidRPr="004C7DD5">
        <w:t xml:space="preserve"> malfunction</w:t>
      </w:r>
      <w:r w:rsidR="004C7DD5" w:rsidRPr="004C7DD5">
        <w:rPr>
          <w:rFonts w:hint="eastAsia"/>
        </w:rPr>
        <w:t xml:space="preserve"> </w:t>
      </w:r>
    </w:p>
    <w:p w:rsidR="004C7DD5" w:rsidRPr="004C7DD5" w:rsidRDefault="00F913E0" w:rsidP="004C7DD5">
      <w:r>
        <w:object w:dxaOrig="10405" w:dyaOrig="10815">
          <v:shape id="_x0000_i1091" type="#_x0000_t75" style="width:499.7pt;height:519.05pt" o:ole="">
            <v:imagedata r:id="rId328" o:title=""/>
          </v:shape>
          <o:OLEObject Type="Embed" ProgID="Visio.Drawing.11" ShapeID="_x0000_i1091" DrawAspect="Content" ObjectID="_1500529367" r:id="rId329"/>
        </w:object>
      </w:r>
    </w:p>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4C7DD5" w:rsidRPr="004C7DD5" w:rsidRDefault="004C7DD5" w:rsidP="004C7DD5"/>
    <w:p w:rsidR="00BF3C58" w:rsidRPr="006D3C51" w:rsidRDefault="00BF3C58" w:rsidP="00BF3C58">
      <w:pPr>
        <w:rPr>
          <w:rFonts w:cs="Arial"/>
        </w:rPr>
      </w:pPr>
      <w:r>
        <w:br w:type="page"/>
      </w:r>
      <w:r w:rsidRPr="006D3C51">
        <w:rPr>
          <w:rFonts w:cs="Arial"/>
          <w:b/>
          <w:i/>
        </w:rPr>
        <w:lastRenderedPageBreak/>
        <w:t>Appendix</w:t>
      </w:r>
      <w:r w:rsidRPr="006D3C51">
        <w:rPr>
          <w:rFonts w:cs="Arial"/>
        </w:rPr>
        <w:t xml:space="preserve"> </w:t>
      </w:r>
      <w:r>
        <w:rPr>
          <w:rFonts w:cs="Arial" w:hint="eastAsia"/>
        </w:rPr>
        <w:t>1 Temperature</w:t>
      </w:r>
      <w:r w:rsidRPr="00C53CE7">
        <w:rPr>
          <w:rFonts w:cs="Arial"/>
        </w:rPr>
        <w:t xml:space="preserve"> Sensor Resistance Value Table</w:t>
      </w:r>
      <w:r w:rsidRPr="006D3C51">
        <w:rPr>
          <w:rFonts w:cs="Arial"/>
        </w:rPr>
        <w:t xml:space="preserve">  (</w:t>
      </w:r>
      <w:r w:rsidRPr="006D3C51">
        <w:rPr>
          <w:rFonts w:hAnsi="SimSun" w:cs="Arial"/>
        </w:rPr>
        <w:t>℃</w:t>
      </w:r>
      <w:r w:rsidRPr="006D3C51">
        <w:rPr>
          <w:rFonts w:cs="Arial"/>
        </w:rPr>
        <w:t>--K)</w:t>
      </w:r>
    </w:p>
    <w:tbl>
      <w:tblPr>
        <w:tblW w:w="997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4" w:type="dxa"/>
          <w:right w:w="54" w:type="dxa"/>
        </w:tblCellMar>
        <w:tblLook w:val="0000" w:firstRow="0" w:lastRow="0" w:firstColumn="0" w:lastColumn="0" w:noHBand="0" w:noVBand="0"/>
      </w:tblPr>
      <w:tblGrid>
        <w:gridCol w:w="1009"/>
        <w:gridCol w:w="1496"/>
        <w:gridCol w:w="854"/>
        <w:gridCol w:w="1495"/>
        <w:gridCol w:w="854"/>
        <w:gridCol w:w="1495"/>
        <w:gridCol w:w="1068"/>
        <w:gridCol w:w="1708"/>
      </w:tblGrid>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b/>
                <w:kern w:val="0"/>
                <w:sz w:val="18"/>
                <w:szCs w:val="18"/>
              </w:rPr>
            </w:pPr>
            <w:r w:rsidRPr="006D3C51">
              <w:rPr>
                <w:rFonts w:hAnsi="SimSun" w:cs="Arial"/>
                <w:b/>
                <w:sz w:val="18"/>
                <w:szCs w:val="18"/>
              </w:rPr>
              <w:t>℃</w:t>
            </w:r>
          </w:p>
        </w:tc>
        <w:tc>
          <w:tcPr>
            <w:tcW w:w="749" w:type="pct"/>
            <w:vAlign w:val="center"/>
          </w:tcPr>
          <w:p w:rsidR="00BF3C58" w:rsidRPr="006D3C51" w:rsidRDefault="00BF3C58" w:rsidP="003E2E59">
            <w:pPr>
              <w:pStyle w:val="Nagwek"/>
              <w:pBdr>
                <w:bottom w:val="none" w:sz="0" w:space="0" w:color="auto"/>
              </w:pBdr>
              <w:tabs>
                <w:tab w:val="clear" w:pos="4153"/>
                <w:tab w:val="clear" w:pos="8306"/>
              </w:tabs>
              <w:autoSpaceDE w:val="0"/>
              <w:autoSpaceDN w:val="0"/>
              <w:snapToGrid/>
              <w:rPr>
                <w:rFonts w:cs="Arial"/>
                <w:b/>
                <w:kern w:val="0"/>
              </w:rPr>
            </w:pPr>
            <w:r w:rsidRPr="006D3C51">
              <w:rPr>
                <w:rFonts w:cs="Arial"/>
                <w:b/>
                <w:kern w:val="0"/>
              </w:rPr>
              <w:t>K Ohm</w:t>
            </w:r>
          </w:p>
        </w:tc>
        <w:tc>
          <w:tcPr>
            <w:tcW w:w="428" w:type="pct"/>
            <w:vAlign w:val="center"/>
          </w:tcPr>
          <w:p w:rsidR="00BF3C58" w:rsidRPr="006D3C51" w:rsidRDefault="00BF3C58" w:rsidP="003E2E59">
            <w:pPr>
              <w:autoSpaceDE w:val="0"/>
              <w:autoSpaceDN w:val="0"/>
              <w:jc w:val="center"/>
              <w:rPr>
                <w:rFonts w:cs="Arial"/>
                <w:b/>
                <w:sz w:val="18"/>
                <w:szCs w:val="18"/>
              </w:rPr>
            </w:pPr>
            <w:r w:rsidRPr="006D3C51">
              <w:rPr>
                <w:rFonts w:hAnsi="SimSun" w:cs="Arial"/>
                <w:b/>
                <w:sz w:val="18"/>
                <w:szCs w:val="18"/>
              </w:rPr>
              <w:t>℃</w:t>
            </w:r>
          </w:p>
        </w:tc>
        <w:tc>
          <w:tcPr>
            <w:tcW w:w="749" w:type="pct"/>
            <w:vAlign w:val="center"/>
          </w:tcPr>
          <w:p w:rsidR="00BF3C58" w:rsidRPr="006D3C51" w:rsidRDefault="00BF3C58" w:rsidP="003E2E59">
            <w:pPr>
              <w:pStyle w:val="Nagwek"/>
              <w:pBdr>
                <w:bottom w:val="none" w:sz="0" w:space="0" w:color="auto"/>
              </w:pBdr>
              <w:tabs>
                <w:tab w:val="clear" w:pos="4153"/>
                <w:tab w:val="clear" w:pos="8306"/>
              </w:tabs>
              <w:autoSpaceDE w:val="0"/>
              <w:autoSpaceDN w:val="0"/>
              <w:snapToGrid/>
              <w:rPr>
                <w:rFonts w:cs="Arial"/>
                <w:b/>
                <w:kern w:val="0"/>
              </w:rPr>
            </w:pPr>
            <w:r w:rsidRPr="006D3C51">
              <w:rPr>
                <w:rFonts w:cs="Arial"/>
                <w:b/>
                <w:kern w:val="0"/>
              </w:rPr>
              <w:t>K Ohm</w:t>
            </w:r>
          </w:p>
        </w:tc>
        <w:tc>
          <w:tcPr>
            <w:tcW w:w="428" w:type="pct"/>
            <w:vAlign w:val="center"/>
          </w:tcPr>
          <w:p w:rsidR="00BF3C58" w:rsidRPr="006D3C51" w:rsidRDefault="00BF3C58" w:rsidP="003E2E59">
            <w:pPr>
              <w:autoSpaceDE w:val="0"/>
              <w:autoSpaceDN w:val="0"/>
              <w:jc w:val="center"/>
              <w:rPr>
                <w:rFonts w:cs="Arial"/>
                <w:b/>
                <w:sz w:val="18"/>
                <w:szCs w:val="18"/>
              </w:rPr>
            </w:pPr>
            <w:r w:rsidRPr="006D3C51">
              <w:rPr>
                <w:rFonts w:hAnsi="SimSun" w:cs="Arial"/>
                <w:b/>
                <w:sz w:val="18"/>
                <w:szCs w:val="18"/>
              </w:rPr>
              <w:t>℃</w:t>
            </w:r>
          </w:p>
        </w:tc>
        <w:tc>
          <w:tcPr>
            <w:tcW w:w="749" w:type="pct"/>
            <w:vAlign w:val="center"/>
          </w:tcPr>
          <w:p w:rsidR="00BF3C58" w:rsidRPr="006D3C51" w:rsidRDefault="00BF3C58" w:rsidP="003E2E59">
            <w:pPr>
              <w:pStyle w:val="Nagwek"/>
              <w:pBdr>
                <w:bottom w:val="none" w:sz="0" w:space="0" w:color="auto"/>
              </w:pBdr>
              <w:tabs>
                <w:tab w:val="clear" w:pos="4153"/>
                <w:tab w:val="clear" w:pos="8306"/>
              </w:tabs>
              <w:autoSpaceDE w:val="0"/>
              <w:autoSpaceDN w:val="0"/>
              <w:snapToGrid/>
              <w:rPr>
                <w:rFonts w:cs="Arial"/>
                <w:b/>
                <w:kern w:val="0"/>
              </w:rPr>
            </w:pPr>
            <w:r w:rsidRPr="006D3C51">
              <w:rPr>
                <w:rFonts w:cs="Arial"/>
                <w:b/>
                <w:kern w:val="0"/>
              </w:rPr>
              <w:t>K Ohm</w:t>
            </w:r>
          </w:p>
        </w:tc>
        <w:tc>
          <w:tcPr>
            <w:tcW w:w="535" w:type="pct"/>
            <w:vAlign w:val="center"/>
          </w:tcPr>
          <w:p w:rsidR="00BF3C58" w:rsidRPr="006D3C51" w:rsidRDefault="00BF3C58" w:rsidP="003E2E59">
            <w:pPr>
              <w:autoSpaceDE w:val="0"/>
              <w:autoSpaceDN w:val="0"/>
              <w:jc w:val="center"/>
              <w:rPr>
                <w:rFonts w:cs="Arial"/>
                <w:b/>
                <w:sz w:val="18"/>
                <w:szCs w:val="18"/>
              </w:rPr>
            </w:pPr>
            <w:r w:rsidRPr="006D3C51">
              <w:rPr>
                <w:rFonts w:hAnsi="SimSun" w:cs="Arial"/>
                <w:b/>
                <w:sz w:val="18"/>
                <w:szCs w:val="18"/>
              </w:rPr>
              <w:t>℃</w:t>
            </w:r>
          </w:p>
        </w:tc>
        <w:tc>
          <w:tcPr>
            <w:tcW w:w="856" w:type="pct"/>
            <w:vAlign w:val="center"/>
          </w:tcPr>
          <w:p w:rsidR="00BF3C58" w:rsidRPr="006D3C51" w:rsidRDefault="00BF3C58" w:rsidP="003E2E59">
            <w:pPr>
              <w:pStyle w:val="Nagwek"/>
              <w:pBdr>
                <w:bottom w:val="none" w:sz="0" w:space="0" w:color="auto"/>
              </w:pBdr>
              <w:tabs>
                <w:tab w:val="clear" w:pos="4153"/>
                <w:tab w:val="clear" w:pos="8306"/>
              </w:tabs>
              <w:autoSpaceDE w:val="0"/>
              <w:autoSpaceDN w:val="0"/>
              <w:snapToGrid/>
              <w:rPr>
                <w:rFonts w:cs="Arial"/>
                <w:b/>
                <w:kern w:val="0"/>
              </w:rPr>
            </w:pPr>
            <w:r w:rsidRPr="006D3C51">
              <w:rPr>
                <w:rFonts w:cs="Arial"/>
                <w:b/>
                <w:kern w:val="0"/>
              </w:rPr>
              <w:t>K Ohm</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-20</w:t>
            </w:r>
          </w:p>
        </w:tc>
        <w:tc>
          <w:tcPr>
            <w:tcW w:w="749" w:type="pct"/>
            <w:vAlign w:val="center"/>
          </w:tcPr>
          <w:p w:rsidR="00BF3C58" w:rsidRPr="006D3C51" w:rsidRDefault="00BF3C58" w:rsidP="003E2E59">
            <w:pPr>
              <w:pStyle w:val="Nagwek"/>
              <w:pBdr>
                <w:bottom w:val="none" w:sz="0" w:space="0" w:color="auto"/>
              </w:pBdr>
              <w:tabs>
                <w:tab w:val="clear" w:pos="4153"/>
                <w:tab w:val="clear" w:pos="8306"/>
              </w:tabs>
              <w:autoSpaceDE w:val="0"/>
              <w:autoSpaceDN w:val="0"/>
              <w:snapToGrid/>
              <w:rPr>
                <w:rFonts w:cs="Arial"/>
                <w:kern w:val="0"/>
              </w:rPr>
            </w:pPr>
            <w:r w:rsidRPr="006D3C51">
              <w:rPr>
                <w:rFonts w:cs="Arial"/>
                <w:kern w:val="0"/>
              </w:rPr>
              <w:t>115.266</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20</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12.6431</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60</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2.35774</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100</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0.62973</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-19</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108.146</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21</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12.0561</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61</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2.27249</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101</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0.61148</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-18</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101.517</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22</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11.5000</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62</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2.19073</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102</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0.59386</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-17</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96.3423</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23</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10.9731</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63</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2.11241</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103</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0.57683</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-16</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89.5865</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24</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10.4736</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64</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2.03732</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104</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0.56038</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-15</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84.2190</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25</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10.000</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65</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1.96532</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105</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0.54448</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-14</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79.3110</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26</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9.55074</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66</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1.89627</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106</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0.52912</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74.5360</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27</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9.12445</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67</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1.83003</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107</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0.51426</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70.1698</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28</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8.71983</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68</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1.76647</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108</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0.49989</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66.0898</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29</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8.33566</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69</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1.70547</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109</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0.48600</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62.2756</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30</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7.97078</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70</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1.64691</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110</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0.47256</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58.7079</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31</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7.62411</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71</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1.59068</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111</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0.45957</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56.3694</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32</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7.29464</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72</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1.53668</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112</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0.44699</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52.2438</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33</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6.98142</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73</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1.48481</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113</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0.43482</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49.3161</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34</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6.68355</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74</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1.43498</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114</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0.42304</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46.5725</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35</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6.40021</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75</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1.38703</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115</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0.41164</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44.0000</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36</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6.13059</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76</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1.34105</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116</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0.40060</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41.5878</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37</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5.87359</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77</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1.29078</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117</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0.38991</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39.8239</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38</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5.62961</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78</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1.25423</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118</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0.37956</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37.1988</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39</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5.39689</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79</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1.21330</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119</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0.36954</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35.2024</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40</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5.17519</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80</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1.17393</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120</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0.35982</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33.3269</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41</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4.96392</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81</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1.13604</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121</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0.35042</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31.5635</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42</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4.76253</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82</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1.09958</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122</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0.3413</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29.9058</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43</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4.57050</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83</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1.06448</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123</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0.33246</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28.3459</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44</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4.38736</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84</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1.03069</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124</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0.32390</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26.8778</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45</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4.21263</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85</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0.99815</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125</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0.31559</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6</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25.4954</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46</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4.04589</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86</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0.96681</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126</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0.30754</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7</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24.1932</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47</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3.88673</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87</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0.93662</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127</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0.29974</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22.5662</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48</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3.73476</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88</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0.90753</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128</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0.29216</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21.8094</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49</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3.58962</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89</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0.87950</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129</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0.28482</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10</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20.7184</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50</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3.45097</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90</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0.85248</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130</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0.27770</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11</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19.6891</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51</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3.31847</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91</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0.82643</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131</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0.27078</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12</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18.7177</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52</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3.19183</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92</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0.80132</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132</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0.26408</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17.8005</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53</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3.07075</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93</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0.77709</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133</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0.25757</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14</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16.9341</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54</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2.95896</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94</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0.75373</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134</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0.25125</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15</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16.1156</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55</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2.84421</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95</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0.73119</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135</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0.24512</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16</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15.3418</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56</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2.73823</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96</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0.70944</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136</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0.23916</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17</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14.6181</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57</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2.63682</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97</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0.68844</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137</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0.23338</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18</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13.9180</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58</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2.53973</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98</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0.66818</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138</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0.22776</w:t>
            </w:r>
          </w:p>
        </w:tc>
      </w:tr>
      <w:tr w:rsidR="00BF3C58" w:rsidRPr="006D3C51" w:rsidTr="003E2E59">
        <w:trPr>
          <w:trHeight w:hRule="exact" w:val="284"/>
          <w:jc w:val="center"/>
        </w:trPr>
        <w:tc>
          <w:tcPr>
            <w:tcW w:w="50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19</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13.2631</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59</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2.44677</w:t>
            </w:r>
          </w:p>
        </w:tc>
        <w:tc>
          <w:tcPr>
            <w:tcW w:w="428"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99</w:t>
            </w:r>
          </w:p>
        </w:tc>
        <w:tc>
          <w:tcPr>
            <w:tcW w:w="749"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0.64862</w:t>
            </w:r>
          </w:p>
        </w:tc>
        <w:tc>
          <w:tcPr>
            <w:tcW w:w="535"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139</w:t>
            </w:r>
          </w:p>
        </w:tc>
        <w:tc>
          <w:tcPr>
            <w:tcW w:w="856" w:type="pct"/>
            <w:vAlign w:val="center"/>
          </w:tcPr>
          <w:p w:rsidR="00BF3C58" w:rsidRPr="006D3C51" w:rsidRDefault="00BF3C58" w:rsidP="003E2E59">
            <w:pPr>
              <w:autoSpaceDE w:val="0"/>
              <w:autoSpaceDN w:val="0"/>
              <w:jc w:val="center"/>
              <w:rPr>
                <w:rFonts w:cs="Arial"/>
                <w:kern w:val="0"/>
                <w:sz w:val="18"/>
                <w:szCs w:val="18"/>
              </w:rPr>
            </w:pPr>
            <w:r w:rsidRPr="006D3C51">
              <w:rPr>
                <w:rFonts w:cs="Arial"/>
                <w:kern w:val="0"/>
                <w:sz w:val="18"/>
                <w:szCs w:val="18"/>
              </w:rPr>
              <w:t>0.22231</w:t>
            </w:r>
          </w:p>
        </w:tc>
      </w:tr>
    </w:tbl>
    <w:p w:rsidR="00BF3C58" w:rsidRPr="006D3C51" w:rsidRDefault="00BF3C58" w:rsidP="00BF3C58">
      <w:pPr>
        <w:rPr>
          <w:rFonts w:cs="Arial"/>
          <w:b/>
        </w:rPr>
      </w:pPr>
    </w:p>
    <w:p w:rsidR="00BF3C58" w:rsidRPr="006D3C51" w:rsidRDefault="00BF3C58" w:rsidP="00BF3C58">
      <w:r>
        <w:br w:type="page"/>
      </w:r>
    </w:p>
    <w:p w:rsidR="00BF3C58" w:rsidRPr="00961602" w:rsidRDefault="00BF3C58" w:rsidP="00BF3C58">
      <w:pPr>
        <w:pStyle w:val="Tekstpodstawowywcity"/>
        <w:spacing w:beforeLines="50" w:before="156" w:after="0"/>
        <w:ind w:leftChars="0" w:left="0"/>
        <w:rPr>
          <w:rFonts w:cs="Arial"/>
          <w:b/>
        </w:rPr>
      </w:pPr>
      <w:r w:rsidRPr="00795705">
        <w:rPr>
          <w:rFonts w:hint="eastAsia"/>
          <w:b/>
        </w:rPr>
        <w:lastRenderedPageBreak/>
        <w:t>Appendix 2</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6"/>
        <w:gridCol w:w="1246"/>
        <w:gridCol w:w="1246"/>
        <w:gridCol w:w="1247"/>
        <w:gridCol w:w="1247"/>
        <w:gridCol w:w="1247"/>
        <w:gridCol w:w="1248"/>
        <w:gridCol w:w="1252"/>
      </w:tblGrid>
      <w:tr w:rsidR="00BF3C58" w:rsidRPr="00517A7C" w:rsidTr="00517A7C">
        <w:trPr>
          <w:trHeight w:val="284"/>
          <w:jc w:val="center"/>
        </w:trPr>
        <w:tc>
          <w:tcPr>
            <w:tcW w:w="8774" w:type="dxa"/>
            <w:gridSpan w:val="8"/>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 xml:space="preserve">Unit: ℃---K        </w:t>
            </w:r>
            <w:r w:rsidRPr="00517A7C">
              <w:rPr>
                <w:rFonts w:cs="Arial" w:hint="eastAsia"/>
                <w:sz w:val="18"/>
                <w:szCs w:val="18"/>
              </w:rPr>
              <w:t xml:space="preserve"> </w:t>
            </w:r>
            <w:r w:rsidRPr="00517A7C">
              <w:rPr>
                <w:rFonts w:cs="Arial"/>
                <w:sz w:val="18"/>
                <w:szCs w:val="18"/>
              </w:rPr>
              <w:t xml:space="preserve">             Discharge temp. sensor table</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-20</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542.7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20</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68.66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60</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13.59</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100</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3.702</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511.9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65.62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13.11</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101</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3.595</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483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62.73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12.65</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102</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3.492</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455.9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59.98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12.21</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103</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3.392</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430.5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57.37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11.79</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104</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3.296</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406.7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54.89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11.38</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105</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3.203</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384.3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52.53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10.99</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106</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3.113</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363.3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50.28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10.61</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107</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3.025</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343.6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48.14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10.25</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108</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2.941</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325.1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46.11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9.902</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109</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2.86</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307.7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30</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44.17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70</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9.569</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110</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2.781</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291.3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42.33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9.248</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111</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2.704</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275.9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40.57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8.94</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112</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2.63</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261.4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38.89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8.643</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113</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2.559</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247.8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37.3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8.358</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114</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2.489</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234.9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35.78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8.084</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115</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2.422</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222.8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34.32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7.82</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116</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2.357</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211.4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32.94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7.566</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117</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2.294</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200.7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31.62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7.321</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118</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2.233</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190.5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30.36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7.086</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119</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2.174</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0</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180.9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40</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29.15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80</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6.859</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120</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2.117</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171.9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6.641</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121</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2.061</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163.3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26.9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6.43</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122</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2.007</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155.2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25.86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6.228</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123</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1.955</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147.6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24.85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6.033</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124</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1.905</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140.4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23.89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5.844</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125</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1.856</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133.5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22.89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5.663</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126</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1.808</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127.1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22.1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5.488</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127</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1.762</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21.26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5.32</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128</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1.717</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115.2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20.46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5.157</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129</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1.674</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109.8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50</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19.69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90</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w:t>
            </w:r>
          </w:p>
        </w:tc>
        <w:tc>
          <w:tcPr>
            <w:tcW w:w="1097"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130</w:t>
            </w:r>
          </w:p>
        </w:tc>
        <w:tc>
          <w:tcPr>
            <w:tcW w:w="1098"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1.632</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104.6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18.96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91</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4.849</w:t>
            </w:r>
          </w:p>
        </w:tc>
        <w:tc>
          <w:tcPr>
            <w:tcW w:w="1097" w:type="dxa"/>
            <w:shd w:val="clear" w:color="auto" w:fill="auto"/>
            <w:vAlign w:val="center"/>
          </w:tcPr>
          <w:p w:rsidR="00BF3C58" w:rsidRPr="00517A7C" w:rsidRDefault="00BF3C58" w:rsidP="00517A7C">
            <w:pPr>
              <w:widowControl w:val="0"/>
              <w:jc w:val="center"/>
              <w:rPr>
                <w:rFonts w:cs="Arial"/>
                <w:sz w:val="18"/>
                <w:szCs w:val="18"/>
              </w:rPr>
            </w:pPr>
          </w:p>
        </w:tc>
        <w:tc>
          <w:tcPr>
            <w:tcW w:w="1098" w:type="dxa"/>
            <w:shd w:val="clear" w:color="auto" w:fill="auto"/>
            <w:vAlign w:val="center"/>
          </w:tcPr>
          <w:p w:rsidR="00BF3C58" w:rsidRPr="00517A7C" w:rsidRDefault="00BF3C58" w:rsidP="00517A7C">
            <w:pPr>
              <w:widowControl w:val="0"/>
              <w:jc w:val="center"/>
              <w:rPr>
                <w:rFonts w:cs="Arial"/>
                <w:sz w:val="18"/>
                <w:szCs w:val="18"/>
              </w:rPr>
            </w:pP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99.69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18.26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4.703</w:t>
            </w:r>
          </w:p>
        </w:tc>
        <w:tc>
          <w:tcPr>
            <w:tcW w:w="1097" w:type="dxa"/>
            <w:shd w:val="clear" w:color="auto" w:fill="auto"/>
            <w:vAlign w:val="center"/>
          </w:tcPr>
          <w:p w:rsidR="00BF3C58" w:rsidRPr="00517A7C" w:rsidRDefault="00BF3C58" w:rsidP="00517A7C">
            <w:pPr>
              <w:widowControl w:val="0"/>
              <w:jc w:val="center"/>
              <w:rPr>
                <w:rFonts w:cs="Arial"/>
                <w:sz w:val="18"/>
                <w:szCs w:val="18"/>
              </w:rPr>
            </w:pPr>
          </w:p>
        </w:tc>
        <w:tc>
          <w:tcPr>
            <w:tcW w:w="1098" w:type="dxa"/>
            <w:shd w:val="clear" w:color="auto" w:fill="auto"/>
            <w:vAlign w:val="center"/>
          </w:tcPr>
          <w:p w:rsidR="00BF3C58" w:rsidRPr="00517A7C" w:rsidRDefault="00BF3C58" w:rsidP="00517A7C">
            <w:pPr>
              <w:widowControl w:val="0"/>
              <w:jc w:val="center"/>
              <w:rPr>
                <w:rFonts w:cs="Arial"/>
                <w:sz w:val="18"/>
                <w:szCs w:val="18"/>
              </w:rPr>
            </w:pP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95.05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17.58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4.562</w:t>
            </w:r>
          </w:p>
        </w:tc>
        <w:tc>
          <w:tcPr>
            <w:tcW w:w="1097" w:type="dxa"/>
            <w:shd w:val="clear" w:color="auto" w:fill="auto"/>
            <w:vAlign w:val="center"/>
          </w:tcPr>
          <w:p w:rsidR="00BF3C58" w:rsidRPr="00517A7C" w:rsidRDefault="00BF3C58" w:rsidP="00517A7C">
            <w:pPr>
              <w:widowControl w:val="0"/>
              <w:jc w:val="center"/>
              <w:rPr>
                <w:rFonts w:cs="Arial"/>
                <w:sz w:val="18"/>
                <w:szCs w:val="18"/>
              </w:rPr>
            </w:pPr>
          </w:p>
        </w:tc>
        <w:tc>
          <w:tcPr>
            <w:tcW w:w="1098" w:type="dxa"/>
            <w:shd w:val="clear" w:color="auto" w:fill="auto"/>
            <w:vAlign w:val="center"/>
          </w:tcPr>
          <w:p w:rsidR="00BF3C58" w:rsidRPr="00517A7C" w:rsidRDefault="00BF3C58" w:rsidP="00517A7C">
            <w:pPr>
              <w:widowControl w:val="0"/>
              <w:jc w:val="center"/>
              <w:rPr>
                <w:rFonts w:cs="Arial"/>
                <w:sz w:val="18"/>
                <w:szCs w:val="18"/>
              </w:rPr>
            </w:pP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90.66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16.94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4.426</w:t>
            </w:r>
          </w:p>
        </w:tc>
        <w:tc>
          <w:tcPr>
            <w:tcW w:w="1097" w:type="dxa"/>
            <w:shd w:val="clear" w:color="auto" w:fill="auto"/>
            <w:vAlign w:val="center"/>
          </w:tcPr>
          <w:p w:rsidR="00BF3C58" w:rsidRPr="00517A7C" w:rsidRDefault="00BF3C58" w:rsidP="00517A7C">
            <w:pPr>
              <w:widowControl w:val="0"/>
              <w:jc w:val="center"/>
              <w:rPr>
                <w:rFonts w:cs="Arial"/>
                <w:sz w:val="18"/>
                <w:szCs w:val="18"/>
              </w:rPr>
            </w:pPr>
          </w:p>
        </w:tc>
        <w:tc>
          <w:tcPr>
            <w:tcW w:w="1098" w:type="dxa"/>
            <w:shd w:val="clear" w:color="auto" w:fill="auto"/>
            <w:vAlign w:val="center"/>
          </w:tcPr>
          <w:p w:rsidR="00BF3C58" w:rsidRPr="00517A7C" w:rsidRDefault="00BF3C58" w:rsidP="00517A7C">
            <w:pPr>
              <w:widowControl w:val="0"/>
              <w:jc w:val="center"/>
              <w:rPr>
                <w:rFonts w:cs="Arial"/>
                <w:sz w:val="18"/>
                <w:szCs w:val="18"/>
              </w:rPr>
            </w:pP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86.49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16.32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95</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4.294</w:t>
            </w:r>
          </w:p>
        </w:tc>
        <w:tc>
          <w:tcPr>
            <w:tcW w:w="2196" w:type="dxa"/>
            <w:gridSpan w:val="2"/>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B(25/50)=3950K</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82.54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15.73</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4.167</w:t>
            </w:r>
          </w:p>
        </w:tc>
        <w:tc>
          <w:tcPr>
            <w:tcW w:w="1097" w:type="dxa"/>
            <w:shd w:val="clear" w:color="auto" w:fill="auto"/>
            <w:vAlign w:val="center"/>
          </w:tcPr>
          <w:p w:rsidR="00BF3C58" w:rsidRPr="00517A7C" w:rsidRDefault="00BF3C58" w:rsidP="00517A7C">
            <w:pPr>
              <w:widowControl w:val="0"/>
              <w:jc w:val="center"/>
              <w:rPr>
                <w:rFonts w:cs="Arial"/>
                <w:sz w:val="18"/>
                <w:szCs w:val="18"/>
              </w:rPr>
            </w:pPr>
          </w:p>
        </w:tc>
        <w:tc>
          <w:tcPr>
            <w:tcW w:w="1098" w:type="dxa"/>
            <w:shd w:val="clear" w:color="auto" w:fill="auto"/>
            <w:vAlign w:val="center"/>
          </w:tcPr>
          <w:p w:rsidR="00BF3C58" w:rsidRPr="00517A7C" w:rsidRDefault="00BF3C58" w:rsidP="00517A7C">
            <w:pPr>
              <w:widowControl w:val="0"/>
              <w:jc w:val="center"/>
              <w:rPr>
                <w:rFonts w:cs="Arial"/>
                <w:sz w:val="18"/>
                <w:szCs w:val="18"/>
              </w:rPr>
            </w:pP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78.79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15.16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97</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4.045</w:t>
            </w:r>
          </w:p>
        </w:tc>
        <w:tc>
          <w:tcPr>
            <w:tcW w:w="2196" w:type="dxa"/>
            <w:gridSpan w:val="2"/>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R(90</w:t>
            </w:r>
            <w:r w:rsidRPr="00517A7C">
              <w:rPr>
                <w:rFonts w:hAnsi="SimSun" w:cs="Arial"/>
                <w:sz w:val="18"/>
                <w:szCs w:val="18"/>
              </w:rPr>
              <w:t>℃</w:t>
            </w:r>
            <w:r w:rsidRPr="00517A7C">
              <w:rPr>
                <w:rFonts w:cs="Arial"/>
                <w:sz w:val="18"/>
                <w:szCs w:val="18"/>
              </w:rPr>
              <w:t>)=5KΩ±3%</w:t>
            </w: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75.24</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14.62</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98</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3.927</w:t>
            </w:r>
          </w:p>
        </w:tc>
        <w:tc>
          <w:tcPr>
            <w:tcW w:w="1097" w:type="dxa"/>
            <w:shd w:val="clear" w:color="auto" w:fill="auto"/>
            <w:vAlign w:val="center"/>
          </w:tcPr>
          <w:p w:rsidR="00BF3C58" w:rsidRPr="00517A7C" w:rsidRDefault="00BF3C58" w:rsidP="00517A7C">
            <w:pPr>
              <w:widowControl w:val="0"/>
              <w:jc w:val="center"/>
              <w:rPr>
                <w:rFonts w:cs="Arial"/>
                <w:sz w:val="18"/>
                <w:szCs w:val="18"/>
              </w:rPr>
            </w:pPr>
          </w:p>
        </w:tc>
        <w:tc>
          <w:tcPr>
            <w:tcW w:w="1098" w:type="dxa"/>
            <w:shd w:val="clear" w:color="auto" w:fill="auto"/>
            <w:vAlign w:val="center"/>
          </w:tcPr>
          <w:p w:rsidR="00BF3C58" w:rsidRPr="00517A7C" w:rsidRDefault="00BF3C58" w:rsidP="00517A7C">
            <w:pPr>
              <w:widowControl w:val="0"/>
              <w:jc w:val="center"/>
              <w:rPr>
                <w:rFonts w:cs="Arial"/>
                <w:sz w:val="18"/>
                <w:szCs w:val="18"/>
              </w:rPr>
            </w:pPr>
          </w:p>
        </w:tc>
      </w:tr>
      <w:tr w:rsidR="00BF3C58" w:rsidRPr="00517A7C" w:rsidTr="00517A7C">
        <w:trPr>
          <w:trHeight w:val="284"/>
          <w:jc w:val="center"/>
        </w:trPr>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71.86</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59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14.09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99</w:t>
            </w:r>
          </w:p>
        </w:tc>
        <w:tc>
          <w:tcPr>
            <w:tcW w:w="1096" w:type="dxa"/>
            <w:shd w:val="clear" w:color="auto" w:fill="auto"/>
            <w:vAlign w:val="center"/>
          </w:tcPr>
          <w:p w:rsidR="00BF3C58" w:rsidRPr="00517A7C" w:rsidRDefault="00BF3C58" w:rsidP="00517A7C">
            <w:pPr>
              <w:widowControl w:val="0"/>
              <w:jc w:val="center"/>
              <w:rPr>
                <w:rFonts w:cs="Arial"/>
                <w:sz w:val="18"/>
                <w:szCs w:val="18"/>
              </w:rPr>
            </w:pPr>
            <w:r w:rsidRPr="00517A7C">
              <w:rPr>
                <w:rFonts w:cs="Arial"/>
                <w:sz w:val="18"/>
                <w:szCs w:val="18"/>
              </w:rPr>
              <w:t>3.812</w:t>
            </w:r>
          </w:p>
        </w:tc>
        <w:tc>
          <w:tcPr>
            <w:tcW w:w="1097" w:type="dxa"/>
            <w:shd w:val="clear" w:color="auto" w:fill="auto"/>
            <w:vAlign w:val="center"/>
          </w:tcPr>
          <w:p w:rsidR="00BF3C58" w:rsidRPr="00517A7C" w:rsidRDefault="00BF3C58" w:rsidP="00517A7C">
            <w:pPr>
              <w:widowControl w:val="0"/>
              <w:jc w:val="center"/>
              <w:rPr>
                <w:rFonts w:cs="Arial"/>
                <w:sz w:val="18"/>
                <w:szCs w:val="18"/>
              </w:rPr>
            </w:pPr>
          </w:p>
        </w:tc>
        <w:tc>
          <w:tcPr>
            <w:tcW w:w="1098" w:type="dxa"/>
            <w:shd w:val="clear" w:color="auto" w:fill="auto"/>
            <w:vAlign w:val="center"/>
          </w:tcPr>
          <w:p w:rsidR="00BF3C58" w:rsidRPr="00517A7C" w:rsidRDefault="00BF3C58" w:rsidP="00517A7C">
            <w:pPr>
              <w:widowControl w:val="0"/>
              <w:jc w:val="center"/>
              <w:rPr>
                <w:rFonts w:cs="Arial"/>
                <w:sz w:val="18"/>
                <w:szCs w:val="18"/>
              </w:rPr>
            </w:pPr>
          </w:p>
        </w:tc>
      </w:tr>
    </w:tbl>
    <w:p w:rsidR="00BF3C58" w:rsidRPr="008B27B0" w:rsidRDefault="00BF3C58" w:rsidP="00BF3C58">
      <w:pPr>
        <w:autoSpaceDE w:val="0"/>
        <w:autoSpaceDN w:val="0"/>
        <w:spacing w:line="360" w:lineRule="auto"/>
        <w:rPr>
          <w:rFonts w:eastAsia="ArialMT" w:cs="Arial"/>
          <w:kern w:val="0"/>
        </w:rPr>
      </w:pPr>
    </w:p>
    <w:p w:rsidR="00BF3C58" w:rsidRPr="006D3C51" w:rsidRDefault="00BF3C58" w:rsidP="00BF3C58"/>
    <w:p w:rsidR="004C7DD5" w:rsidRPr="004C7DD5" w:rsidRDefault="00BF3C58" w:rsidP="004C7DD5">
      <w:r>
        <w:br w:type="page"/>
      </w:r>
    </w:p>
    <w:p w:rsidR="00E47E24" w:rsidRPr="004C7DD5" w:rsidRDefault="00E47E24" w:rsidP="00E47E24">
      <w:pPr>
        <w:pStyle w:val="19"/>
        <w:pageBreakBefore w:val="0"/>
        <w:tabs>
          <w:tab w:val="clear" w:pos="420"/>
          <w:tab w:val="num" w:pos="360"/>
        </w:tabs>
        <w:adjustRightInd w:val="0"/>
        <w:snapToGrid w:val="0"/>
        <w:spacing w:after="120"/>
        <w:ind w:left="357" w:hanging="357"/>
        <w:jc w:val="both"/>
        <w:rPr>
          <w:color w:val="auto"/>
          <w:sz w:val="28"/>
          <w:szCs w:val="28"/>
        </w:rPr>
      </w:pPr>
      <w:bookmarkStart w:id="141" w:name="_Toc325443522"/>
      <w:r w:rsidRPr="004C7DD5">
        <w:rPr>
          <w:color w:val="auto"/>
          <w:sz w:val="28"/>
          <w:szCs w:val="28"/>
        </w:rPr>
        <w:lastRenderedPageBreak/>
        <w:t>Controller</w:t>
      </w:r>
      <w:bookmarkEnd w:id="141"/>
    </w:p>
    <w:p w:rsidR="004C7DD5" w:rsidRPr="004C7DD5" w:rsidRDefault="0059253E" w:rsidP="004C7DD5">
      <w:pPr>
        <w:spacing w:line="0" w:lineRule="atLeast"/>
        <w:rPr>
          <w:rFonts w:cs="Arial"/>
          <w:b/>
          <w:sz w:val="24"/>
          <w:lang w:val="it-IT"/>
        </w:rPr>
      </w:pPr>
      <w:r>
        <w:rPr>
          <w:rFonts w:hint="eastAsia"/>
          <w:b/>
          <w:sz w:val="24"/>
        </w:rPr>
        <w:t>3.1</w:t>
      </w:r>
      <w:r w:rsidR="004C7DD5" w:rsidRPr="004C7DD5">
        <w:rPr>
          <w:b/>
          <w:sz w:val="24"/>
        </w:rPr>
        <w:t>Wireless Remote Controller</w:t>
      </w:r>
      <w:r w:rsidR="004C7DD5" w:rsidRPr="004C7DD5">
        <w:rPr>
          <w:rFonts w:cs="Arial"/>
          <w:b/>
          <w:sz w:val="24"/>
          <w:lang w:val="it-IT"/>
        </w:rPr>
        <w:t xml:space="preserve"> </w:t>
      </w:r>
    </w:p>
    <w:p w:rsidR="00230F94" w:rsidRPr="004C7DD5" w:rsidRDefault="0059253E" w:rsidP="0059253E">
      <w:pPr>
        <w:spacing w:line="0" w:lineRule="atLeast"/>
        <w:rPr>
          <w:rFonts w:cs="Arial"/>
          <w:b/>
          <w:sz w:val="24"/>
          <w:lang w:val="it-IT"/>
        </w:rPr>
      </w:pPr>
      <w:r>
        <w:rPr>
          <w:rFonts w:cs="Arial" w:hint="eastAsia"/>
          <w:b/>
          <w:sz w:val="24"/>
          <w:lang w:val="it-IT"/>
        </w:rPr>
        <w:t>3.1.1</w:t>
      </w:r>
      <w:r w:rsidR="00230F94" w:rsidRPr="004C7DD5">
        <w:rPr>
          <w:rFonts w:cs="Arial"/>
          <w:b/>
          <w:sz w:val="24"/>
          <w:lang w:val="it-IT"/>
        </w:rPr>
        <w:t>RG51Q1/BGE</w:t>
      </w:r>
    </w:p>
    <w:p w:rsidR="0059253E" w:rsidRPr="002D73D9" w:rsidRDefault="00BF57B1" w:rsidP="0059253E">
      <w:pPr>
        <w:jc w:val="center"/>
        <w:rPr>
          <w:rFonts w:cs="Arial"/>
        </w:rPr>
      </w:pPr>
      <w:r>
        <w:rPr>
          <w:rFonts w:cs="Arial"/>
          <w:noProof/>
          <w:lang w:val="pl-PL" w:eastAsia="pl-PL"/>
        </w:rPr>
        <w:drawing>
          <wp:inline distT="0" distB="0" distL="0" distR="0">
            <wp:extent cx="2562225" cy="4762500"/>
            <wp:effectExtent l="19050" t="0" r="9525" b="0"/>
            <wp:docPr id="270" name="Picture 270"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图形1"/>
                    <pic:cNvPicPr>
                      <a:picLocks noChangeAspect="1" noChangeArrowheads="1"/>
                    </pic:cNvPicPr>
                  </pic:nvPicPr>
                  <pic:blipFill>
                    <a:blip r:embed="rId330" cstate="print"/>
                    <a:srcRect/>
                    <a:stretch>
                      <a:fillRect/>
                    </a:stretch>
                  </pic:blipFill>
                  <pic:spPr bwMode="auto">
                    <a:xfrm>
                      <a:off x="0" y="0"/>
                      <a:ext cx="2562225" cy="4762500"/>
                    </a:xfrm>
                    <a:prstGeom prst="rect">
                      <a:avLst/>
                    </a:prstGeom>
                    <a:noFill/>
                    <a:ln w="9525">
                      <a:noFill/>
                      <a:miter lim="800000"/>
                      <a:headEnd/>
                      <a:tailEnd/>
                    </a:ln>
                  </pic:spPr>
                </pic:pic>
              </a:graphicData>
            </a:graphic>
          </wp:inline>
        </w:drawing>
      </w:r>
      <w:r w:rsidR="0059253E">
        <w:rPr>
          <w:rFonts w:cs="Arial" w:hint="eastAsia"/>
        </w:rPr>
        <w:t xml:space="preserve">               </w:t>
      </w:r>
      <w:r>
        <w:rPr>
          <w:rFonts w:cs="Arial"/>
          <w:noProof/>
          <w:lang w:val="pl-PL" w:eastAsia="pl-PL"/>
        </w:rPr>
        <w:drawing>
          <wp:inline distT="0" distB="0" distL="0" distR="0">
            <wp:extent cx="2019300" cy="4819650"/>
            <wp:effectExtent l="19050" t="0" r="0" b="0"/>
            <wp:docPr id="271" name="Picture 271" descr="RG51Q1_B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RG51Q1_BGE"/>
                    <pic:cNvPicPr>
                      <a:picLocks noChangeAspect="1" noChangeArrowheads="1"/>
                    </pic:cNvPicPr>
                  </pic:nvPicPr>
                  <pic:blipFill>
                    <a:blip r:embed="rId331" cstate="print"/>
                    <a:srcRect/>
                    <a:stretch>
                      <a:fillRect/>
                    </a:stretch>
                  </pic:blipFill>
                  <pic:spPr bwMode="auto">
                    <a:xfrm>
                      <a:off x="0" y="0"/>
                      <a:ext cx="2019300" cy="4819650"/>
                    </a:xfrm>
                    <a:prstGeom prst="rect">
                      <a:avLst/>
                    </a:prstGeom>
                    <a:noFill/>
                    <a:ln w="9525">
                      <a:noFill/>
                      <a:miter lim="800000"/>
                      <a:headEnd/>
                      <a:tailEnd/>
                    </a:ln>
                  </pic:spPr>
                </pic:pic>
              </a:graphicData>
            </a:graphic>
          </wp:inline>
        </w:drawing>
      </w:r>
    </w:p>
    <w:p w:rsidR="00230F94" w:rsidRPr="004C7DD5" w:rsidRDefault="00230F94" w:rsidP="00230F94">
      <w:pPr>
        <w:autoSpaceDE w:val="0"/>
        <w:autoSpaceDN w:val="0"/>
        <w:spacing w:before="120"/>
        <w:jc w:val="center"/>
        <w:rPr>
          <w:rFonts w:cs="Arial"/>
          <w:b/>
          <w:sz w:val="24"/>
        </w:rPr>
      </w:pPr>
    </w:p>
    <w:p w:rsidR="005E693B" w:rsidRPr="00C04941" w:rsidRDefault="005E693B" w:rsidP="005E693B">
      <w:pPr>
        <w:autoSpaceDE w:val="0"/>
        <w:autoSpaceDN w:val="0"/>
        <w:spacing w:before="120"/>
        <w:jc w:val="left"/>
        <w:rPr>
          <w:rFonts w:cs="Arial"/>
          <w:b/>
          <w:sz w:val="24"/>
        </w:rPr>
      </w:pPr>
      <w:r w:rsidRPr="00BA1540">
        <w:rPr>
          <w:rFonts w:cs="Arial"/>
          <w:b/>
          <w:sz w:val="24"/>
        </w:rPr>
        <w:t xml:space="preserve">General Function for wireless remote controller: </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48"/>
        <w:gridCol w:w="5031"/>
      </w:tblGrid>
      <w:tr w:rsidR="005E693B" w:rsidRPr="00EB6A4D" w:rsidTr="003B0BFE">
        <w:trPr>
          <w:trHeight w:val="284"/>
          <w:jc w:val="center"/>
        </w:trPr>
        <w:tc>
          <w:tcPr>
            <w:tcW w:w="4248" w:type="dxa"/>
            <w:vAlign w:val="center"/>
          </w:tcPr>
          <w:p w:rsidR="005E693B" w:rsidRPr="00EB6A4D" w:rsidRDefault="005E693B" w:rsidP="003B0BFE">
            <w:pPr>
              <w:widowControl w:val="0"/>
              <w:jc w:val="center"/>
              <w:rPr>
                <w:rFonts w:cs="Arial"/>
                <w:sz w:val="18"/>
                <w:szCs w:val="18"/>
                <w:lang w:val="pt-BR"/>
              </w:rPr>
            </w:pPr>
            <w:r w:rsidRPr="00EB6A4D">
              <w:rPr>
                <w:rFonts w:cs="Arial"/>
                <w:sz w:val="18"/>
                <w:szCs w:val="18"/>
                <w:lang w:val="pt-BR"/>
              </w:rPr>
              <w:t>Model</w:t>
            </w:r>
          </w:p>
        </w:tc>
        <w:tc>
          <w:tcPr>
            <w:tcW w:w="4320" w:type="dxa"/>
            <w:vAlign w:val="center"/>
          </w:tcPr>
          <w:p w:rsidR="005E693B" w:rsidRPr="00EB6A4D" w:rsidRDefault="005E693B" w:rsidP="003B0BFE">
            <w:pPr>
              <w:widowControl w:val="0"/>
              <w:jc w:val="center"/>
              <w:rPr>
                <w:rFonts w:cs="Arial"/>
                <w:sz w:val="18"/>
                <w:szCs w:val="18"/>
                <w:lang w:val="pt-BR"/>
              </w:rPr>
            </w:pPr>
            <w:r>
              <w:rPr>
                <w:rFonts w:cs="Arial"/>
                <w:sz w:val="18"/>
                <w:szCs w:val="18"/>
                <w:lang w:val="pt-BR"/>
              </w:rPr>
              <w:t>RG51Q1/BGE</w:t>
            </w:r>
          </w:p>
        </w:tc>
      </w:tr>
      <w:tr w:rsidR="005E693B" w:rsidRPr="00EB6A4D" w:rsidTr="003B0BFE">
        <w:trPr>
          <w:trHeight w:val="284"/>
          <w:jc w:val="center"/>
        </w:trPr>
        <w:tc>
          <w:tcPr>
            <w:tcW w:w="4248" w:type="dxa"/>
            <w:vAlign w:val="center"/>
          </w:tcPr>
          <w:p w:rsidR="005E693B" w:rsidRPr="00EB6A4D" w:rsidRDefault="005E693B" w:rsidP="003B0BFE">
            <w:pPr>
              <w:widowControl w:val="0"/>
              <w:jc w:val="center"/>
              <w:rPr>
                <w:rFonts w:cs="Arial"/>
                <w:sz w:val="18"/>
                <w:szCs w:val="18"/>
                <w:lang w:val="pt-BR"/>
              </w:rPr>
            </w:pPr>
            <w:r w:rsidRPr="00EB6A4D">
              <w:rPr>
                <w:rFonts w:cs="Arial"/>
                <w:sz w:val="18"/>
                <w:szCs w:val="18"/>
                <w:lang w:val="pt-BR"/>
              </w:rPr>
              <w:t>Rated voltage</w:t>
            </w:r>
          </w:p>
        </w:tc>
        <w:tc>
          <w:tcPr>
            <w:tcW w:w="4320" w:type="dxa"/>
            <w:vAlign w:val="center"/>
          </w:tcPr>
          <w:p w:rsidR="005E693B" w:rsidRPr="00EB6A4D" w:rsidRDefault="005E693B" w:rsidP="003B0BFE">
            <w:pPr>
              <w:widowControl w:val="0"/>
              <w:jc w:val="center"/>
              <w:rPr>
                <w:rFonts w:cs="Arial"/>
                <w:sz w:val="18"/>
                <w:szCs w:val="18"/>
              </w:rPr>
            </w:pPr>
            <w:r w:rsidRPr="00EB6A4D">
              <w:rPr>
                <w:rFonts w:cs="Arial"/>
                <w:sz w:val="18"/>
                <w:szCs w:val="18"/>
              </w:rPr>
              <w:t>3.0V(2pieces of LR03 7</w:t>
            </w:r>
            <w:r w:rsidRPr="00EB6A4D">
              <w:rPr>
                <w:rFonts w:cs="Arial"/>
                <w:sz w:val="18"/>
                <w:szCs w:val="18"/>
              </w:rPr>
              <w:t>＃</w:t>
            </w:r>
            <w:r w:rsidRPr="00EB6A4D">
              <w:rPr>
                <w:rFonts w:cs="Arial"/>
                <w:sz w:val="18"/>
                <w:szCs w:val="18"/>
              </w:rPr>
              <w:t xml:space="preserve"> batteries)</w:t>
            </w:r>
          </w:p>
        </w:tc>
      </w:tr>
      <w:tr w:rsidR="005E693B" w:rsidRPr="00EB6A4D" w:rsidTr="003B0BFE">
        <w:trPr>
          <w:trHeight w:val="284"/>
          <w:jc w:val="center"/>
        </w:trPr>
        <w:tc>
          <w:tcPr>
            <w:tcW w:w="4248" w:type="dxa"/>
            <w:vAlign w:val="center"/>
          </w:tcPr>
          <w:p w:rsidR="005E693B" w:rsidRPr="00EB6A4D" w:rsidRDefault="005E693B" w:rsidP="003B0BFE">
            <w:pPr>
              <w:widowControl w:val="0"/>
              <w:jc w:val="center"/>
              <w:rPr>
                <w:rFonts w:cs="Arial"/>
                <w:sz w:val="18"/>
                <w:szCs w:val="18"/>
              </w:rPr>
            </w:pPr>
            <w:r w:rsidRPr="00EB6A4D">
              <w:rPr>
                <w:rFonts w:cs="Arial"/>
                <w:sz w:val="18"/>
                <w:szCs w:val="18"/>
              </w:rPr>
              <w:t>Min voltage for sending signal of CPU</w:t>
            </w:r>
          </w:p>
        </w:tc>
        <w:tc>
          <w:tcPr>
            <w:tcW w:w="4320" w:type="dxa"/>
            <w:vAlign w:val="center"/>
          </w:tcPr>
          <w:p w:rsidR="005E693B" w:rsidRPr="00EB6A4D" w:rsidRDefault="005E693B" w:rsidP="003B0BFE">
            <w:pPr>
              <w:widowControl w:val="0"/>
              <w:jc w:val="center"/>
              <w:rPr>
                <w:rFonts w:cs="Arial"/>
                <w:sz w:val="18"/>
                <w:szCs w:val="18"/>
                <w:lang w:val="pt-BR"/>
              </w:rPr>
            </w:pPr>
            <w:r w:rsidRPr="00EB6A4D">
              <w:rPr>
                <w:rFonts w:cs="Arial"/>
                <w:sz w:val="18"/>
                <w:szCs w:val="18"/>
                <w:lang w:val="pt-BR"/>
              </w:rPr>
              <w:t>2.4V</w:t>
            </w:r>
          </w:p>
        </w:tc>
      </w:tr>
      <w:tr w:rsidR="005E693B" w:rsidRPr="00EB6A4D" w:rsidTr="003B0BFE">
        <w:trPr>
          <w:trHeight w:val="284"/>
          <w:jc w:val="center"/>
        </w:trPr>
        <w:tc>
          <w:tcPr>
            <w:tcW w:w="4248" w:type="dxa"/>
            <w:vAlign w:val="center"/>
          </w:tcPr>
          <w:p w:rsidR="005E693B" w:rsidRPr="00EB6A4D" w:rsidRDefault="005E693B" w:rsidP="003B0BFE">
            <w:pPr>
              <w:widowControl w:val="0"/>
              <w:jc w:val="center"/>
              <w:rPr>
                <w:rFonts w:cs="Arial"/>
                <w:sz w:val="18"/>
                <w:szCs w:val="18"/>
                <w:lang w:val="pt-BR"/>
              </w:rPr>
            </w:pPr>
            <w:r w:rsidRPr="00EB6A4D">
              <w:rPr>
                <w:rFonts w:cs="Arial"/>
                <w:sz w:val="18"/>
                <w:szCs w:val="18"/>
                <w:lang w:val="pt-BR"/>
              </w:rPr>
              <w:t>Effective receiving distance</w:t>
            </w:r>
          </w:p>
        </w:tc>
        <w:tc>
          <w:tcPr>
            <w:tcW w:w="4320" w:type="dxa"/>
            <w:vAlign w:val="center"/>
          </w:tcPr>
          <w:p w:rsidR="005E693B" w:rsidRPr="00EB6A4D" w:rsidRDefault="005E693B" w:rsidP="003B0BFE">
            <w:pPr>
              <w:widowControl w:val="0"/>
              <w:jc w:val="center"/>
              <w:rPr>
                <w:rFonts w:cs="Arial"/>
                <w:sz w:val="18"/>
                <w:szCs w:val="18"/>
                <w:lang w:val="pt-BR"/>
              </w:rPr>
            </w:pPr>
            <w:r w:rsidRPr="00EB6A4D">
              <w:rPr>
                <w:rFonts w:cs="Arial"/>
                <w:sz w:val="18"/>
                <w:szCs w:val="18"/>
                <w:lang w:val="pt-BR"/>
              </w:rPr>
              <w:t>8m~11m</w:t>
            </w:r>
          </w:p>
        </w:tc>
      </w:tr>
      <w:tr w:rsidR="005E693B" w:rsidRPr="00EB6A4D" w:rsidTr="003B0BFE">
        <w:trPr>
          <w:trHeight w:val="284"/>
          <w:jc w:val="center"/>
        </w:trPr>
        <w:tc>
          <w:tcPr>
            <w:tcW w:w="4248" w:type="dxa"/>
            <w:vAlign w:val="center"/>
          </w:tcPr>
          <w:p w:rsidR="005E693B" w:rsidRPr="00EB6A4D" w:rsidRDefault="005E693B" w:rsidP="003B0BFE">
            <w:pPr>
              <w:widowControl w:val="0"/>
              <w:jc w:val="center"/>
              <w:rPr>
                <w:rFonts w:cs="Arial"/>
                <w:sz w:val="18"/>
                <w:szCs w:val="18"/>
                <w:lang w:val="pt-BR"/>
              </w:rPr>
            </w:pPr>
            <w:r w:rsidRPr="00EB6A4D">
              <w:rPr>
                <w:rFonts w:cs="Arial"/>
                <w:sz w:val="18"/>
                <w:szCs w:val="18"/>
                <w:lang w:val="pt-BR"/>
              </w:rPr>
              <w:t>Operation condition</w:t>
            </w:r>
          </w:p>
        </w:tc>
        <w:tc>
          <w:tcPr>
            <w:tcW w:w="4320" w:type="dxa"/>
            <w:vAlign w:val="center"/>
          </w:tcPr>
          <w:p w:rsidR="005E693B" w:rsidRPr="00EB6A4D" w:rsidRDefault="005E693B" w:rsidP="003B0BFE">
            <w:pPr>
              <w:widowControl w:val="0"/>
              <w:jc w:val="center"/>
              <w:rPr>
                <w:rFonts w:cs="Arial"/>
                <w:sz w:val="18"/>
                <w:szCs w:val="18"/>
                <w:lang w:val="pt-BR"/>
              </w:rPr>
            </w:pPr>
            <w:r w:rsidRPr="00EB6A4D">
              <w:rPr>
                <w:rFonts w:cs="Arial"/>
                <w:sz w:val="18"/>
                <w:szCs w:val="18"/>
                <w:lang w:val="pt-BR"/>
              </w:rPr>
              <w:t>-5~60</w:t>
            </w:r>
            <w:r w:rsidRPr="00EB6A4D">
              <w:rPr>
                <w:rFonts w:ascii="SimSun" w:eastAsia="SimSun" w:hAnsi="SimSun" w:cs="SimSun" w:hint="eastAsia"/>
                <w:sz w:val="18"/>
                <w:szCs w:val="18"/>
              </w:rPr>
              <w:t>℃</w:t>
            </w:r>
          </w:p>
        </w:tc>
      </w:tr>
    </w:tbl>
    <w:p w:rsidR="00230F94" w:rsidRPr="004C7DD5" w:rsidRDefault="00230F94" w:rsidP="00230F94">
      <w:pPr>
        <w:ind w:right="2568"/>
        <w:jc w:val="left"/>
        <w:rPr>
          <w:b/>
        </w:rPr>
      </w:pPr>
      <w:r w:rsidRPr="004C7DD5">
        <w:rPr>
          <w:b/>
        </w:rPr>
        <w:br w:type="page"/>
      </w:r>
      <w:r w:rsidRPr="004C7DD5">
        <w:rPr>
          <w:rFonts w:hint="eastAsia"/>
          <w:b/>
        </w:rPr>
        <w:lastRenderedPageBreak/>
        <w:t>Buttons and functions</w:t>
      </w:r>
    </w:p>
    <w:p w:rsidR="00230F94" w:rsidRPr="004C7DD5" w:rsidRDefault="006F0619" w:rsidP="00230F94">
      <w:pPr>
        <w:tabs>
          <w:tab w:val="left" w:pos="3060"/>
        </w:tabs>
        <w:autoSpaceDE w:val="0"/>
        <w:autoSpaceDN w:val="0"/>
        <w:ind w:right="-15"/>
        <w:jc w:val="left"/>
        <w:rPr>
          <w:rFonts w:cs="Arial"/>
          <w:kern w:val="0"/>
        </w:rPr>
      </w:pPr>
      <w:r>
        <w:rPr>
          <w:rFonts w:cs="Arial"/>
          <w:b/>
          <w:noProof/>
        </w:rPr>
        <w:pict>
          <v:rect id="_x0000_s4797" style="position:absolute;margin-left:185.15pt;margin-top:-.15pt;width:11pt;height:11pt;z-index:-251668480;mso-position-horizontal-relative:page" o:allowincell="f" filled="f" stroked="f">
            <v:textbox style="mso-next-textbox:#_x0000_s4797" inset="0,0,0,0">
              <w:txbxContent>
                <w:p w:rsidR="00054091" w:rsidRDefault="00BF57B1" w:rsidP="00230F94">
                  <w:pPr>
                    <w:spacing w:line="220" w:lineRule="atLeast"/>
                    <w:jc w:val="left"/>
                    <w:rPr>
                      <w:kern w:val="0"/>
                      <w:sz w:val="24"/>
                    </w:rPr>
                  </w:pPr>
                  <w:r>
                    <w:rPr>
                      <w:rFonts w:hint="eastAsia"/>
                      <w:noProof/>
                      <w:kern w:val="0"/>
                      <w:sz w:val="24"/>
                      <w:lang w:val="pl-PL" w:eastAsia="pl-PL"/>
                    </w:rPr>
                    <w:drawing>
                      <wp:inline distT="0" distB="0" distL="0" distR="0">
                        <wp:extent cx="142875" cy="142875"/>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2"/>
                                <a:srcRect/>
                                <a:stretch>
                                  <a:fillRect/>
                                </a:stretch>
                              </pic:blipFill>
                              <pic:spPr bwMode="auto">
                                <a:xfrm>
                                  <a:off x="0" y="0"/>
                                  <a:ext cx="142875" cy="142875"/>
                                </a:xfrm>
                                <a:prstGeom prst="rect">
                                  <a:avLst/>
                                </a:prstGeom>
                                <a:noFill/>
                                <a:ln w="9525">
                                  <a:noFill/>
                                  <a:miter lim="800000"/>
                                  <a:headEnd/>
                                  <a:tailEnd/>
                                </a:ln>
                              </pic:spPr>
                            </pic:pic>
                          </a:graphicData>
                        </a:graphic>
                      </wp:inline>
                    </w:drawing>
                  </w:r>
                </w:p>
                <w:p w:rsidR="00054091" w:rsidRDefault="00054091" w:rsidP="00230F94">
                  <w:pPr>
                    <w:autoSpaceDE w:val="0"/>
                    <w:autoSpaceDN w:val="0"/>
                    <w:jc w:val="left"/>
                    <w:rPr>
                      <w:kern w:val="0"/>
                      <w:sz w:val="24"/>
                    </w:rPr>
                  </w:pPr>
                </w:p>
              </w:txbxContent>
            </v:textbox>
            <w10:wrap anchorx="page"/>
          </v:rect>
        </w:pict>
      </w:r>
      <w:r w:rsidR="00230F94" w:rsidRPr="004C7DD5">
        <w:rPr>
          <w:rFonts w:cs="Arial"/>
          <w:b/>
          <w:kern w:val="0"/>
        </w:rPr>
        <w:t xml:space="preserve">1. Adjust </w:t>
      </w:r>
      <w:r w:rsidR="00230F94" w:rsidRPr="004C7DD5">
        <w:rPr>
          <w:rFonts w:cs="Arial"/>
          <w:b/>
        </w:rPr>
        <w:object w:dxaOrig="187" w:dyaOrig="150">
          <v:shape id="_x0000_i1092" type="#_x0000_t75" style="width:9.15pt;height:7.5pt" o:ole="">
            <v:imagedata r:id="rId333" o:title=""/>
          </v:shape>
          <o:OLEObject Type="Embed" ProgID="CorelDRAW.Graphic.9" ShapeID="_x0000_i1092" DrawAspect="Content" ObjectID="_1500529368" r:id="rId334"/>
        </w:object>
      </w:r>
      <w:r w:rsidR="00230F94" w:rsidRPr="004C7DD5">
        <w:rPr>
          <w:rFonts w:cs="Arial"/>
          <w:kern w:val="0"/>
        </w:rPr>
        <w:t xml:space="preserve"> : Decrease the set temp. Keeping pressing will decrease the temp with 1</w:t>
      </w:r>
      <w:r w:rsidR="00230F94" w:rsidRPr="004C7DD5">
        <w:rPr>
          <w:rFonts w:eastAsia="SimSun" w:hAnsi="SimSun" w:cs="Arial"/>
          <w:kern w:val="0"/>
        </w:rPr>
        <w:t>℃</w:t>
      </w:r>
      <w:r w:rsidR="00230F94" w:rsidRPr="004C7DD5">
        <w:rPr>
          <w:rFonts w:cs="Arial"/>
          <w:kern w:val="0"/>
        </w:rPr>
        <w:tab/>
        <w:t>per 0.5s.</w:t>
      </w:r>
    </w:p>
    <w:p w:rsidR="00230F94" w:rsidRPr="004C7DD5" w:rsidRDefault="00230F94" w:rsidP="00230F94">
      <w:pPr>
        <w:tabs>
          <w:tab w:val="left" w:pos="3020"/>
        </w:tabs>
        <w:autoSpaceDE w:val="0"/>
        <w:autoSpaceDN w:val="0"/>
        <w:spacing w:before="44"/>
        <w:ind w:right="-20"/>
        <w:jc w:val="left"/>
        <w:rPr>
          <w:rFonts w:cs="Arial"/>
          <w:kern w:val="0"/>
        </w:rPr>
      </w:pPr>
      <w:r w:rsidRPr="004C7DD5">
        <w:rPr>
          <w:rFonts w:cs="Arial"/>
          <w:b/>
          <w:kern w:val="0"/>
        </w:rPr>
        <w:t xml:space="preserve">2. Adjust </w:t>
      </w:r>
      <w:r w:rsidR="00BF57B1">
        <w:rPr>
          <w:rFonts w:cs="Arial"/>
          <w:noProof/>
          <w:kern w:val="0"/>
          <w:lang w:val="pl-PL" w:eastAsia="pl-PL"/>
        </w:rPr>
        <w:drawing>
          <wp:inline distT="0" distB="0" distL="0" distR="0">
            <wp:extent cx="161925" cy="16192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35" cstate="print"/>
                    <a:srcRect/>
                    <a:stretch>
                      <a:fillRect/>
                    </a:stretch>
                  </pic:blipFill>
                  <pic:spPr bwMode="auto">
                    <a:xfrm>
                      <a:off x="0" y="0"/>
                      <a:ext cx="161925" cy="161925"/>
                    </a:xfrm>
                    <a:prstGeom prst="rect">
                      <a:avLst/>
                    </a:prstGeom>
                    <a:noFill/>
                    <a:ln w="9525">
                      <a:noFill/>
                      <a:miter lim="800000"/>
                      <a:headEnd/>
                      <a:tailEnd/>
                    </a:ln>
                  </pic:spPr>
                </pic:pic>
              </a:graphicData>
            </a:graphic>
          </wp:inline>
        </w:drawing>
      </w:r>
      <w:r w:rsidRPr="004C7DD5">
        <w:rPr>
          <w:rFonts w:cs="Arial"/>
          <w:kern w:val="0"/>
        </w:rPr>
        <w:t>: Increase the set temp. Keeping pressing will increase the temp with 1</w:t>
      </w:r>
      <w:r w:rsidRPr="004C7DD5">
        <w:rPr>
          <w:rFonts w:eastAsia="SimSun" w:hAnsi="SimSun" w:cs="Arial"/>
          <w:kern w:val="0"/>
        </w:rPr>
        <w:t>℃</w:t>
      </w:r>
      <w:r w:rsidRPr="004C7DD5">
        <w:rPr>
          <w:rFonts w:cs="Arial"/>
          <w:kern w:val="0"/>
        </w:rPr>
        <w:t xml:space="preserve"> per 0.5s.</w:t>
      </w:r>
    </w:p>
    <w:p w:rsidR="00230F94" w:rsidRPr="004C7DD5" w:rsidRDefault="00230F94" w:rsidP="00230F94">
      <w:pPr>
        <w:tabs>
          <w:tab w:val="left" w:pos="3020"/>
        </w:tabs>
        <w:autoSpaceDE w:val="0"/>
        <w:autoSpaceDN w:val="0"/>
        <w:spacing w:before="44"/>
        <w:ind w:right="-20"/>
        <w:jc w:val="left"/>
        <w:rPr>
          <w:rFonts w:cs="Arial"/>
          <w:kern w:val="0"/>
        </w:rPr>
      </w:pPr>
      <w:r w:rsidRPr="004C7DD5">
        <w:rPr>
          <w:rFonts w:cs="Arial"/>
          <w:b/>
          <w:kern w:val="0"/>
        </w:rPr>
        <w:t>3. MODE</w:t>
      </w:r>
      <w:r w:rsidRPr="004C7DD5">
        <w:rPr>
          <w:rFonts w:cs="Arial"/>
          <w:kern w:val="0"/>
        </w:rPr>
        <w:t xml:space="preserve">: Once pressing, running mode will be selected in the following sequence: </w:t>
      </w:r>
    </w:p>
    <w:p w:rsidR="00230F94" w:rsidRPr="004C7DD5" w:rsidRDefault="00BF57B1" w:rsidP="00230F94">
      <w:pPr>
        <w:autoSpaceDE w:val="0"/>
        <w:autoSpaceDN w:val="0"/>
        <w:ind w:right="155"/>
        <w:jc w:val="center"/>
        <w:rPr>
          <w:rFonts w:cs="Arial"/>
          <w:b/>
          <w:bCs/>
          <w:kern w:val="0"/>
        </w:rPr>
      </w:pPr>
      <w:r>
        <w:rPr>
          <w:rFonts w:cs="Arial"/>
          <w:noProof/>
          <w:kern w:val="0"/>
          <w:lang w:val="pl-PL" w:eastAsia="pl-PL"/>
        </w:rPr>
        <w:drawing>
          <wp:inline distT="0" distB="0" distL="0" distR="0">
            <wp:extent cx="3257550" cy="40005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36" cstate="print"/>
                    <a:srcRect l="23007" t="46248" r="25565" b="42834"/>
                    <a:stretch>
                      <a:fillRect/>
                    </a:stretch>
                  </pic:blipFill>
                  <pic:spPr bwMode="auto">
                    <a:xfrm>
                      <a:off x="0" y="0"/>
                      <a:ext cx="3257550" cy="400050"/>
                    </a:xfrm>
                    <a:prstGeom prst="rect">
                      <a:avLst/>
                    </a:prstGeom>
                    <a:noFill/>
                    <a:ln w="9525">
                      <a:noFill/>
                      <a:miter lim="800000"/>
                      <a:headEnd/>
                      <a:tailEnd/>
                    </a:ln>
                  </pic:spPr>
                </pic:pic>
              </a:graphicData>
            </a:graphic>
          </wp:inline>
        </w:drawing>
      </w:r>
    </w:p>
    <w:p w:rsidR="00230F94" w:rsidRPr="004C7DD5" w:rsidRDefault="00230F94" w:rsidP="00230F94">
      <w:pPr>
        <w:autoSpaceDE w:val="0"/>
        <w:autoSpaceDN w:val="0"/>
        <w:ind w:right="155"/>
        <w:jc w:val="left"/>
        <w:rPr>
          <w:rFonts w:cs="Arial"/>
          <w:b/>
          <w:bCs/>
          <w:kern w:val="0"/>
        </w:rPr>
      </w:pPr>
      <w:r w:rsidRPr="004C7DD5">
        <w:rPr>
          <w:rFonts w:cs="Arial"/>
          <w:b/>
          <w:bCs/>
          <w:kern w:val="0"/>
        </w:rPr>
        <w:t xml:space="preserve">NOTE: No heating mode for cool only type unit. </w:t>
      </w:r>
    </w:p>
    <w:p w:rsidR="00230F94" w:rsidRPr="004C7DD5" w:rsidRDefault="00230F94" w:rsidP="00230F94">
      <w:pPr>
        <w:tabs>
          <w:tab w:val="left" w:pos="1724"/>
        </w:tabs>
        <w:autoSpaceDE w:val="0"/>
        <w:autoSpaceDN w:val="0"/>
        <w:spacing w:beforeLines="50" w:before="156" w:afterLines="50" w:after="156"/>
        <w:ind w:right="-64"/>
        <w:jc w:val="left"/>
        <w:rPr>
          <w:rFonts w:cs="Arial"/>
          <w:kern w:val="0"/>
        </w:rPr>
      </w:pPr>
      <w:r w:rsidRPr="004C7DD5">
        <w:rPr>
          <w:rFonts w:cs="Arial"/>
          <w:b/>
          <w:kern w:val="0"/>
        </w:rPr>
        <w:t>4. VERT SWING:</w:t>
      </w:r>
      <w:r w:rsidRPr="004C7DD5">
        <w:rPr>
          <w:rFonts w:cs="Arial"/>
          <w:kern w:val="0"/>
        </w:rPr>
        <w:t xml:space="preserve"> Used to stop or start horizontal louver movement or set the desired up/down air flow direction. The louver changes 6 degree in angle for each press. If keep pushing more than 2 seconds, the louver will swing up and down automatically.</w:t>
      </w:r>
    </w:p>
    <w:p w:rsidR="00230F94" w:rsidRPr="004C7DD5" w:rsidRDefault="00230F94" w:rsidP="00230F94">
      <w:pPr>
        <w:autoSpaceDE w:val="0"/>
        <w:autoSpaceDN w:val="0"/>
        <w:spacing w:beforeLines="50" w:before="156" w:afterLines="50" w:after="156"/>
        <w:ind w:right="64"/>
        <w:jc w:val="left"/>
        <w:rPr>
          <w:rFonts w:cs="Arial"/>
          <w:kern w:val="0"/>
        </w:rPr>
      </w:pPr>
      <w:r w:rsidRPr="004C7DD5">
        <w:rPr>
          <w:rFonts w:cs="Arial"/>
          <w:b/>
          <w:kern w:val="0"/>
        </w:rPr>
        <w:t>5. HORIZ SWING:</w:t>
      </w:r>
      <w:r w:rsidRPr="004C7DD5">
        <w:rPr>
          <w:rFonts w:cs="Arial"/>
          <w:kern w:val="0"/>
        </w:rPr>
        <w:t xml:space="preserve"> Used to stop or start vertical louver movement. </w:t>
      </w:r>
    </w:p>
    <w:p w:rsidR="00230F94" w:rsidRPr="004C7DD5" w:rsidRDefault="00230F94" w:rsidP="00230F94">
      <w:pPr>
        <w:autoSpaceDE w:val="0"/>
        <w:autoSpaceDN w:val="0"/>
        <w:spacing w:beforeLines="50" w:before="156" w:afterLines="50" w:after="156"/>
        <w:ind w:right="-20"/>
        <w:jc w:val="left"/>
        <w:rPr>
          <w:rFonts w:cs="Arial"/>
          <w:kern w:val="0"/>
        </w:rPr>
      </w:pPr>
      <w:r w:rsidRPr="004C7DD5">
        <w:rPr>
          <w:rFonts w:cs="Arial"/>
          <w:b/>
          <w:kern w:val="0"/>
        </w:rPr>
        <w:t>6. AIR DIRECTION</w:t>
      </w:r>
      <w:r w:rsidRPr="004C7DD5">
        <w:rPr>
          <w:rFonts w:cs="Arial"/>
          <w:kern w:val="0"/>
        </w:rPr>
        <w:t xml:space="preserve">: Used to set the desired up/down air flow direction. The louver changes 6 degree in angle for each press. </w:t>
      </w:r>
    </w:p>
    <w:p w:rsidR="00230F94" w:rsidRPr="004C7DD5" w:rsidRDefault="00230F94" w:rsidP="00230F94">
      <w:pPr>
        <w:autoSpaceDE w:val="0"/>
        <w:autoSpaceDN w:val="0"/>
        <w:spacing w:beforeLines="50" w:before="156" w:afterLines="50" w:after="156"/>
        <w:ind w:right="-20"/>
        <w:jc w:val="left"/>
        <w:rPr>
          <w:rFonts w:cs="Arial"/>
          <w:kern w:val="0"/>
        </w:rPr>
      </w:pPr>
      <w:r w:rsidRPr="004C7DD5">
        <w:rPr>
          <w:rFonts w:cs="Arial"/>
          <w:b/>
          <w:kern w:val="0"/>
        </w:rPr>
        <w:t>7. ON/OFF</w:t>
      </w:r>
      <w:r w:rsidRPr="004C7DD5">
        <w:rPr>
          <w:rFonts w:cs="Arial"/>
          <w:kern w:val="0"/>
        </w:rPr>
        <w:t>: For turning on or turning off the air conditioner.</w:t>
      </w:r>
    </w:p>
    <w:p w:rsidR="00230F94" w:rsidRPr="004C7DD5" w:rsidRDefault="00230F94" w:rsidP="00230F94">
      <w:pPr>
        <w:autoSpaceDE w:val="0"/>
        <w:autoSpaceDN w:val="0"/>
        <w:ind w:right="155"/>
        <w:jc w:val="left"/>
        <w:rPr>
          <w:rFonts w:cs="Arial"/>
          <w:kern w:val="0"/>
        </w:rPr>
      </w:pPr>
      <w:r w:rsidRPr="004C7DD5">
        <w:rPr>
          <w:rFonts w:cs="Arial"/>
          <w:b/>
          <w:kern w:val="0"/>
        </w:rPr>
        <w:t>8. FAN SPEED:</w:t>
      </w:r>
      <w:r w:rsidRPr="004C7DD5">
        <w:rPr>
          <w:rFonts w:cs="Arial"/>
          <w:kern w:val="0"/>
        </w:rPr>
        <w:t xml:space="preserve"> Fan speed will be selected in following sequence once pressing this button:</w:t>
      </w:r>
    </w:p>
    <w:p w:rsidR="00230F94" w:rsidRPr="004C7DD5" w:rsidRDefault="00BF57B1" w:rsidP="00230F94">
      <w:pPr>
        <w:autoSpaceDE w:val="0"/>
        <w:autoSpaceDN w:val="0"/>
        <w:spacing w:before="19"/>
        <w:jc w:val="center"/>
        <w:rPr>
          <w:rFonts w:cs="Arial"/>
          <w:kern w:val="0"/>
        </w:rPr>
      </w:pPr>
      <w:r>
        <w:rPr>
          <w:rFonts w:cs="Arial"/>
          <w:bCs/>
          <w:noProof/>
          <w:kern w:val="0"/>
          <w:lang w:val="pl-PL" w:eastAsia="pl-PL"/>
        </w:rPr>
        <w:drawing>
          <wp:inline distT="0" distB="0" distL="0" distR="0">
            <wp:extent cx="2857500" cy="40957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37" cstate="print"/>
                    <a:srcRect l="32481" t="47990" r="13383" b="38878"/>
                    <a:stretch>
                      <a:fillRect/>
                    </a:stretch>
                  </pic:blipFill>
                  <pic:spPr bwMode="auto">
                    <a:xfrm>
                      <a:off x="0" y="0"/>
                      <a:ext cx="2857500" cy="409575"/>
                    </a:xfrm>
                    <a:prstGeom prst="rect">
                      <a:avLst/>
                    </a:prstGeom>
                    <a:noFill/>
                    <a:ln w="9525">
                      <a:noFill/>
                      <a:miter lim="800000"/>
                      <a:headEnd/>
                      <a:tailEnd/>
                    </a:ln>
                  </pic:spPr>
                </pic:pic>
              </a:graphicData>
            </a:graphic>
          </wp:inline>
        </w:drawing>
      </w:r>
    </w:p>
    <w:p w:rsidR="00230F94" w:rsidRPr="004C7DD5" w:rsidRDefault="00230F94" w:rsidP="00230F94">
      <w:pPr>
        <w:autoSpaceDE w:val="0"/>
        <w:autoSpaceDN w:val="0"/>
        <w:spacing w:beforeLines="50" w:before="156" w:afterLines="50" w:after="156"/>
        <w:ind w:right="-126"/>
        <w:jc w:val="left"/>
        <w:rPr>
          <w:rFonts w:cs="Arial"/>
          <w:kern w:val="0"/>
        </w:rPr>
      </w:pPr>
      <w:r w:rsidRPr="004C7DD5">
        <w:rPr>
          <w:rFonts w:cs="Arial"/>
          <w:b/>
          <w:kern w:val="0"/>
        </w:rPr>
        <w:t>9. TIME ON:</w:t>
      </w:r>
      <w:r w:rsidRPr="004C7DD5">
        <w:rPr>
          <w:rFonts w:cs="Arial"/>
          <w:kern w:val="0"/>
        </w:rPr>
        <w:t xml:space="preserve"> For time ON setting. Once pressing this button, the time will increase by 0.5 hour. When the set time exceeds 10 hours, pressing the button will increase the time by 1 hour. Adjusting the figure to 0.00 will cancel time ON setting.</w:t>
      </w:r>
    </w:p>
    <w:p w:rsidR="00230F94" w:rsidRPr="004C7DD5" w:rsidRDefault="00230F94" w:rsidP="00230F94">
      <w:pPr>
        <w:autoSpaceDE w:val="0"/>
        <w:autoSpaceDN w:val="0"/>
        <w:spacing w:beforeLines="50" w:before="156" w:afterLines="50" w:after="156"/>
        <w:ind w:right="-20"/>
        <w:jc w:val="left"/>
        <w:rPr>
          <w:rFonts w:cs="Arial"/>
          <w:b/>
          <w:kern w:val="0"/>
        </w:rPr>
      </w:pPr>
      <w:r w:rsidRPr="004C7DD5">
        <w:rPr>
          <w:rFonts w:cs="Arial"/>
          <w:b/>
          <w:kern w:val="0"/>
        </w:rPr>
        <w:t xml:space="preserve">10. ECO: </w:t>
      </w:r>
      <w:r w:rsidRPr="004C7DD5">
        <w:rPr>
          <w:rFonts w:cs="Arial"/>
          <w:kern w:val="0"/>
        </w:rPr>
        <w:t>Activate or turn off economic operation mode. It is suggested to turn on this function when sleeping. (Only available when remote controller is used with corresponding unit.)</w:t>
      </w:r>
    </w:p>
    <w:p w:rsidR="00230F94" w:rsidRPr="004C7DD5" w:rsidRDefault="00230F94" w:rsidP="00230F94">
      <w:pPr>
        <w:autoSpaceDE w:val="0"/>
        <w:autoSpaceDN w:val="0"/>
        <w:spacing w:beforeLines="50" w:before="156" w:afterLines="50" w:after="156"/>
        <w:ind w:right="-133"/>
        <w:jc w:val="left"/>
        <w:rPr>
          <w:rFonts w:cs="Arial"/>
          <w:kern w:val="0"/>
        </w:rPr>
      </w:pPr>
      <w:r w:rsidRPr="004C7DD5">
        <w:rPr>
          <w:rFonts w:cs="Arial"/>
          <w:b/>
          <w:kern w:val="0"/>
        </w:rPr>
        <w:t>11. TIME OFF:</w:t>
      </w:r>
      <w:r w:rsidRPr="004C7DD5">
        <w:rPr>
          <w:rFonts w:cs="Arial"/>
          <w:kern w:val="0"/>
        </w:rPr>
        <w:t xml:space="preserve"> For time OFF setting. Once pressing this button, the time will increase by 0.5 hour. When the set time exceeds 10 hours, pressing the button will increase the time by 1 hour. </w:t>
      </w:r>
    </w:p>
    <w:p w:rsidR="00230F94" w:rsidRPr="004C7DD5" w:rsidRDefault="00230F94" w:rsidP="00230F94">
      <w:pPr>
        <w:autoSpaceDE w:val="0"/>
        <w:autoSpaceDN w:val="0"/>
        <w:spacing w:beforeLines="50" w:before="156" w:afterLines="50" w:after="156"/>
        <w:ind w:right="-133"/>
        <w:jc w:val="left"/>
        <w:rPr>
          <w:rFonts w:cs="Arial"/>
          <w:kern w:val="0"/>
        </w:rPr>
      </w:pPr>
      <w:r w:rsidRPr="004C7DD5">
        <w:rPr>
          <w:rFonts w:cs="Arial"/>
          <w:kern w:val="0"/>
        </w:rPr>
        <w:t>Adjust the figure to 0.00 will cancel time ON setting.</w:t>
      </w:r>
    </w:p>
    <w:p w:rsidR="00230F94" w:rsidRPr="004C7DD5" w:rsidRDefault="00230F94" w:rsidP="009D53F1">
      <w:pPr>
        <w:autoSpaceDE w:val="0"/>
        <w:autoSpaceDN w:val="0"/>
        <w:spacing w:beforeLines="50" w:before="156" w:afterLines="50" w:after="156"/>
        <w:ind w:right="-125"/>
        <w:jc w:val="left"/>
        <w:rPr>
          <w:rFonts w:cs="Arial"/>
          <w:kern w:val="0"/>
        </w:rPr>
      </w:pPr>
      <w:r w:rsidRPr="004C7DD5">
        <w:rPr>
          <w:rFonts w:cs="Arial"/>
          <w:b/>
          <w:kern w:val="0"/>
        </w:rPr>
        <w:t xml:space="preserve">12. </w:t>
      </w:r>
      <w:r w:rsidR="005B5FE1" w:rsidRPr="004C7DD5">
        <w:rPr>
          <w:rFonts w:cs="Arial" w:hint="eastAsia"/>
          <w:b/>
          <w:kern w:val="0"/>
        </w:rPr>
        <w:t>C/H</w:t>
      </w:r>
      <w:r w:rsidRPr="004C7DD5">
        <w:rPr>
          <w:rFonts w:cs="Arial"/>
          <w:kern w:val="0"/>
        </w:rPr>
        <w:t xml:space="preserve"> (inner located): Press this button with a needle of 1mm to </w:t>
      </w:r>
      <w:r w:rsidR="009D53F1" w:rsidRPr="004C7DD5">
        <w:rPr>
          <w:rFonts w:cs="Arial"/>
          <w:kern w:val="0"/>
        </w:rPr>
        <w:t>shift the mode between Cooling only and Cooling &amp; Heating according to the feature of the machine</w:t>
      </w:r>
      <w:r w:rsidRPr="004C7DD5">
        <w:rPr>
          <w:rFonts w:cs="Arial"/>
          <w:kern w:val="0"/>
        </w:rPr>
        <w:t>.</w:t>
      </w:r>
    </w:p>
    <w:p w:rsidR="00230F94" w:rsidRPr="004C7DD5" w:rsidRDefault="00230F94" w:rsidP="00230F94">
      <w:pPr>
        <w:autoSpaceDE w:val="0"/>
        <w:autoSpaceDN w:val="0"/>
        <w:spacing w:beforeLines="50" w:before="156" w:afterLines="50" w:after="156"/>
        <w:ind w:right="-125"/>
        <w:jc w:val="left"/>
        <w:rPr>
          <w:rFonts w:cs="Arial"/>
        </w:rPr>
      </w:pPr>
      <w:r w:rsidRPr="004C7DD5">
        <w:rPr>
          <w:rFonts w:cs="Arial"/>
          <w:b/>
          <w:kern w:val="0"/>
        </w:rPr>
        <w:t>13.RESET</w:t>
      </w:r>
      <w:r w:rsidRPr="004C7DD5">
        <w:rPr>
          <w:rFonts w:cs="Arial"/>
          <w:kern w:val="0"/>
        </w:rPr>
        <w:t xml:space="preserve"> (inner located): Press this button with a needle of 1mm to cancel the current setting and reset remote controller.</w:t>
      </w:r>
    </w:p>
    <w:p w:rsidR="00336ACD" w:rsidRPr="00C739DB" w:rsidRDefault="00E47E24" w:rsidP="00336ACD">
      <w:pPr>
        <w:rPr>
          <w:rFonts w:cs="Arial"/>
          <w:b/>
          <w:sz w:val="24"/>
          <w:szCs w:val="24"/>
        </w:rPr>
      </w:pPr>
      <w:r w:rsidRPr="004C7DD5">
        <w:rPr>
          <w:rFonts w:cs="Arial"/>
        </w:rPr>
        <w:br w:type="page"/>
      </w:r>
      <w:r w:rsidR="00336ACD" w:rsidRPr="00C739DB">
        <w:rPr>
          <w:b/>
          <w:sz w:val="24"/>
          <w:szCs w:val="24"/>
          <w:lang w:val="it-IT"/>
        </w:rPr>
        <w:lastRenderedPageBreak/>
        <w:t xml:space="preserve">3.1.2 </w:t>
      </w:r>
      <w:r w:rsidR="00336ACD" w:rsidRPr="00C739DB">
        <w:rPr>
          <w:rFonts w:cs="Arial"/>
          <w:b/>
          <w:sz w:val="24"/>
          <w:szCs w:val="24"/>
        </w:rPr>
        <w:t>RG51C/E</w:t>
      </w:r>
    </w:p>
    <w:p w:rsidR="00336ACD" w:rsidRPr="00C739DB" w:rsidRDefault="00336ACD" w:rsidP="00336ACD">
      <w:pPr>
        <w:autoSpaceDE w:val="0"/>
        <w:autoSpaceDN w:val="0"/>
        <w:spacing w:before="120"/>
        <w:jc w:val="left"/>
        <w:rPr>
          <w:rFonts w:cs="Arial"/>
          <w:kern w:val="0"/>
        </w:rPr>
      </w:pPr>
      <w:r w:rsidRPr="00C739DB">
        <w:rPr>
          <w:rFonts w:cs="Arial"/>
          <w:b/>
          <w:bCs/>
          <w:kern w:val="0"/>
        </w:rPr>
        <w:t>Remote Controller Specifications</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89"/>
        <w:gridCol w:w="4990"/>
      </w:tblGrid>
      <w:tr w:rsidR="00336ACD" w:rsidRPr="00C739DB" w:rsidTr="00A84C6A">
        <w:trPr>
          <w:trHeight w:val="284"/>
          <w:jc w:val="center"/>
        </w:trPr>
        <w:tc>
          <w:tcPr>
            <w:tcW w:w="5101" w:type="dxa"/>
            <w:tcBorders>
              <w:top w:val="single" w:sz="4" w:space="0" w:color="auto"/>
              <w:left w:val="single" w:sz="4" w:space="0" w:color="auto"/>
              <w:bottom w:val="single" w:sz="4" w:space="0" w:color="auto"/>
              <w:right w:val="single" w:sz="4" w:space="0" w:color="auto"/>
            </w:tcBorders>
            <w:vAlign w:val="center"/>
            <w:hideMark/>
          </w:tcPr>
          <w:p w:rsidR="00336ACD" w:rsidRPr="00C739DB" w:rsidRDefault="00336ACD" w:rsidP="00A84C6A">
            <w:pPr>
              <w:jc w:val="center"/>
              <w:rPr>
                <w:rFonts w:cs="Arial"/>
                <w:sz w:val="18"/>
                <w:szCs w:val="18"/>
              </w:rPr>
            </w:pPr>
            <w:r w:rsidRPr="00C739DB">
              <w:rPr>
                <w:rFonts w:cs="Arial"/>
                <w:kern w:val="0"/>
                <w:sz w:val="18"/>
                <w:szCs w:val="18"/>
              </w:rPr>
              <w:t>Model</w:t>
            </w:r>
          </w:p>
        </w:tc>
        <w:tc>
          <w:tcPr>
            <w:tcW w:w="5101" w:type="dxa"/>
            <w:tcBorders>
              <w:top w:val="single" w:sz="4" w:space="0" w:color="auto"/>
              <w:left w:val="single" w:sz="4" w:space="0" w:color="auto"/>
              <w:bottom w:val="single" w:sz="4" w:space="0" w:color="auto"/>
              <w:right w:val="single" w:sz="4" w:space="0" w:color="auto"/>
            </w:tcBorders>
            <w:vAlign w:val="center"/>
            <w:hideMark/>
          </w:tcPr>
          <w:p w:rsidR="00336ACD" w:rsidRPr="00C739DB" w:rsidRDefault="00336ACD" w:rsidP="00A84C6A">
            <w:pPr>
              <w:jc w:val="center"/>
              <w:rPr>
                <w:rFonts w:cs="Arial"/>
                <w:sz w:val="18"/>
                <w:szCs w:val="18"/>
              </w:rPr>
            </w:pPr>
            <w:r w:rsidRPr="00C739DB">
              <w:rPr>
                <w:rFonts w:cs="Arial"/>
                <w:kern w:val="0"/>
                <w:sz w:val="18"/>
                <w:szCs w:val="18"/>
              </w:rPr>
              <w:t>RG51C/E</w:t>
            </w:r>
          </w:p>
        </w:tc>
      </w:tr>
      <w:tr w:rsidR="00336ACD" w:rsidRPr="00C739DB" w:rsidTr="00A84C6A">
        <w:trPr>
          <w:trHeight w:val="284"/>
          <w:jc w:val="center"/>
        </w:trPr>
        <w:tc>
          <w:tcPr>
            <w:tcW w:w="5101" w:type="dxa"/>
            <w:tcBorders>
              <w:top w:val="single" w:sz="4" w:space="0" w:color="auto"/>
              <w:left w:val="single" w:sz="4" w:space="0" w:color="auto"/>
              <w:bottom w:val="single" w:sz="4" w:space="0" w:color="auto"/>
              <w:right w:val="single" w:sz="4" w:space="0" w:color="auto"/>
            </w:tcBorders>
            <w:vAlign w:val="center"/>
            <w:hideMark/>
          </w:tcPr>
          <w:p w:rsidR="00336ACD" w:rsidRPr="00C739DB" w:rsidRDefault="00336ACD" w:rsidP="00A84C6A">
            <w:pPr>
              <w:jc w:val="center"/>
              <w:rPr>
                <w:rFonts w:cs="Arial"/>
                <w:sz w:val="18"/>
                <w:szCs w:val="18"/>
              </w:rPr>
            </w:pPr>
            <w:r w:rsidRPr="00C739DB">
              <w:rPr>
                <w:rFonts w:cs="Arial"/>
                <w:kern w:val="0"/>
                <w:sz w:val="18"/>
                <w:szCs w:val="18"/>
              </w:rPr>
              <w:t>Rated Voltage</w:t>
            </w:r>
          </w:p>
        </w:tc>
        <w:tc>
          <w:tcPr>
            <w:tcW w:w="5101" w:type="dxa"/>
            <w:tcBorders>
              <w:top w:val="single" w:sz="4" w:space="0" w:color="auto"/>
              <w:left w:val="single" w:sz="4" w:space="0" w:color="auto"/>
              <w:bottom w:val="single" w:sz="4" w:space="0" w:color="auto"/>
              <w:right w:val="single" w:sz="4" w:space="0" w:color="auto"/>
            </w:tcBorders>
            <w:vAlign w:val="center"/>
            <w:hideMark/>
          </w:tcPr>
          <w:p w:rsidR="00336ACD" w:rsidRPr="00C739DB" w:rsidRDefault="00336ACD" w:rsidP="00A84C6A">
            <w:pPr>
              <w:jc w:val="center"/>
              <w:rPr>
                <w:rFonts w:cs="Arial"/>
                <w:sz w:val="18"/>
                <w:szCs w:val="18"/>
              </w:rPr>
            </w:pPr>
            <w:r w:rsidRPr="00C739DB">
              <w:rPr>
                <w:rFonts w:cs="Arial"/>
                <w:kern w:val="0"/>
                <w:sz w:val="18"/>
                <w:szCs w:val="18"/>
              </w:rPr>
              <w:t>3.0V</w:t>
            </w:r>
            <w:r w:rsidRPr="00C739DB">
              <w:rPr>
                <w:rFonts w:cs="Arial"/>
                <w:sz w:val="18"/>
                <w:szCs w:val="18"/>
              </w:rPr>
              <w:t>(2pieces of LR03 7</w:t>
            </w:r>
            <w:r w:rsidRPr="00C739DB">
              <w:rPr>
                <w:rFonts w:cs="Arial" w:hint="eastAsia"/>
                <w:sz w:val="18"/>
                <w:szCs w:val="18"/>
              </w:rPr>
              <w:t>＃</w:t>
            </w:r>
            <w:r w:rsidRPr="00C739DB">
              <w:rPr>
                <w:rFonts w:cs="Arial"/>
                <w:sz w:val="18"/>
                <w:szCs w:val="18"/>
              </w:rPr>
              <w:t xml:space="preserve"> batteries)</w:t>
            </w:r>
          </w:p>
        </w:tc>
      </w:tr>
      <w:tr w:rsidR="00336ACD" w:rsidRPr="00C739DB" w:rsidTr="00A84C6A">
        <w:trPr>
          <w:trHeight w:val="284"/>
          <w:jc w:val="center"/>
        </w:trPr>
        <w:tc>
          <w:tcPr>
            <w:tcW w:w="5101" w:type="dxa"/>
            <w:tcBorders>
              <w:top w:val="single" w:sz="4" w:space="0" w:color="auto"/>
              <w:left w:val="single" w:sz="4" w:space="0" w:color="auto"/>
              <w:bottom w:val="single" w:sz="4" w:space="0" w:color="auto"/>
              <w:right w:val="single" w:sz="4" w:space="0" w:color="auto"/>
            </w:tcBorders>
            <w:vAlign w:val="center"/>
            <w:hideMark/>
          </w:tcPr>
          <w:p w:rsidR="00336ACD" w:rsidRPr="00C739DB" w:rsidRDefault="00336ACD" w:rsidP="00A84C6A">
            <w:pPr>
              <w:jc w:val="center"/>
              <w:rPr>
                <w:rFonts w:cs="Arial"/>
                <w:sz w:val="18"/>
                <w:szCs w:val="18"/>
              </w:rPr>
            </w:pPr>
            <w:r w:rsidRPr="00C739DB">
              <w:rPr>
                <w:rFonts w:cs="Arial"/>
                <w:kern w:val="0"/>
                <w:sz w:val="18"/>
                <w:szCs w:val="18"/>
              </w:rPr>
              <w:t>Lowest Voltage of CPU Emitting Signal</w:t>
            </w:r>
          </w:p>
        </w:tc>
        <w:tc>
          <w:tcPr>
            <w:tcW w:w="5101" w:type="dxa"/>
            <w:tcBorders>
              <w:top w:val="single" w:sz="4" w:space="0" w:color="auto"/>
              <w:left w:val="single" w:sz="4" w:space="0" w:color="auto"/>
              <w:bottom w:val="single" w:sz="4" w:space="0" w:color="auto"/>
              <w:right w:val="single" w:sz="4" w:space="0" w:color="auto"/>
            </w:tcBorders>
            <w:vAlign w:val="center"/>
            <w:hideMark/>
          </w:tcPr>
          <w:p w:rsidR="00336ACD" w:rsidRPr="00C739DB" w:rsidRDefault="00336ACD" w:rsidP="00A84C6A">
            <w:pPr>
              <w:jc w:val="center"/>
              <w:rPr>
                <w:rFonts w:cs="Arial"/>
                <w:sz w:val="18"/>
                <w:szCs w:val="18"/>
              </w:rPr>
            </w:pPr>
            <w:r w:rsidRPr="00C739DB">
              <w:rPr>
                <w:rFonts w:cs="Arial"/>
                <w:kern w:val="0"/>
                <w:sz w:val="18"/>
                <w:szCs w:val="18"/>
              </w:rPr>
              <w:t>2.0V</w:t>
            </w:r>
          </w:p>
        </w:tc>
      </w:tr>
      <w:tr w:rsidR="00336ACD" w:rsidRPr="00C739DB" w:rsidTr="00A84C6A">
        <w:trPr>
          <w:trHeight w:val="284"/>
          <w:jc w:val="center"/>
        </w:trPr>
        <w:tc>
          <w:tcPr>
            <w:tcW w:w="5101" w:type="dxa"/>
            <w:tcBorders>
              <w:top w:val="single" w:sz="4" w:space="0" w:color="auto"/>
              <w:left w:val="single" w:sz="4" w:space="0" w:color="auto"/>
              <w:bottom w:val="single" w:sz="4" w:space="0" w:color="auto"/>
              <w:right w:val="single" w:sz="4" w:space="0" w:color="auto"/>
            </w:tcBorders>
            <w:vAlign w:val="center"/>
            <w:hideMark/>
          </w:tcPr>
          <w:p w:rsidR="00336ACD" w:rsidRPr="00C739DB" w:rsidRDefault="00336ACD" w:rsidP="00A84C6A">
            <w:pPr>
              <w:jc w:val="center"/>
              <w:rPr>
                <w:rFonts w:cs="Arial"/>
                <w:sz w:val="18"/>
                <w:szCs w:val="18"/>
              </w:rPr>
            </w:pPr>
            <w:r w:rsidRPr="00C739DB">
              <w:rPr>
                <w:rFonts w:cs="Arial"/>
                <w:kern w:val="0"/>
                <w:sz w:val="18"/>
                <w:szCs w:val="18"/>
              </w:rPr>
              <w:t>Reaching Distance</w:t>
            </w:r>
          </w:p>
        </w:tc>
        <w:tc>
          <w:tcPr>
            <w:tcW w:w="5101" w:type="dxa"/>
            <w:tcBorders>
              <w:top w:val="single" w:sz="4" w:space="0" w:color="auto"/>
              <w:left w:val="single" w:sz="4" w:space="0" w:color="auto"/>
              <w:bottom w:val="single" w:sz="4" w:space="0" w:color="auto"/>
              <w:right w:val="single" w:sz="4" w:space="0" w:color="auto"/>
            </w:tcBorders>
            <w:vAlign w:val="center"/>
            <w:hideMark/>
          </w:tcPr>
          <w:p w:rsidR="00336ACD" w:rsidRPr="00C739DB" w:rsidRDefault="00336ACD" w:rsidP="00A84C6A">
            <w:pPr>
              <w:jc w:val="center"/>
              <w:rPr>
                <w:rFonts w:cs="Arial"/>
                <w:sz w:val="18"/>
                <w:szCs w:val="18"/>
              </w:rPr>
            </w:pPr>
            <w:r w:rsidRPr="00C739DB">
              <w:rPr>
                <w:rFonts w:cs="Arial"/>
                <w:kern w:val="0"/>
                <w:sz w:val="18"/>
                <w:szCs w:val="18"/>
              </w:rPr>
              <w:t>8m (when using 3.0 voltage, it can get 11m)</w:t>
            </w:r>
          </w:p>
        </w:tc>
      </w:tr>
      <w:tr w:rsidR="00336ACD" w:rsidRPr="00C739DB" w:rsidTr="00A84C6A">
        <w:trPr>
          <w:trHeight w:val="284"/>
          <w:jc w:val="center"/>
        </w:trPr>
        <w:tc>
          <w:tcPr>
            <w:tcW w:w="5101" w:type="dxa"/>
            <w:tcBorders>
              <w:top w:val="single" w:sz="4" w:space="0" w:color="auto"/>
              <w:left w:val="single" w:sz="4" w:space="0" w:color="auto"/>
              <w:bottom w:val="single" w:sz="4" w:space="0" w:color="auto"/>
              <w:right w:val="single" w:sz="4" w:space="0" w:color="auto"/>
            </w:tcBorders>
            <w:vAlign w:val="center"/>
            <w:hideMark/>
          </w:tcPr>
          <w:p w:rsidR="00336ACD" w:rsidRPr="00C739DB" w:rsidRDefault="00336ACD" w:rsidP="00A84C6A">
            <w:pPr>
              <w:jc w:val="center"/>
              <w:rPr>
                <w:rFonts w:cs="Arial"/>
                <w:sz w:val="18"/>
                <w:szCs w:val="18"/>
              </w:rPr>
            </w:pPr>
            <w:r w:rsidRPr="00C739DB">
              <w:rPr>
                <w:rFonts w:cs="Arial"/>
                <w:kern w:val="0"/>
                <w:sz w:val="18"/>
                <w:szCs w:val="18"/>
              </w:rPr>
              <w:t>Environment Temperature Range</w:t>
            </w:r>
          </w:p>
        </w:tc>
        <w:tc>
          <w:tcPr>
            <w:tcW w:w="5101" w:type="dxa"/>
            <w:tcBorders>
              <w:top w:val="single" w:sz="4" w:space="0" w:color="auto"/>
              <w:left w:val="single" w:sz="4" w:space="0" w:color="auto"/>
              <w:bottom w:val="single" w:sz="4" w:space="0" w:color="auto"/>
              <w:right w:val="single" w:sz="4" w:space="0" w:color="auto"/>
            </w:tcBorders>
            <w:vAlign w:val="center"/>
            <w:hideMark/>
          </w:tcPr>
          <w:p w:rsidR="00336ACD" w:rsidRPr="00C739DB" w:rsidRDefault="00336ACD" w:rsidP="00A84C6A">
            <w:pPr>
              <w:jc w:val="center"/>
              <w:rPr>
                <w:rFonts w:cs="Arial"/>
                <w:sz w:val="18"/>
                <w:szCs w:val="18"/>
              </w:rPr>
            </w:pPr>
            <w:r w:rsidRPr="00C739DB">
              <w:rPr>
                <w:rFonts w:cs="Arial"/>
                <w:kern w:val="0"/>
                <w:sz w:val="18"/>
                <w:szCs w:val="18"/>
              </w:rPr>
              <w:t>-5</w:t>
            </w:r>
            <w:r w:rsidRPr="00C739DB">
              <w:rPr>
                <w:rFonts w:ascii="SimSun" w:eastAsia="SimSun" w:hAnsi="SimSun" w:cs="SimSun" w:hint="eastAsia"/>
                <w:kern w:val="0"/>
                <w:sz w:val="18"/>
                <w:szCs w:val="18"/>
              </w:rPr>
              <w:t>℃</w:t>
            </w:r>
            <w:r w:rsidRPr="00C739DB">
              <w:rPr>
                <w:rFonts w:cs="Arial" w:hint="eastAsia"/>
                <w:kern w:val="0"/>
                <w:sz w:val="18"/>
                <w:szCs w:val="18"/>
              </w:rPr>
              <w:t>～</w:t>
            </w:r>
            <w:r w:rsidRPr="00C739DB">
              <w:rPr>
                <w:rFonts w:cs="Arial"/>
                <w:kern w:val="0"/>
                <w:sz w:val="18"/>
                <w:szCs w:val="18"/>
              </w:rPr>
              <w:t>60</w:t>
            </w:r>
            <w:r w:rsidRPr="00C739DB">
              <w:rPr>
                <w:rFonts w:ascii="SimSun" w:eastAsia="SimSun" w:hAnsi="SimSun" w:cs="SimSun" w:hint="eastAsia"/>
                <w:kern w:val="0"/>
                <w:sz w:val="18"/>
                <w:szCs w:val="18"/>
              </w:rPr>
              <w:t>℃</w:t>
            </w:r>
          </w:p>
        </w:tc>
      </w:tr>
    </w:tbl>
    <w:p w:rsidR="00336ACD" w:rsidRPr="00C739DB" w:rsidRDefault="00336ACD" w:rsidP="00336ACD">
      <w:pPr>
        <w:autoSpaceDE w:val="0"/>
        <w:autoSpaceDN w:val="0"/>
        <w:spacing w:before="120"/>
        <w:jc w:val="left"/>
        <w:rPr>
          <w:rFonts w:cs="Arial"/>
          <w:kern w:val="0"/>
        </w:rPr>
      </w:pPr>
      <w:r w:rsidRPr="00C739DB">
        <w:rPr>
          <w:rFonts w:cs="Arial"/>
          <w:b/>
          <w:bCs/>
          <w:kern w:val="0"/>
        </w:rPr>
        <w:t>Introduction of Function Buttons on the Remote Controller</w:t>
      </w:r>
    </w:p>
    <w:p w:rsidR="00336ACD" w:rsidRPr="00C739DB" w:rsidRDefault="00336ACD" w:rsidP="00336ACD">
      <w:pPr>
        <w:jc w:val="center"/>
      </w:pPr>
      <w:r w:rsidRPr="00C739DB">
        <w:object w:dxaOrig="4511" w:dyaOrig="5035">
          <v:shape id="_x0000_i1093" type="#_x0000_t75" style="width:342.8pt;height:383.1pt" o:ole="">
            <v:imagedata r:id="rId338" o:title=""/>
          </v:shape>
          <o:OLEObject Type="Embed" ProgID="CorelDRAW.Graphic.9" ShapeID="_x0000_i1093" DrawAspect="Content" ObjectID="_1500529369" r:id="rId339"/>
        </w:object>
      </w:r>
    </w:p>
    <w:p w:rsidR="00336ACD" w:rsidRPr="00C739DB" w:rsidRDefault="006F0619" w:rsidP="00336ACD">
      <w:pPr>
        <w:tabs>
          <w:tab w:val="left" w:pos="3060"/>
        </w:tabs>
        <w:autoSpaceDE w:val="0"/>
        <w:autoSpaceDN w:val="0"/>
        <w:ind w:right="-15"/>
        <w:jc w:val="left"/>
        <w:rPr>
          <w:rFonts w:cs="Arial"/>
          <w:kern w:val="0"/>
        </w:rPr>
      </w:pPr>
      <w:r>
        <w:pict>
          <v:rect id="_x0000_s6175" style="position:absolute;margin-left:185.15pt;margin-top:-.15pt;width:11pt;height:11pt;z-index:-251648000;mso-position-horizontal-relative:page" o:allowincell="f" filled="f" stroked="f">
            <v:textbox style="mso-next-textbox:#_x0000_s6175" inset="0,0,0,0">
              <w:txbxContent>
                <w:p w:rsidR="00336ACD" w:rsidRDefault="00336ACD" w:rsidP="00336ACD">
                  <w:pPr>
                    <w:autoSpaceDE w:val="0"/>
                    <w:autoSpaceDN w:val="0"/>
                    <w:jc w:val="left"/>
                    <w:rPr>
                      <w:kern w:val="0"/>
                      <w:sz w:val="24"/>
                    </w:rPr>
                  </w:pPr>
                </w:p>
              </w:txbxContent>
            </v:textbox>
            <w10:wrap anchorx="page"/>
          </v:rect>
        </w:pict>
      </w:r>
      <w:r w:rsidR="00336ACD" w:rsidRPr="00C739DB">
        <w:rPr>
          <w:rFonts w:cs="Arial"/>
          <w:b/>
          <w:kern w:val="0"/>
        </w:rPr>
        <w:t xml:space="preserve">1. Adjust </w:t>
      </w:r>
      <w:r w:rsidR="00336ACD" w:rsidRPr="00C739DB">
        <w:rPr>
          <w:rFonts w:cs="Arial"/>
          <w:b/>
        </w:rPr>
        <w:object w:dxaOrig="180" w:dyaOrig="150">
          <v:shape id="_x0000_i1094" type="#_x0000_t75" style="width:9.15pt;height:7.5pt" o:ole="">
            <v:imagedata r:id="rId333" o:title=""/>
          </v:shape>
          <o:OLEObject Type="Embed" ProgID="CorelDraw.Graphic.9" ShapeID="_x0000_i1094" DrawAspect="Content" ObjectID="_1500529370" r:id="rId340"/>
        </w:object>
      </w:r>
      <w:r w:rsidR="00336ACD" w:rsidRPr="00C739DB">
        <w:rPr>
          <w:rFonts w:cs="Arial"/>
          <w:kern w:val="0"/>
        </w:rPr>
        <w:t xml:space="preserve"> : Decrease the set temp. Keeping pressing will decrease the temp with 1</w:t>
      </w:r>
      <w:r w:rsidR="00336ACD" w:rsidRPr="00C739DB">
        <w:rPr>
          <w:rFonts w:eastAsia="SimSun" w:hAnsi="SimSun" w:cs="Arial" w:hint="eastAsia"/>
          <w:kern w:val="0"/>
        </w:rPr>
        <w:t>℃</w:t>
      </w:r>
      <w:r w:rsidR="00336ACD" w:rsidRPr="00C739DB">
        <w:rPr>
          <w:rFonts w:cs="Arial"/>
          <w:kern w:val="0"/>
        </w:rPr>
        <w:tab/>
        <w:t>per 0.5s.</w:t>
      </w:r>
    </w:p>
    <w:p w:rsidR="00336ACD" w:rsidRPr="00C739DB" w:rsidRDefault="00336ACD" w:rsidP="00336ACD">
      <w:pPr>
        <w:tabs>
          <w:tab w:val="left" w:pos="3020"/>
        </w:tabs>
        <w:autoSpaceDE w:val="0"/>
        <w:autoSpaceDN w:val="0"/>
        <w:spacing w:before="44"/>
        <w:ind w:right="-20"/>
        <w:jc w:val="left"/>
        <w:rPr>
          <w:rFonts w:cs="Arial"/>
          <w:kern w:val="0"/>
        </w:rPr>
      </w:pPr>
      <w:r w:rsidRPr="00C739DB">
        <w:rPr>
          <w:rFonts w:cs="Arial"/>
          <w:b/>
          <w:kern w:val="0"/>
        </w:rPr>
        <w:t xml:space="preserve">2. Adjust </w:t>
      </w:r>
      <w:r w:rsidR="00BF57B1">
        <w:rPr>
          <w:rFonts w:cs="Arial"/>
          <w:noProof/>
          <w:kern w:val="0"/>
          <w:lang w:val="pl-PL" w:eastAsia="pl-PL"/>
        </w:rPr>
        <w:drawing>
          <wp:inline distT="0" distB="0" distL="0" distR="0">
            <wp:extent cx="161925" cy="16192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35" cstate="print"/>
                    <a:srcRect/>
                    <a:stretch>
                      <a:fillRect/>
                    </a:stretch>
                  </pic:blipFill>
                  <pic:spPr bwMode="auto">
                    <a:xfrm>
                      <a:off x="0" y="0"/>
                      <a:ext cx="161925" cy="161925"/>
                    </a:xfrm>
                    <a:prstGeom prst="rect">
                      <a:avLst/>
                    </a:prstGeom>
                    <a:noFill/>
                    <a:ln w="9525">
                      <a:noFill/>
                      <a:miter lim="800000"/>
                      <a:headEnd/>
                      <a:tailEnd/>
                    </a:ln>
                  </pic:spPr>
                </pic:pic>
              </a:graphicData>
            </a:graphic>
          </wp:inline>
        </w:drawing>
      </w:r>
      <w:r w:rsidRPr="00C739DB">
        <w:rPr>
          <w:rFonts w:cs="Arial"/>
          <w:kern w:val="0"/>
        </w:rPr>
        <w:t>: Increase the set temp. Keeping pressing will increase the temp with 1</w:t>
      </w:r>
      <w:r w:rsidRPr="00C739DB">
        <w:rPr>
          <w:rFonts w:eastAsia="SimSun" w:hAnsi="SimSun" w:cs="Arial" w:hint="eastAsia"/>
          <w:kern w:val="0"/>
        </w:rPr>
        <w:t>℃</w:t>
      </w:r>
      <w:r w:rsidRPr="00C739DB">
        <w:rPr>
          <w:rFonts w:cs="Arial"/>
          <w:kern w:val="0"/>
        </w:rPr>
        <w:t xml:space="preserve"> per 0.5s.</w:t>
      </w:r>
    </w:p>
    <w:p w:rsidR="00336ACD" w:rsidRPr="00C739DB" w:rsidRDefault="00336ACD" w:rsidP="00336ACD">
      <w:pPr>
        <w:tabs>
          <w:tab w:val="left" w:pos="3020"/>
        </w:tabs>
        <w:autoSpaceDE w:val="0"/>
        <w:autoSpaceDN w:val="0"/>
        <w:spacing w:before="44"/>
        <w:ind w:right="-20"/>
        <w:jc w:val="left"/>
        <w:rPr>
          <w:rFonts w:cs="Arial"/>
          <w:kern w:val="0"/>
        </w:rPr>
      </w:pPr>
      <w:r w:rsidRPr="00C739DB">
        <w:rPr>
          <w:rFonts w:cs="Arial"/>
          <w:b/>
          <w:kern w:val="0"/>
        </w:rPr>
        <w:t>3. MODE</w:t>
      </w:r>
      <w:r w:rsidRPr="00C739DB">
        <w:rPr>
          <w:rFonts w:cs="Arial"/>
          <w:kern w:val="0"/>
        </w:rPr>
        <w:t xml:space="preserve">: Once pressing, running mode will be selected in the following sequence: </w:t>
      </w:r>
    </w:p>
    <w:p w:rsidR="00336ACD" w:rsidRPr="00C739DB" w:rsidRDefault="00BF57B1" w:rsidP="00336ACD">
      <w:pPr>
        <w:autoSpaceDE w:val="0"/>
        <w:autoSpaceDN w:val="0"/>
        <w:ind w:right="155"/>
        <w:jc w:val="center"/>
        <w:rPr>
          <w:rFonts w:cs="Arial"/>
          <w:b/>
          <w:bCs/>
          <w:kern w:val="0"/>
        </w:rPr>
      </w:pPr>
      <w:r>
        <w:rPr>
          <w:rFonts w:cs="Arial"/>
          <w:noProof/>
          <w:kern w:val="0"/>
          <w:lang w:val="pl-PL" w:eastAsia="pl-PL"/>
        </w:rPr>
        <w:drawing>
          <wp:inline distT="0" distB="0" distL="0" distR="0">
            <wp:extent cx="3257550" cy="40005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36" cstate="print"/>
                    <a:srcRect l="23007" t="46248" r="25565" b="42834"/>
                    <a:stretch>
                      <a:fillRect/>
                    </a:stretch>
                  </pic:blipFill>
                  <pic:spPr bwMode="auto">
                    <a:xfrm>
                      <a:off x="0" y="0"/>
                      <a:ext cx="3257550" cy="400050"/>
                    </a:xfrm>
                    <a:prstGeom prst="rect">
                      <a:avLst/>
                    </a:prstGeom>
                    <a:noFill/>
                    <a:ln w="9525">
                      <a:noFill/>
                      <a:miter lim="800000"/>
                      <a:headEnd/>
                      <a:tailEnd/>
                    </a:ln>
                  </pic:spPr>
                </pic:pic>
              </a:graphicData>
            </a:graphic>
          </wp:inline>
        </w:drawing>
      </w:r>
    </w:p>
    <w:p w:rsidR="00336ACD" w:rsidRPr="00C739DB" w:rsidRDefault="00336ACD" w:rsidP="00336ACD">
      <w:pPr>
        <w:autoSpaceDE w:val="0"/>
        <w:autoSpaceDN w:val="0"/>
        <w:ind w:right="155"/>
        <w:jc w:val="left"/>
        <w:rPr>
          <w:rFonts w:cs="Arial"/>
          <w:b/>
          <w:bCs/>
          <w:kern w:val="0"/>
        </w:rPr>
      </w:pPr>
      <w:r w:rsidRPr="00C739DB">
        <w:rPr>
          <w:rFonts w:cs="Arial"/>
          <w:b/>
          <w:bCs/>
          <w:kern w:val="0"/>
        </w:rPr>
        <w:t xml:space="preserve">NOTE: No heating mode for cool only type unit. </w:t>
      </w:r>
    </w:p>
    <w:p w:rsidR="00336ACD" w:rsidRPr="00C739DB" w:rsidRDefault="00336ACD" w:rsidP="00336ACD">
      <w:pPr>
        <w:tabs>
          <w:tab w:val="left" w:pos="1724"/>
        </w:tabs>
        <w:autoSpaceDE w:val="0"/>
        <w:autoSpaceDN w:val="0"/>
        <w:spacing w:beforeLines="50" w:before="156" w:afterLines="50" w:after="156"/>
        <w:jc w:val="left"/>
        <w:rPr>
          <w:rFonts w:cs="Arial"/>
          <w:kern w:val="0"/>
        </w:rPr>
      </w:pPr>
      <w:r w:rsidRPr="00C739DB">
        <w:rPr>
          <w:rFonts w:cs="Arial"/>
          <w:b/>
          <w:kern w:val="0"/>
        </w:rPr>
        <w:t>4. VERT SWING:</w:t>
      </w:r>
      <w:r w:rsidRPr="00C739DB">
        <w:rPr>
          <w:rFonts w:cs="Arial"/>
          <w:kern w:val="0"/>
        </w:rPr>
        <w:t xml:space="preserve"> Used to stop or start horizontal louver movement.</w:t>
      </w:r>
      <w:r w:rsidRPr="00C739DB">
        <w:rPr>
          <w:rFonts w:cs="Arial" w:hint="eastAsia"/>
          <w:kern w:val="0"/>
        </w:rPr>
        <w:t xml:space="preserve"> </w:t>
      </w:r>
      <w:r w:rsidRPr="00C739DB">
        <w:rPr>
          <w:rFonts w:cs="Arial"/>
          <w:kern w:val="0"/>
        </w:rPr>
        <w:t xml:space="preserve">The louver will swing up and down </w:t>
      </w:r>
    </w:p>
    <w:p w:rsidR="00336ACD" w:rsidRPr="00C739DB" w:rsidRDefault="00336ACD" w:rsidP="00336ACD">
      <w:pPr>
        <w:tabs>
          <w:tab w:val="left" w:pos="1724"/>
        </w:tabs>
        <w:autoSpaceDE w:val="0"/>
        <w:autoSpaceDN w:val="0"/>
        <w:spacing w:beforeLines="50" w:before="156" w:afterLines="50" w:after="156"/>
        <w:jc w:val="left"/>
        <w:rPr>
          <w:rFonts w:cs="Arial"/>
          <w:kern w:val="0"/>
        </w:rPr>
      </w:pPr>
      <w:r w:rsidRPr="00C739DB">
        <w:rPr>
          <w:rFonts w:cs="Arial"/>
          <w:kern w:val="0"/>
        </w:rPr>
        <w:t>automatically if push this button.</w:t>
      </w:r>
    </w:p>
    <w:p w:rsidR="00336ACD" w:rsidRPr="00C739DB" w:rsidRDefault="00336ACD" w:rsidP="00336ACD">
      <w:pPr>
        <w:tabs>
          <w:tab w:val="left" w:pos="1724"/>
        </w:tabs>
        <w:autoSpaceDE w:val="0"/>
        <w:autoSpaceDN w:val="0"/>
        <w:spacing w:beforeLines="50" w:before="156" w:afterLines="50" w:after="156"/>
        <w:jc w:val="left"/>
        <w:rPr>
          <w:rFonts w:cs="Arial"/>
          <w:kern w:val="0"/>
        </w:rPr>
      </w:pPr>
      <w:r w:rsidRPr="00C739DB">
        <w:rPr>
          <w:rFonts w:cs="Arial"/>
          <w:b/>
          <w:kern w:val="0"/>
        </w:rPr>
        <w:t>AIR DIRECTION</w:t>
      </w:r>
      <w:r w:rsidRPr="00C739DB">
        <w:rPr>
          <w:rFonts w:cs="Arial"/>
          <w:kern w:val="0"/>
        </w:rPr>
        <w:t>:</w:t>
      </w:r>
      <w:r w:rsidRPr="00C739DB">
        <w:t xml:space="preserve"> </w:t>
      </w:r>
      <w:r w:rsidRPr="00C739DB">
        <w:rPr>
          <w:rFonts w:cs="Arial"/>
          <w:kern w:val="0"/>
        </w:rPr>
        <w:t>Used to set the desired up/down air flow</w:t>
      </w:r>
      <w:r w:rsidRPr="00C739DB">
        <w:rPr>
          <w:rFonts w:cs="Arial" w:hint="eastAsia"/>
          <w:kern w:val="0"/>
        </w:rPr>
        <w:t xml:space="preserve"> </w:t>
      </w:r>
      <w:r w:rsidRPr="00C739DB">
        <w:rPr>
          <w:rFonts w:cs="Arial"/>
          <w:kern w:val="0"/>
        </w:rPr>
        <w:t xml:space="preserve">direction. The louver changes 6 degree in </w:t>
      </w:r>
    </w:p>
    <w:p w:rsidR="00336ACD" w:rsidRPr="00C739DB" w:rsidRDefault="00336ACD" w:rsidP="00336ACD">
      <w:pPr>
        <w:tabs>
          <w:tab w:val="left" w:pos="1724"/>
        </w:tabs>
        <w:autoSpaceDE w:val="0"/>
        <w:autoSpaceDN w:val="0"/>
        <w:spacing w:beforeLines="50" w:before="156" w:afterLines="50" w:after="156"/>
        <w:jc w:val="left"/>
        <w:rPr>
          <w:rFonts w:cs="Arial"/>
          <w:kern w:val="0"/>
        </w:rPr>
      </w:pPr>
      <w:r w:rsidRPr="00C739DB">
        <w:rPr>
          <w:rFonts w:cs="Arial"/>
          <w:kern w:val="0"/>
        </w:rPr>
        <w:t>angle for each press.</w:t>
      </w:r>
    </w:p>
    <w:p w:rsidR="00336ACD" w:rsidRPr="00C739DB" w:rsidRDefault="00336ACD" w:rsidP="00336ACD">
      <w:pPr>
        <w:autoSpaceDE w:val="0"/>
        <w:autoSpaceDN w:val="0"/>
        <w:spacing w:beforeLines="50" w:before="156" w:afterLines="50" w:after="156"/>
        <w:ind w:right="64"/>
        <w:jc w:val="left"/>
        <w:rPr>
          <w:rFonts w:cs="Arial"/>
          <w:kern w:val="0"/>
        </w:rPr>
      </w:pPr>
      <w:r w:rsidRPr="00C739DB">
        <w:rPr>
          <w:rFonts w:cs="Arial"/>
          <w:b/>
          <w:kern w:val="0"/>
        </w:rPr>
        <w:t>5. HORIZ SWING:</w:t>
      </w:r>
      <w:r w:rsidRPr="00C739DB">
        <w:rPr>
          <w:rFonts w:cs="Arial"/>
          <w:kern w:val="0"/>
        </w:rPr>
        <w:t xml:space="preserve"> Used to stop or start vertical louver movement. </w:t>
      </w:r>
    </w:p>
    <w:p w:rsidR="00336ACD" w:rsidRPr="00C739DB" w:rsidRDefault="00336ACD" w:rsidP="00336ACD">
      <w:pPr>
        <w:autoSpaceDE w:val="0"/>
        <w:autoSpaceDN w:val="0"/>
        <w:spacing w:beforeLines="50" w:before="156" w:afterLines="50" w:after="156"/>
        <w:jc w:val="left"/>
        <w:rPr>
          <w:rFonts w:cs="Arial"/>
          <w:kern w:val="0"/>
        </w:rPr>
      </w:pPr>
      <w:r w:rsidRPr="00C739DB">
        <w:rPr>
          <w:rFonts w:cs="Arial"/>
          <w:b/>
          <w:kern w:val="0"/>
        </w:rPr>
        <w:t>6. FAN SPEED</w:t>
      </w:r>
      <w:r w:rsidRPr="00C739DB">
        <w:rPr>
          <w:rFonts w:cs="Arial" w:hint="eastAsia"/>
          <w:b/>
          <w:kern w:val="0"/>
        </w:rPr>
        <w:t>+</w:t>
      </w:r>
      <w:r w:rsidRPr="00C739DB">
        <w:rPr>
          <w:rFonts w:cs="Arial"/>
          <w:b/>
          <w:kern w:val="0"/>
        </w:rPr>
        <w:t xml:space="preserve"> MODE</w:t>
      </w:r>
      <w:r w:rsidRPr="00C739DB">
        <w:rPr>
          <w:rFonts w:cs="Arial"/>
          <w:kern w:val="0"/>
        </w:rPr>
        <w:t>: Press the Mode and Fan speed button simultaneously for 2 seconds.</w:t>
      </w:r>
      <w:r w:rsidRPr="00C739DB">
        <w:rPr>
          <w:rFonts w:cs="Arial" w:hint="eastAsia"/>
          <w:kern w:val="0"/>
        </w:rPr>
        <w:t xml:space="preserve"> </w:t>
      </w:r>
      <w:r w:rsidRPr="00C739DB">
        <w:rPr>
          <w:rFonts w:cs="Arial"/>
          <w:kern w:val="0"/>
        </w:rPr>
        <w:t xml:space="preserve">The remote </w:t>
      </w:r>
    </w:p>
    <w:p w:rsidR="00336ACD" w:rsidRPr="00C739DB" w:rsidRDefault="00336ACD" w:rsidP="00336ACD">
      <w:pPr>
        <w:autoSpaceDE w:val="0"/>
        <w:autoSpaceDN w:val="0"/>
        <w:spacing w:beforeLines="50" w:before="156" w:afterLines="50" w:after="156"/>
        <w:jc w:val="left"/>
        <w:rPr>
          <w:rFonts w:cs="Arial"/>
          <w:kern w:val="0"/>
        </w:rPr>
      </w:pPr>
      <w:r w:rsidRPr="00C739DB">
        <w:rPr>
          <w:rFonts w:cs="Arial"/>
          <w:kern w:val="0"/>
        </w:rPr>
        <w:lastRenderedPageBreak/>
        <w:t>controls into faceplate setting state and the LCD shows F2.Press the TEMPUP(</w:t>
      </w:r>
      <w:r w:rsidR="00BF57B1">
        <w:rPr>
          <w:rFonts w:cs="Arial"/>
          <w:noProof/>
          <w:kern w:val="0"/>
          <w:lang w:val="pl-PL" w:eastAsia="pl-PL"/>
        </w:rPr>
        <w:drawing>
          <wp:inline distT="0" distB="0" distL="0" distR="0">
            <wp:extent cx="161925" cy="16192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35" cstate="print"/>
                    <a:srcRect/>
                    <a:stretch>
                      <a:fillRect/>
                    </a:stretch>
                  </pic:blipFill>
                  <pic:spPr bwMode="auto">
                    <a:xfrm>
                      <a:off x="0" y="0"/>
                      <a:ext cx="161925" cy="161925"/>
                    </a:xfrm>
                    <a:prstGeom prst="rect">
                      <a:avLst/>
                    </a:prstGeom>
                    <a:noFill/>
                    <a:ln w="9525">
                      <a:noFill/>
                      <a:miter lim="800000"/>
                      <a:headEnd/>
                      <a:tailEnd/>
                    </a:ln>
                  </pic:spPr>
                </pic:pic>
              </a:graphicData>
            </a:graphic>
          </wp:inline>
        </w:drawing>
      </w:r>
      <w:r w:rsidRPr="00C739DB">
        <w:rPr>
          <w:rFonts w:cs="Arial"/>
          <w:kern w:val="0"/>
        </w:rPr>
        <w:t>) to control the faceplate up and press the TEMP DOWN(</w:t>
      </w:r>
      <w:r w:rsidRPr="00C739DB">
        <w:rPr>
          <w:rFonts w:cs="Arial"/>
          <w:b/>
        </w:rPr>
        <w:object w:dxaOrig="180" w:dyaOrig="150">
          <v:shape id="_x0000_i1095" type="#_x0000_t75" style="width:9.15pt;height:7.5pt" o:ole="">
            <v:imagedata r:id="rId333" o:title=""/>
          </v:shape>
          <o:OLEObject Type="Embed" ProgID="CorelDraw.Graphic.9" ShapeID="_x0000_i1095" DrawAspect="Content" ObjectID="_1500529371" r:id="rId341"/>
        </w:object>
      </w:r>
      <w:r w:rsidRPr="00C739DB">
        <w:rPr>
          <w:rFonts w:cs="Arial"/>
          <w:kern w:val="0"/>
        </w:rPr>
        <w:t xml:space="preserve"> ) to control the faceplate down.</w:t>
      </w:r>
      <w:r w:rsidRPr="00C739DB">
        <w:rPr>
          <w:rFonts w:cs="Arial" w:hint="eastAsia"/>
          <w:kern w:val="0"/>
        </w:rPr>
        <w:t xml:space="preserve"> </w:t>
      </w:r>
      <w:r w:rsidRPr="00C739DB">
        <w:rPr>
          <w:rFonts w:cs="Arial"/>
          <w:kern w:val="0"/>
        </w:rPr>
        <w:t>Press any button to exit the faceplate setting state,</w:t>
      </w:r>
      <w:r w:rsidRPr="00C739DB">
        <w:rPr>
          <w:rFonts w:cs="Arial" w:hint="eastAsia"/>
          <w:kern w:val="0"/>
        </w:rPr>
        <w:t xml:space="preserve"> </w:t>
      </w:r>
      <w:r w:rsidRPr="00C739DB">
        <w:rPr>
          <w:rFonts w:cs="Arial"/>
          <w:kern w:val="0"/>
        </w:rPr>
        <w:t xml:space="preserve">then the LCD back to the normal display. </w:t>
      </w:r>
    </w:p>
    <w:p w:rsidR="00336ACD" w:rsidRPr="00C739DB" w:rsidRDefault="00336ACD" w:rsidP="00336ACD">
      <w:pPr>
        <w:autoSpaceDE w:val="0"/>
        <w:autoSpaceDN w:val="0"/>
        <w:spacing w:beforeLines="50" w:before="156" w:afterLines="50" w:after="156"/>
        <w:jc w:val="left"/>
        <w:rPr>
          <w:rFonts w:cs="Arial"/>
          <w:kern w:val="0"/>
        </w:rPr>
      </w:pPr>
      <w:r w:rsidRPr="00C739DB">
        <w:rPr>
          <w:rFonts w:cs="Arial"/>
          <w:b/>
          <w:kern w:val="0"/>
        </w:rPr>
        <w:t>7. ON/OFF</w:t>
      </w:r>
      <w:r w:rsidRPr="00C739DB">
        <w:rPr>
          <w:rFonts w:cs="Arial"/>
          <w:kern w:val="0"/>
        </w:rPr>
        <w:t>: For turning on or turning off the air conditioner.</w:t>
      </w:r>
    </w:p>
    <w:p w:rsidR="00336ACD" w:rsidRPr="00C739DB" w:rsidRDefault="00336ACD" w:rsidP="00336ACD">
      <w:pPr>
        <w:autoSpaceDE w:val="0"/>
        <w:autoSpaceDN w:val="0"/>
        <w:ind w:right="155"/>
        <w:jc w:val="left"/>
        <w:rPr>
          <w:rFonts w:cs="Arial"/>
          <w:kern w:val="0"/>
        </w:rPr>
      </w:pPr>
      <w:r w:rsidRPr="00C739DB">
        <w:rPr>
          <w:rFonts w:cs="Arial"/>
          <w:b/>
          <w:kern w:val="0"/>
        </w:rPr>
        <w:t>8. FAN SPEED:</w:t>
      </w:r>
      <w:r w:rsidRPr="00C739DB">
        <w:rPr>
          <w:rFonts w:cs="Arial"/>
          <w:kern w:val="0"/>
        </w:rPr>
        <w:t xml:space="preserve"> Fan speed will be selected in following sequence once pressing this button:</w:t>
      </w:r>
    </w:p>
    <w:p w:rsidR="00336ACD" w:rsidRPr="00C739DB" w:rsidRDefault="00BF57B1" w:rsidP="00336ACD">
      <w:pPr>
        <w:autoSpaceDE w:val="0"/>
        <w:autoSpaceDN w:val="0"/>
        <w:spacing w:before="19"/>
        <w:jc w:val="center"/>
        <w:rPr>
          <w:rFonts w:cs="Arial"/>
          <w:kern w:val="0"/>
        </w:rPr>
      </w:pPr>
      <w:r>
        <w:rPr>
          <w:rFonts w:cs="Arial"/>
          <w:bCs/>
          <w:noProof/>
          <w:kern w:val="0"/>
          <w:lang w:val="pl-PL" w:eastAsia="pl-PL"/>
        </w:rPr>
        <w:drawing>
          <wp:inline distT="0" distB="0" distL="0" distR="0">
            <wp:extent cx="2857500" cy="40957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37" cstate="print"/>
                    <a:srcRect l="32481" t="47990" r="13383" b="38878"/>
                    <a:stretch>
                      <a:fillRect/>
                    </a:stretch>
                  </pic:blipFill>
                  <pic:spPr bwMode="auto">
                    <a:xfrm>
                      <a:off x="0" y="0"/>
                      <a:ext cx="2857500" cy="409575"/>
                    </a:xfrm>
                    <a:prstGeom prst="rect">
                      <a:avLst/>
                    </a:prstGeom>
                    <a:noFill/>
                    <a:ln w="9525">
                      <a:noFill/>
                      <a:miter lim="800000"/>
                      <a:headEnd/>
                      <a:tailEnd/>
                    </a:ln>
                  </pic:spPr>
                </pic:pic>
              </a:graphicData>
            </a:graphic>
          </wp:inline>
        </w:drawing>
      </w:r>
    </w:p>
    <w:p w:rsidR="00336ACD" w:rsidRPr="00C739DB" w:rsidRDefault="00336ACD" w:rsidP="00336ACD">
      <w:pPr>
        <w:autoSpaceDE w:val="0"/>
        <w:autoSpaceDN w:val="0"/>
        <w:spacing w:beforeLines="50" w:before="156" w:afterLines="50" w:after="156"/>
        <w:jc w:val="left"/>
        <w:rPr>
          <w:rFonts w:cs="Arial"/>
          <w:kern w:val="0"/>
        </w:rPr>
      </w:pPr>
      <w:r w:rsidRPr="00C739DB">
        <w:rPr>
          <w:rFonts w:cs="Arial"/>
          <w:b/>
          <w:kern w:val="0"/>
        </w:rPr>
        <w:t>9. TIME ON:</w:t>
      </w:r>
      <w:r w:rsidRPr="00C739DB">
        <w:rPr>
          <w:rFonts w:cs="Arial"/>
          <w:kern w:val="0"/>
        </w:rPr>
        <w:t xml:space="preserve"> For time ON setting. Once pressing this button, the time will increase by 0.5 hour. When the set time exceeds 10 hours, pressing the button will increase the time by 1 hour. Adjusting the figure to 0.00 will cancel time ON setting.</w:t>
      </w:r>
    </w:p>
    <w:p w:rsidR="00336ACD" w:rsidRPr="00C739DB" w:rsidRDefault="00336ACD" w:rsidP="00336ACD">
      <w:pPr>
        <w:autoSpaceDE w:val="0"/>
        <w:autoSpaceDN w:val="0"/>
        <w:spacing w:beforeLines="50" w:before="156" w:afterLines="50" w:after="156"/>
        <w:jc w:val="left"/>
        <w:rPr>
          <w:rFonts w:cs="Arial"/>
          <w:kern w:val="0"/>
        </w:rPr>
      </w:pPr>
      <w:r w:rsidRPr="00C739DB">
        <w:rPr>
          <w:rFonts w:cs="Arial"/>
          <w:b/>
          <w:kern w:val="0"/>
        </w:rPr>
        <w:t xml:space="preserve">10. ECO: </w:t>
      </w:r>
      <w:r w:rsidRPr="00C739DB">
        <w:rPr>
          <w:rFonts w:cs="Arial"/>
          <w:kern w:val="0"/>
        </w:rPr>
        <w:t>Select this function during the sleeping time. It</w:t>
      </w:r>
      <w:r w:rsidRPr="00C739DB">
        <w:rPr>
          <w:rFonts w:cs="Arial" w:hint="eastAsia"/>
          <w:kern w:val="0"/>
        </w:rPr>
        <w:t xml:space="preserve"> </w:t>
      </w:r>
      <w:r w:rsidRPr="00C739DB">
        <w:rPr>
          <w:rFonts w:cs="Arial"/>
          <w:kern w:val="0"/>
        </w:rPr>
        <w:t>can maintain the most comfortable temperature</w:t>
      </w:r>
    </w:p>
    <w:p w:rsidR="00336ACD" w:rsidRPr="00C739DB" w:rsidRDefault="00336ACD" w:rsidP="00336ACD">
      <w:pPr>
        <w:autoSpaceDE w:val="0"/>
        <w:autoSpaceDN w:val="0"/>
        <w:spacing w:beforeLines="50" w:before="156" w:afterLines="50" w:after="156"/>
        <w:jc w:val="left"/>
      </w:pPr>
      <w:r w:rsidRPr="00C739DB">
        <w:rPr>
          <w:rFonts w:cs="Arial"/>
          <w:kern w:val="0"/>
        </w:rPr>
        <w:t>and save energy. This function is available on COOL, HEAT or AUTO mode only .</w:t>
      </w:r>
      <w:r w:rsidRPr="00C739DB">
        <w:t xml:space="preserve"> </w:t>
      </w:r>
    </w:p>
    <w:p w:rsidR="00336ACD" w:rsidRPr="00C739DB" w:rsidRDefault="00336ACD" w:rsidP="00336ACD">
      <w:pPr>
        <w:autoSpaceDE w:val="0"/>
        <w:autoSpaceDN w:val="0"/>
        <w:spacing w:beforeLines="50" w:before="156" w:afterLines="50" w:after="156"/>
        <w:jc w:val="left"/>
        <w:rPr>
          <w:rFonts w:cs="Arial"/>
          <w:kern w:val="0"/>
        </w:rPr>
      </w:pPr>
      <w:r w:rsidRPr="00C739DB">
        <w:rPr>
          <w:rFonts w:cs="Arial"/>
          <w:kern w:val="0"/>
        </w:rPr>
        <w:t>NOTE: While the unit is running under Energy-saving mode, it would be cancelled if press MODE, FAN SPEED or ON/OFF button.</w:t>
      </w:r>
    </w:p>
    <w:p w:rsidR="00336ACD" w:rsidRPr="00C739DB" w:rsidRDefault="00336ACD" w:rsidP="00336ACD">
      <w:pPr>
        <w:autoSpaceDE w:val="0"/>
        <w:autoSpaceDN w:val="0"/>
        <w:spacing w:beforeLines="50" w:before="156" w:afterLines="50" w:after="156"/>
        <w:jc w:val="left"/>
        <w:rPr>
          <w:rFonts w:cs="Arial"/>
          <w:kern w:val="0"/>
        </w:rPr>
      </w:pPr>
      <w:r w:rsidRPr="00C739DB">
        <w:rPr>
          <w:rFonts w:cs="Arial"/>
          <w:b/>
          <w:kern w:val="0"/>
        </w:rPr>
        <w:t>11. TIME OFF:</w:t>
      </w:r>
      <w:r w:rsidRPr="00C739DB">
        <w:rPr>
          <w:rFonts w:cs="Arial"/>
          <w:kern w:val="0"/>
        </w:rPr>
        <w:t xml:space="preserve"> For time OFF setting. Once pressing this button, the time will increase by 0.5 hour. When the set time exceeds 10 hours, pressing the button will increase the time by 1 hour. </w:t>
      </w:r>
    </w:p>
    <w:p w:rsidR="00336ACD" w:rsidRPr="00C739DB" w:rsidRDefault="00336ACD" w:rsidP="00336ACD">
      <w:pPr>
        <w:autoSpaceDE w:val="0"/>
        <w:autoSpaceDN w:val="0"/>
        <w:spacing w:beforeLines="50" w:before="156" w:afterLines="50" w:after="156"/>
        <w:jc w:val="left"/>
        <w:rPr>
          <w:rFonts w:cs="Arial"/>
          <w:kern w:val="0"/>
        </w:rPr>
      </w:pPr>
      <w:r w:rsidRPr="00C739DB">
        <w:rPr>
          <w:rFonts w:cs="Arial"/>
          <w:kern w:val="0"/>
        </w:rPr>
        <w:t>Adjust the figure to 0.00 will cancel time ON setting.</w:t>
      </w:r>
    </w:p>
    <w:p w:rsidR="00336ACD" w:rsidRPr="00C739DB" w:rsidRDefault="00336ACD" w:rsidP="00336ACD">
      <w:pPr>
        <w:autoSpaceDE w:val="0"/>
        <w:autoSpaceDN w:val="0"/>
        <w:spacing w:beforeLines="50" w:before="156" w:afterLines="50" w:after="156"/>
        <w:jc w:val="left"/>
        <w:rPr>
          <w:rFonts w:cs="ArialMT"/>
          <w:kern w:val="0"/>
        </w:rPr>
      </w:pPr>
      <w:r w:rsidRPr="00C739DB">
        <w:rPr>
          <w:rFonts w:cs="Arial"/>
          <w:b/>
          <w:kern w:val="0"/>
        </w:rPr>
        <w:t xml:space="preserve">12. </w:t>
      </w:r>
      <w:r w:rsidRPr="00C739DB">
        <w:rPr>
          <w:rFonts w:cs="Arial" w:hint="eastAsia"/>
          <w:b/>
          <w:kern w:val="0"/>
        </w:rPr>
        <w:t>LOCK</w:t>
      </w:r>
      <w:r w:rsidRPr="00C739DB">
        <w:rPr>
          <w:rFonts w:cs="Arial"/>
          <w:kern w:val="0"/>
        </w:rPr>
        <w:t xml:space="preserve"> (inner located): </w:t>
      </w:r>
      <w:r w:rsidRPr="00C739DB">
        <w:rPr>
          <w:rFonts w:cs="ArialMT"/>
          <w:kern w:val="0"/>
        </w:rPr>
        <w:t xml:space="preserve">Push this button to lock in all the current settings, and the remote controller will not accept any operation except that of the LOCK. Use the LOCK mode when you want to prevent settings </w:t>
      </w:r>
    </w:p>
    <w:p w:rsidR="00336ACD" w:rsidRPr="00C739DB" w:rsidRDefault="00336ACD" w:rsidP="00336ACD">
      <w:pPr>
        <w:autoSpaceDE w:val="0"/>
        <w:autoSpaceDN w:val="0"/>
        <w:spacing w:beforeLines="50" w:before="156" w:afterLines="50" w:after="156"/>
        <w:jc w:val="left"/>
        <w:rPr>
          <w:rFonts w:cs="Arial"/>
          <w:kern w:val="0"/>
        </w:rPr>
      </w:pPr>
      <w:r w:rsidRPr="00C739DB">
        <w:rPr>
          <w:rFonts w:cs="ArialMT"/>
          <w:kern w:val="0"/>
        </w:rPr>
        <w:t>from being changed accidentally. Press the LOCK button again to cancel the LOCK function. A lock symbol will appear on the remote controller display when the lock function is activated.</w:t>
      </w:r>
    </w:p>
    <w:p w:rsidR="00336ACD" w:rsidRDefault="00336ACD" w:rsidP="00336ACD">
      <w:pPr>
        <w:autoSpaceDE w:val="0"/>
        <w:autoSpaceDN w:val="0"/>
        <w:spacing w:beforeLines="50" w:before="156" w:afterLines="50" w:after="156"/>
        <w:jc w:val="left"/>
        <w:rPr>
          <w:rFonts w:cs="Arial"/>
          <w:kern w:val="0"/>
        </w:rPr>
      </w:pPr>
      <w:r w:rsidRPr="00C739DB">
        <w:rPr>
          <w:rFonts w:cs="Arial"/>
          <w:b/>
          <w:kern w:val="0"/>
        </w:rPr>
        <w:t>13.RESET</w:t>
      </w:r>
      <w:r w:rsidRPr="00C739DB">
        <w:rPr>
          <w:rFonts w:cs="Arial"/>
          <w:kern w:val="0"/>
        </w:rPr>
        <w:t xml:space="preserve"> (inner located): Once the recessed RESET button is pressed, all of the current settings will be cancelled and the controller will return to the initial settings..</w:t>
      </w:r>
    </w:p>
    <w:p w:rsidR="002416F7" w:rsidRDefault="002416F7" w:rsidP="00336ACD">
      <w:pPr>
        <w:rPr>
          <w:rFonts w:cs="Arial"/>
          <w:kern w:val="0"/>
        </w:rPr>
      </w:pPr>
    </w:p>
    <w:p w:rsidR="001D2DCB" w:rsidRDefault="001D2DCB" w:rsidP="001D2DCB">
      <w:pPr>
        <w:autoSpaceDE w:val="0"/>
        <w:autoSpaceDN w:val="0"/>
        <w:spacing w:before="120"/>
        <w:rPr>
          <w:rFonts w:cs="Arial"/>
          <w:b/>
          <w:sz w:val="24"/>
          <w:szCs w:val="24"/>
        </w:rPr>
      </w:pPr>
      <w:r>
        <w:rPr>
          <w:b/>
          <w:sz w:val="24"/>
          <w:szCs w:val="24"/>
          <w:lang w:val="it-IT"/>
        </w:rPr>
        <w:br w:type="page"/>
      </w:r>
      <w:r>
        <w:rPr>
          <w:b/>
          <w:sz w:val="24"/>
          <w:szCs w:val="24"/>
          <w:lang w:val="it-IT"/>
        </w:rPr>
        <w:lastRenderedPageBreak/>
        <w:t>3.1.</w:t>
      </w:r>
      <w:r>
        <w:rPr>
          <w:rFonts w:hint="eastAsia"/>
          <w:b/>
          <w:sz w:val="24"/>
          <w:szCs w:val="24"/>
          <w:lang w:val="it-IT"/>
        </w:rPr>
        <w:t xml:space="preserve">3 </w:t>
      </w:r>
      <w:r w:rsidRPr="003D79A2">
        <w:rPr>
          <w:rFonts w:cs="Arial"/>
          <w:b/>
          <w:sz w:val="24"/>
          <w:szCs w:val="24"/>
        </w:rPr>
        <w:t>R51M/</w:t>
      </w:r>
      <w:r>
        <w:rPr>
          <w:rFonts w:cs="Arial" w:hint="eastAsia"/>
          <w:b/>
          <w:sz w:val="24"/>
          <w:szCs w:val="24"/>
        </w:rPr>
        <w:t>(C)</w:t>
      </w:r>
      <w:r w:rsidRPr="003D79A2">
        <w:rPr>
          <w:rFonts w:cs="Arial"/>
          <w:b/>
          <w:sz w:val="24"/>
          <w:szCs w:val="24"/>
        </w:rPr>
        <w:t>E</w:t>
      </w:r>
    </w:p>
    <w:p w:rsidR="001D2DCB" w:rsidRPr="003D79A2" w:rsidRDefault="001D2DCB" w:rsidP="001D2DCB">
      <w:pPr>
        <w:autoSpaceDE w:val="0"/>
        <w:autoSpaceDN w:val="0"/>
        <w:spacing w:before="120"/>
        <w:rPr>
          <w:rFonts w:cs="Arial"/>
          <w:kern w:val="0"/>
        </w:rPr>
      </w:pPr>
      <w:r w:rsidRPr="003D79A2">
        <w:rPr>
          <w:rFonts w:cs="Arial"/>
          <w:b/>
          <w:bCs/>
          <w:kern w:val="0"/>
        </w:rPr>
        <w:t>Remote Controller Specifications</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91"/>
        <w:gridCol w:w="4988"/>
      </w:tblGrid>
      <w:tr w:rsidR="001D2DCB" w:rsidTr="00A84C6A">
        <w:trPr>
          <w:trHeight w:val="284"/>
          <w:jc w:val="center"/>
        </w:trPr>
        <w:tc>
          <w:tcPr>
            <w:tcW w:w="4991" w:type="dxa"/>
            <w:tcBorders>
              <w:top w:val="single" w:sz="4" w:space="0" w:color="auto"/>
              <w:left w:val="single" w:sz="4" w:space="0" w:color="auto"/>
              <w:bottom w:val="single" w:sz="4" w:space="0" w:color="auto"/>
              <w:right w:val="single" w:sz="4" w:space="0" w:color="auto"/>
            </w:tcBorders>
            <w:vAlign w:val="center"/>
            <w:hideMark/>
          </w:tcPr>
          <w:p w:rsidR="001D2DCB" w:rsidRDefault="001D2DCB" w:rsidP="00A84C6A">
            <w:pPr>
              <w:jc w:val="center"/>
              <w:rPr>
                <w:rFonts w:cs="Arial"/>
                <w:sz w:val="18"/>
                <w:szCs w:val="18"/>
              </w:rPr>
            </w:pPr>
            <w:r>
              <w:rPr>
                <w:rFonts w:cs="Arial"/>
                <w:kern w:val="0"/>
                <w:sz w:val="18"/>
                <w:szCs w:val="18"/>
              </w:rPr>
              <w:t>Model</w:t>
            </w:r>
          </w:p>
        </w:tc>
        <w:tc>
          <w:tcPr>
            <w:tcW w:w="4988" w:type="dxa"/>
            <w:tcBorders>
              <w:top w:val="single" w:sz="4" w:space="0" w:color="auto"/>
              <w:left w:val="single" w:sz="4" w:space="0" w:color="auto"/>
              <w:bottom w:val="single" w:sz="4" w:space="0" w:color="auto"/>
              <w:right w:val="single" w:sz="4" w:space="0" w:color="auto"/>
            </w:tcBorders>
            <w:vAlign w:val="center"/>
            <w:hideMark/>
          </w:tcPr>
          <w:p w:rsidR="001D2DCB" w:rsidRDefault="001D2DCB" w:rsidP="00A84C6A">
            <w:pPr>
              <w:jc w:val="center"/>
              <w:rPr>
                <w:rFonts w:cs="Arial"/>
                <w:sz w:val="18"/>
                <w:szCs w:val="18"/>
              </w:rPr>
            </w:pPr>
            <w:r w:rsidRPr="003D79A2">
              <w:rPr>
                <w:rFonts w:cs="Arial"/>
                <w:kern w:val="0"/>
                <w:sz w:val="18"/>
                <w:szCs w:val="18"/>
              </w:rPr>
              <w:t>R51M/(C)E</w:t>
            </w:r>
          </w:p>
        </w:tc>
      </w:tr>
      <w:tr w:rsidR="001D2DCB" w:rsidTr="00A84C6A">
        <w:trPr>
          <w:trHeight w:val="284"/>
          <w:jc w:val="center"/>
        </w:trPr>
        <w:tc>
          <w:tcPr>
            <w:tcW w:w="4991" w:type="dxa"/>
            <w:tcBorders>
              <w:top w:val="single" w:sz="4" w:space="0" w:color="auto"/>
              <w:left w:val="single" w:sz="4" w:space="0" w:color="auto"/>
              <w:bottom w:val="single" w:sz="4" w:space="0" w:color="auto"/>
              <w:right w:val="single" w:sz="4" w:space="0" w:color="auto"/>
            </w:tcBorders>
            <w:vAlign w:val="center"/>
            <w:hideMark/>
          </w:tcPr>
          <w:p w:rsidR="001D2DCB" w:rsidRDefault="001D2DCB" w:rsidP="00A84C6A">
            <w:pPr>
              <w:jc w:val="center"/>
              <w:rPr>
                <w:rFonts w:cs="Arial"/>
                <w:sz w:val="18"/>
                <w:szCs w:val="18"/>
              </w:rPr>
            </w:pPr>
            <w:r>
              <w:rPr>
                <w:rFonts w:cs="Arial"/>
                <w:kern w:val="0"/>
                <w:sz w:val="18"/>
                <w:szCs w:val="18"/>
              </w:rPr>
              <w:t>Rated Voltage</w:t>
            </w:r>
          </w:p>
        </w:tc>
        <w:tc>
          <w:tcPr>
            <w:tcW w:w="4988" w:type="dxa"/>
            <w:tcBorders>
              <w:top w:val="single" w:sz="4" w:space="0" w:color="auto"/>
              <w:left w:val="single" w:sz="4" w:space="0" w:color="auto"/>
              <w:bottom w:val="single" w:sz="4" w:space="0" w:color="auto"/>
              <w:right w:val="single" w:sz="4" w:space="0" w:color="auto"/>
            </w:tcBorders>
            <w:vAlign w:val="center"/>
            <w:hideMark/>
          </w:tcPr>
          <w:p w:rsidR="001D2DCB" w:rsidRDefault="001D2DCB" w:rsidP="00A84C6A">
            <w:pPr>
              <w:jc w:val="center"/>
              <w:rPr>
                <w:rFonts w:cs="Arial"/>
                <w:sz w:val="18"/>
                <w:szCs w:val="18"/>
              </w:rPr>
            </w:pPr>
            <w:r>
              <w:rPr>
                <w:rFonts w:cs="Arial"/>
                <w:kern w:val="0"/>
                <w:sz w:val="18"/>
                <w:szCs w:val="18"/>
              </w:rPr>
              <w:t>3.0V</w:t>
            </w:r>
          </w:p>
        </w:tc>
      </w:tr>
      <w:tr w:rsidR="001D2DCB" w:rsidTr="00A84C6A">
        <w:trPr>
          <w:trHeight w:val="284"/>
          <w:jc w:val="center"/>
        </w:trPr>
        <w:tc>
          <w:tcPr>
            <w:tcW w:w="4991" w:type="dxa"/>
            <w:tcBorders>
              <w:top w:val="single" w:sz="4" w:space="0" w:color="auto"/>
              <w:left w:val="single" w:sz="4" w:space="0" w:color="auto"/>
              <w:bottom w:val="single" w:sz="4" w:space="0" w:color="auto"/>
              <w:right w:val="single" w:sz="4" w:space="0" w:color="auto"/>
            </w:tcBorders>
            <w:vAlign w:val="center"/>
            <w:hideMark/>
          </w:tcPr>
          <w:p w:rsidR="001D2DCB" w:rsidRDefault="001D2DCB" w:rsidP="00A84C6A">
            <w:pPr>
              <w:jc w:val="center"/>
              <w:rPr>
                <w:rFonts w:cs="Arial"/>
                <w:sz w:val="18"/>
                <w:szCs w:val="18"/>
              </w:rPr>
            </w:pPr>
            <w:r>
              <w:rPr>
                <w:rFonts w:cs="Arial"/>
                <w:kern w:val="0"/>
                <w:sz w:val="18"/>
                <w:szCs w:val="18"/>
              </w:rPr>
              <w:t>Reaching Distance</w:t>
            </w:r>
          </w:p>
        </w:tc>
        <w:tc>
          <w:tcPr>
            <w:tcW w:w="4988" w:type="dxa"/>
            <w:tcBorders>
              <w:top w:val="single" w:sz="4" w:space="0" w:color="auto"/>
              <w:left w:val="single" w:sz="4" w:space="0" w:color="auto"/>
              <w:bottom w:val="single" w:sz="4" w:space="0" w:color="auto"/>
              <w:right w:val="single" w:sz="4" w:space="0" w:color="auto"/>
            </w:tcBorders>
            <w:vAlign w:val="center"/>
            <w:hideMark/>
          </w:tcPr>
          <w:p w:rsidR="001D2DCB" w:rsidRDefault="001D2DCB" w:rsidP="00A84C6A">
            <w:pPr>
              <w:jc w:val="center"/>
              <w:rPr>
                <w:rFonts w:cs="Arial"/>
                <w:sz w:val="18"/>
                <w:szCs w:val="18"/>
              </w:rPr>
            </w:pPr>
            <w:r>
              <w:rPr>
                <w:rFonts w:cs="Arial"/>
                <w:kern w:val="0"/>
                <w:sz w:val="18"/>
                <w:szCs w:val="18"/>
              </w:rPr>
              <w:t xml:space="preserve">8m </w:t>
            </w:r>
          </w:p>
        </w:tc>
      </w:tr>
      <w:tr w:rsidR="001D2DCB" w:rsidTr="00A84C6A">
        <w:trPr>
          <w:trHeight w:val="284"/>
          <w:jc w:val="center"/>
        </w:trPr>
        <w:tc>
          <w:tcPr>
            <w:tcW w:w="4991" w:type="dxa"/>
            <w:tcBorders>
              <w:top w:val="single" w:sz="4" w:space="0" w:color="auto"/>
              <w:left w:val="single" w:sz="4" w:space="0" w:color="auto"/>
              <w:bottom w:val="single" w:sz="4" w:space="0" w:color="auto"/>
              <w:right w:val="single" w:sz="4" w:space="0" w:color="auto"/>
            </w:tcBorders>
            <w:vAlign w:val="center"/>
            <w:hideMark/>
          </w:tcPr>
          <w:p w:rsidR="001D2DCB" w:rsidRDefault="001D2DCB" w:rsidP="00A84C6A">
            <w:pPr>
              <w:jc w:val="center"/>
              <w:rPr>
                <w:rFonts w:cs="Arial"/>
                <w:sz w:val="18"/>
                <w:szCs w:val="18"/>
              </w:rPr>
            </w:pPr>
            <w:r>
              <w:rPr>
                <w:rFonts w:cs="Arial"/>
                <w:kern w:val="0"/>
                <w:sz w:val="18"/>
                <w:szCs w:val="18"/>
              </w:rPr>
              <w:t>Environment Temperature Range</w:t>
            </w:r>
          </w:p>
        </w:tc>
        <w:tc>
          <w:tcPr>
            <w:tcW w:w="4988" w:type="dxa"/>
            <w:tcBorders>
              <w:top w:val="single" w:sz="4" w:space="0" w:color="auto"/>
              <w:left w:val="single" w:sz="4" w:space="0" w:color="auto"/>
              <w:bottom w:val="single" w:sz="4" w:space="0" w:color="auto"/>
              <w:right w:val="single" w:sz="4" w:space="0" w:color="auto"/>
            </w:tcBorders>
            <w:vAlign w:val="center"/>
            <w:hideMark/>
          </w:tcPr>
          <w:p w:rsidR="001D2DCB" w:rsidRDefault="001D2DCB" w:rsidP="00A84C6A">
            <w:pPr>
              <w:jc w:val="center"/>
              <w:rPr>
                <w:rFonts w:cs="Arial"/>
                <w:sz w:val="18"/>
                <w:szCs w:val="18"/>
              </w:rPr>
            </w:pPr>
            <w:r>
              <w:rPr>
                <w:rFonts w:cs="Arial"/>
                <w:kern w:val="0"/>
                <w:sz w:val="18"/>
                <w:szCs w:val="18"/>
              </w:rPr>
              <w:t>-5</w:t>
            </w:r>
            <w:r>
              <w:rPr>
                <w:rFonts w:ascii="SimSun" w:eastAsia="SimSun" w:hAnsi="SimSun" w:cs="SimSun" w:hint="eastAsia"/>
                <w:kern w:val="0"/>
                <w:sz w:val="18"/>
                <w:szCs w:val="18"/>
              </w:rPr>
              <w:t>℃</w:t>
            </w:r>
            <w:r>
              <w:rPr>
                <w:rFonts w:cs="Arial" w:hint="eastAsia"/>
                <w:kern w:val="0"/>
                <w:sz w:val="18"/>
                <w:szCs w:val="18"/>
              </w:rPr>
              <w:t>～</w:t>
            </w:r>
            <w:r>
              <w:rPr>
                <w:rFonts w:cs="Arial"/>
                <w:kern w:val="0"/>
                <w:sz w:val="18"/>
                <w:szCs w:val="18"/>
              </w:rPr>
              <w:t>60</w:t>
            </w:r>
            <w:r>
              <w:rPr>
                <w:rFonts w:ascii="SimSun" w:eastAsia="SimSun" w:hAnsi="SimSun" w:cs="SimSun" w:hint="eastAsia"/>
                <w:kern w:val="0"/>
                <w:sz w:val="18"/>
                <w:szCs w:val="18"/>
              </w:rPr>
              <w:t>℃</w:t>
            </w:r>
          </w:p>
        </w:tc>
      </w:tr>
    </w:tbl>
    <w:p w:rsidR="001D2DCB" w:rsidRPr="003D79A2" w:rsidRDefault="001D2DCB" w:rsidP="001D2DCB">
      <w:r w:rsidRPr="003D79A2">
        <w:t>Introduction of Function Buttons on the Remote Controller</w:t>
      </w:r>
    </w:p>
    <w:p w:rsidR="001D2DCB" w:rsidRPr="003D79A2" w:rsidRDefault="001D2DCB" w:rsidP="001D2DCB">
      <w:pPr>
        <w:rPr>
          <w:rFonts w:cs="Arial"/>
          <w:b/>
          <w:sz w:val="24"/>
          <w:szCs w:val="24"/>
        </w:rPr>
      </w:pPr>
    </w:p>
    <w:p w:rsidR="001D2DCB" w:rsidRDefault="00BF57B1" w:rsidP="001D2DCB">
      <w:pPr>
        <w:spacing w:line="0" w:lineRule="atLeast"/>
        <w:jc w:val="center"/>
        <w:rPr>
          <w:kern w:val="0"/>
        </w:rPr>
      </w:pPr>
      <w:r>
        <w:rPr>
          <w:noProof/>
          <w:kern w:val="0"/>
          <w:lang w:val="pl-PL" w:eastAsia="pl-PL"/>
        </w:rPr>
        <w:drawing>
          <wp:inline distT="0" distB="0" distL="0" distR="0">
            <wp:extent cx="2876550" cy="4152900"/>
            <wp:effectExtent l="19050" t="0" r="0" b="0"/>
            <wp:docPr id="283" name="图片 559" descr="说明: 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9" descr="说明: 图形1"/>
                    <pic:cNvPicPr>
                      <a:picLocks noChangeAspect="1" noChangeArrowheads="1"/>
                    </pic:cNvPicPr>
                  </pic:nvPicPr>
                  <pic:blipFill>
                    <a:blip r:embed="rId342" cstate="print"/>
                    <a:srcRect t="-1491" r="-1797" b="-1491"/>
                    <a:stretch>
                      <a:fillRect/>
                    </a:stretch>
                  </pic:blipFill>
                  <pic:spPr bwMode="auto">
                    <a:xfrm>
                      <a:off x="0" y="0"/>
                      <a:ext cx="2876550" cy="4152900"/>
                    </a:xfrm>
                    <a:prstGeom prst="rect">
                      <a:avLst/>
                    </a:prstGeom>
                    <a:noFill/>
                    <a:ln w="9525">
                      <a:noFill/>
                      <a:miter lim="800000"/>
                      <a:headEnd/>
                      <a:tailEnd/>
                    </a:ln>
                  </pic:spPr>
                </pic:pic>
              </a:graphicData>
            </a:graphic>
          </wp:inline>
        </w:drawing>
      </w:r>
    </w:p>
    <w:p w:rsidR="001D2DCB" w:rsidRDefault="006F0619" w:rsidP="001D2DCB">
      <w:pPr>
        <w:tabs>
          <w:tab w:val="left" w:pos="3060"/>
        </w:tabs>
        <w:autoSpaceDE w:val="0"/>
        <w:autoSpaceDN w:val="0"/>
        <w:ind w:right="-15"/>
        <w:jc w:val="left"/>
        <w:rPr>
          <w:rFonts w:cs="Arial"/>
          <w:kern w:val="0"/>
        </w:rPr>
      </w:pPr>
      <w:r>
        <w:rPr>
          <w:noProof/>
        </w:rPr>
        <w:pict>
          <v:rect id="Rectangle 3949" o:spid="_x0000_s6176" style="position:absolute;margin-left:185.15pt;margin-top:-.15pt;width:11pt;height:11pt;z-index:-2516469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96HrAIAAKoFAAAOAAAAZHJzL2Uyb0RvYy54bWysVFFvmzAQfp+0/2D5nQIpSQMqqdoQpknd&#10;Vq3bD3DABGvG9mwnpJv233c2IWnal2kbD+hsn+/u++7zXd/sO452VBsmRY7jiwgjKipZM7HJ8dcv&#10;ZTDHyFgiasKloDl+ogbfLN6+ue5VRieylbymGkEQYbJe5bi1VmVhaKqWdsRcSEUFHDZSd8TCUm/C&#10;WpMeonc8nETRLOylrpWWFTUGdovhEC98/Kahlf3UNIZaxHMMtVn/1/6/dv9wcU2yjSaqZdWhDPIX&#10;VXSECUh6DFUQS9BWs1ehOlZpaWRjLyrZhbJpWEU9BkATRy/QPLZEUY8FyDHqSJP5f2Grj7sHjVgN&#10;vcNIkA5a9BlII2LDKbpMk9Qx1CuTgeOjetAOo1H3svpmkJDLFhzprdaybympoa7Y+YdnF9zCwFW0&#10;7j/IGhKQrZWerH2jOxcQaEB735OnY0/o3qIKNuPL9CqCzlVwdLBdBpKNl5U29h2VHXJGjjVU74OT&#10;3b2xg+vo4nIJWTLOYZ9kXJxtQMxhB1LDVXfmivBd/JlG6Wq+midBMpmtgiQqiuC2XCbBrIyvpsVl&#10;sVwW8S+XN06yltU1FS7NqKg4+bOOHbQ9aOGoKSM5q104V5LRm/WSa7QjoOjSf55yODm5hedleL4A&#10;ywtI8SSJ7iZpUM7mV0FSJtMAqJ4HUZzepbMoSZOiPId0zwT9d0ioz3E6nUx9l54V/QJb5L/X2EjW&#10;MQszg7Mux/OjE8mcAlei9q21hPHBfkaFK/9EBbR7bLTXq5PoIHW7X+/9k0j8fHD6Xcv6CRSsJSgM&#10;xAgDD4xW6h8Y9TA8cmy+b4mmGPH3Al6BmzSjoUdjPRpEVHA1xxajwVzaYSJtlWabFiLHnhshb+Gl&#10;NMyr+FTF4X3BQPBgDsPLTZzna+91GrGL3wAAAP//AwBQSwMEFAAGAAgAAAAhACE4CQngAAAACAEA&#10;AA8AAABkcnMvZG93bnJldi54bWxMj81OwzAQhO9IvIO1SNxap4lEmxCnqvhROUKLVLi58ZJE2Oso&#10;dpvA07Oc4LS7mtHsN+V6claccQidJwWLeQICqfamo0bB6/5xtgIRoiajrSdU8IUB1tXlRakL40d6&#10;wfMuNoJDKBRaQRtjX0gZ6hadDnPfI7H24QenI59DI82gRw53VqZJciOd7og/tLrHuxbrz93JKdiu&#10;+s3bk/8eG/vwvj08H/L7fR6Vur6aNrcgIk7xzwy/+IwOFTMd/YlMEFZBtkwytiqY8WA9y1NejgrS&#10;xRJkVcr/BaofAAAA//8DAFBLAQItABQABgAIAAAAIQC2gziS/gAAAOEBAAATAAAAAAAAAAAAAAAA&#10;AAAAAABbQ29udGVudF9UeXBlc10ueG1sUEsBAi0AFAAGAAgAAAAhADj9If/WAAAAlAEAAAsAAAAA&#10;AAAAAAAAAAAALwEAAF9yZWxzLy5yZWxzUEsBAi0AFAAGAAgAAAAhAIMT3oesAgAAqgUAAA4AAAAA&#10;AAAAAAAAAAAALgIAAGRycy9lMm9Eb2MueG1sUEsBAi0AFAAGAAgAAAAhACE4CQngAAAACAEAAA8A&#10;AAAAAAAAAAAAAAAABgUAAGRycy9kb3ducmV2LnhtbFBLBQYAAAAABAAEAPMAAAATBgAAAAA=&#10;" o:allowincell="f" filled="f" stroked="f">
            <v:textbox inset="0,0,0,0">
              <w:txbxContent>
                <w:p w:rsidR="001D2DCB" w:rsidRDefault="00BF57B1" w:rsidP="001D2DCB">
                  <w:pPr>
                    <w:spacing w:line="220" w:lineRule="atLeast"/>
                    <w:jc w:val="left"/>
                    <w:rPr>
                      <w:kern w:val="0"/>
                      <w:sz w:val="24"/>
                    </w:rPr>
                  </w:pPr>
                  <w:r>
                    <w:rPr>
                      <w:rFonts w:ascii="Times New Roman" w:eastAsia="SimSun" w:hAnsi="Times New Roman"/>
                      <w:noProof/>
                      <w:kern w:val="0"/>
                      <w:sz w:val="20"/>
                      <w:szCs w:val="20"/>
                      <w:lang w:val="pl-PL" w:eastAsia="pl-PL"/>
                    </w:rPr>
                    <w:drawing>
                      <wp:inline distT="0" distB="0" distL="0" distR="0">
                        <wp:extent cx="142875" cy="142875"/>
                        <wp:effectExtent l="19050" t="0" r="9525" b="0"/>
                        <wp:docPr id="16"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2"/>
                                <pic:cNvPicPr>
                                  <a:picLocks noChangeAspect="1" noChangeArrowheads="1"/>
                                </pic:cNvPicPr>
                              </pic:nvPicPr>
                              <pic:blipFill>
                                <a:blip r:embed="rId332"/>
                                <a:srcRect/>
                                <a:stretch>
                                  <a:fillRect/>
                                </a:stretch>
                              </pic:blipFill>
                              <pic:spPr bwMode="auto">
                                <a:xfrm>
                                  <a:off x="0" y="0"/>
                                  <a:ext cx="142875" cy="142875"/>
                                </a:xfrm>
                                <a:prstGeom prst="rect">
                                  <a:avLst/>
                                </a:prstGeom>
                                <a:noFill/>
                                <a:ln w="9525">
                                  <a:noFill/>
                                  <a:miter lim="800000"/>
                                  <a:headEnd/>
                                  <a:tailEnd/>
                                </a:ln>
                              </pic:spPr>
                            </pic:pic>
                          </a:graphicData>
                        </a:graphic>
                      </wp:inline>
                    </w:drawing>
                  </w:r>
                </w:p>
                <w:p w:rsidR="001D2DCB" w:rsidRDefault="001D2DCB" w:rsidP="001D2DCB">
                  <w:pPr>
                    <w:autoSpaceDE w:val="0"/>
                    <w:autoSpaceDN w:val="0"/>
                    <w:jc w:val="left"/>
                    <w:rPr>
                      <w:kern w:val="0"/>
                      <w:sz w:val="24"/>
                    </w:rPr>
                  </w:pPr>
                </w:p>
              </w:txbxContent>
            </v:textbox>
            <w10:wrap anchorx="page"/>
          </v:rect>
        </w:pict>
      </w:r>
      <w:r w:rsidR="001D2DCB">
        <w:rPr>
          <w:rFonts w:cs="Arial"/>
          <w:b/>
          <w:kern w:val="0"/>
        </w:rPr>
        <w:t xml:space="preserve">1. Adjust </w:t>
      </w:r>
      <w:r w:rsidR="001D2DCB">
        <w:rPr>
          <w:rFonts w:cs="Arial"/>
          <w:b/>
        </w:rPr>
        <w:object w:dxaOrig="180" w:dyaOrig="150">
          <v:shape id="_x0000_i1096" type="#_x0000_t75" style="width:9.15pt;height:7.5pt" o:ole="">
            <v:imagedata r:id="rId333" o:title=""/>
          </v:shape>
          <o:OLEObject Type="Embed" ProgID="CorelDraw.Graphic.9" ShapeID="_x0000_i1096" DrawAspect="Content" ObjectID="_1500529372" r:id="rId343"/>
        </w:object>
      </w:r>
      <w:r w:rsidR="001D2DCB">
        <w:rPr>
          <w:rFonts w:cs="Arial"/>
          <w:kern w:val="0"/>
        </w:rPr>
        <w:t xml:space="preserve"> : Decrease the set temp. Keeping pressing will decrease the temp with 1</w:t>
      </w:r>
      <w:r w:rsidR="001D2DCB">
        <w:rPr>
          <w:rFonts w:eastAsia="SimSun" w:hAnsi="SimSun" w:cs="Arial" w:hint="eastAsia"/>
          <w:kern w:val="0"/>
        </w:rPr>
        <w:t>℃</w:t>
      </w:r>
      <w:r w:rsidR="001D2DCB">
        <w:rPr>
          <w:rFonts w:cs="Arial"/>
          <w:kern w:val="0"/>
        </w:rPr>
        <w:tab/>
        <w:t>per 0.5s.</w:t>
      </w:r>
    </w:p>
    <w:p w:rsidR="001D2DCB" w:rsidRDefault="001D2DCB" w:rsidP="001D2DCB">
      <w:pPr>
        <w:tabs>
          <w:tab w:val="left" w:pos="3020"/>
        </w:tabs>
        <w:autoSpaceDE w:val="0"/>
        <w:autoSpaceDN w:val="0"/>
        <w:spacing w:before="44"/>
        <w:ind w:right="-20"/>
        <w:jc w:val="left"/>
        <w:rPr>
          <w:rFonts w:cs="Arial"/>
          <w:kern w:val="0"/>
        </w:rPr>
      </w:pPr>
      <w:r>
        <w:rPr>
          <w:rFonts w:cs="Arial"/>
          <w:b/>
          <w:kern w:val="0"/>
        </w:rPr>
        <w:t xml:space="preserve">2. Adjust </w:t>
      </w:r>
      <w:r w:rsidR="00BF57B1">
        <w:rPr>
          <w:rFonts w:cs="Arial"/>
          <w:noProof/>
          <w:kern w:val="0"/>
          <w:lang w:val="pl-PL" w:eastAsia="pl-PL"/>
        </w:rPr>
        <w:drawing>
          <wp:inline distT="0" distB="0" distL="0" distR="0">
            <wp:extent cx="161925" cy="161925"/>
            <wp:effectExtent l="0" t="0" r="0" b="0"/>
            <wp:docPr id="285"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1"/>
                    <pic:cNvPicPr>
                      <a:picLocks noChangeAspect="1" noChangeArrowheads="1"/>
                    </pic:cNvPicPr>
                  </pic:nvPicPr>
                  <pic:blipFill>
                    <a:blip r:embed="rId335" cstate="print"/>
                    <a:srcRect/>
                    <a:stretch>
                      <a:fillRect/>
                    </a:stretch>
                  </pic:blipFill>
                  <pic:spPr bwMode="auto">
                    <a:xfrm>
                      <a:off x="0" y="0"/>
                      <a:ext cx="161925" cy="161925"/>
                    </a:xfrm>
                    <a:prstGeom prst="rect">
                      <a:avLst/>
                    </a:prstGeom>
                    <a:noFill/>
                    <a:ln w="9525">
                      <a:noFill/>
                      <a:miter lim="800000"/>
                      <a:headEnd/>
                      <a:tailEnd/>
                    </a:ln>
                  </pic:spPr>
                </pic:pic>
              </a:graphicData>
            </a:graphic>
          </wp:inline>
        </w:drawing>
      </w:r>
      <w:r>
        <w:rPr>
          <w:rFonts w:cs="Arial"/>
          <w:kern w:val="0"/>
        </w:rPr>
        <w:t>: Increase the set temp. Keeping pressing will increase the temp with 1</w:t>
      </w:r>
      <w:r>
        <w:rPr>
          <w:rFonts w:eastAsia="SimSun" w:hAnsi="SimSun" w:cs="Arial" w:hint="eastAsia"/>
          <w:kern w:val="0"/>
        </w:rPr>
        <w:t>℃</w:t>
      </w:r>
      <w:r>
        <w:rPr>
          <w:rFonts w:cs="Arial"/>
          <w:kern w:val="0"/>
        </w:rPr>
        <w:t xml:space="preserve"> per 0.5s.</w:t>
      </w:r>
    </w:p>
    <w:p w:rsidR="001D2DCB" w:rsidRDefault="001D2DCB" w:rsidP="001D2DCB">
      <w:pPr>
        <w:tabs>
          <w:tab w:val="left" w:pos="3020"/>
        </w:tabs>
        <w:autoSpaceDE w:val="0"/>
        <w:autoSpaceDN w:val="0"/>
        <w:spacing w:before="44"/>
        <w:ind w:right="-20"/>
        <w:jc w:val="left"/>
        <w:rPr>
          <w:rFonts w:cs="Arial"/>
          <w:kern w:val="0"/>
        </w:rPr>
      </w:pPr>
      <w:r>
        <w:rPr>
          <w:rFonts w:cs="Arial"/>
          <w:b/>
          <w:kern w:val="0"/>
        </w:rPr>
        <w:t>3. MODE</w:t>
      </w:r>
      <w:r>
        <w:rPr>
          <w:rFonts w:cs="Arial"/>
          <w:kern w:val="0"/>
        </w:rPr>
        <w:t xml:space="preserve">: Once pressing, running mode will be selected in the following sequence: </w:t>
      </w:r>
    </w:p>
    <w:p w:rsidR="001D2DCB" w:rsidRDefault="00BF57B1" w:rsidP="001D2DCB">
      <w:pPr>
        <w:autoSpaceDE w:val="0"/>
        <w:autoSpaceDN w:val="0"/>
        <w:ind w:right="155"/>
        <w:jc w:val="center"/>
        <w:rPr>
          <w:rFonts w:cs="Arial"/>
          <w:b/>
          <w:bCs/>
          <w:kern w:val="0"/>
        </w:rPr>
      </w:pPr>
      <w:r>
        <w:rPr>
          <w:rFonts w:cs="Arial"/>
          <w:noProof/>
          <w:kern w:val="0"/>
          <w:lang w:val="pl-PL" w:eastAsia="pl-PL"/>
        </w:rPr>
        <w:drawing>
          <wp:inline distT="0" distB="0" distL="0" distR="0">
            <wp:extent cx="3257550" cy="400050"/>
            <wp:effectExtent l="0" t="0" r="0" b="0"/>
            <wp:docPr id="286"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2"/>
                    <pic:cNvPicPr>
                      <a:picLocks noChangeAspect="1" noChangeArrowheads="1"/>
                    </pic:cNvPicPr>
                  </pic:nvPicPr>
                  <pic:blipFill>
                    <a:blip r:embed="rId336" cstate="print"/>
                    <a:srcRect l="23007" t="46248" r="25565" b="42834"/>
                    <a:stretch>
                      <a:fillRect/>
                    </a:stretch>
                  </pic:blipFill>
                  <pic:spPr bwMode="auto">
                    <a:xfrm>
                      <a:off x="0" y="0"/>
                      <a:ext cx="3257550" cy="400050"/>
                    </a:xfrm>
                    <a:prstGeom prst="rect">
                      <a:avLst/>
                    </a:prstGeom>
                    <a:noFill/>
                    <a:ln w="9525">
                      <a:noFill/>
                      <a:miter lim="800000"/>
                      <a:headEnd/>
                      <a:tailEnd/>
                    </a:ln>
                  </pic:spPr>
                </pic:pic>
              </a:graphicData>
            </a:graphic>
          </wp:inline>
        </w:drawing>
      </w:r>
    </w:p>
    <w:p w:rsidR="001D2DCB" w:rsidRDefault="001D2DCB" w:rsidP="001D2DCB">
      <w:pPr>
        <w:autoSpaceDE w:val="0"/>
        <w:autoSpaceDN w:val="0"/>
        <w:ind w:right="155"/>
        <w:jc w:val="left"/>
        <w:rPr>
          <w:rFonts w:cs="Arial"/>
          <w:b/>
          <w:bCs/>
          <w:kern w:val="0"/>
        </w:rPr>
      </w:pPr>
      <w:r>
        <w:rPr>
          <w:rFonts w:cs="Arial"/>
          <w:b/>
          <w:bCs/>
          <w:kern w:val="0"/>
        </w:rPr>
        <w:t xml:space="preserve">NOTE: No heating mode for cool only type unit. </w:t>
      </w:r>
    </w:p>
    <w:p w:rsidR="001D2DCB" w:rsidRPr="009D1A9F" w:rsidRDefault="001D2DCB" w:rsidP="001D2DCB">
      <w:pPr>
        <w:tabs>
          <w:tab w:val="left" w:pos="1724"/>
        </w:tabs>
        <w:autoSpaceDE w:val="0"/>
        <w:autoSpaceDN w:val="0"/>
        <w:spacing w:beforeLines="50" w:before="156" w:afterLines="50" w:after="156"/>
        <w:jc w:val="left"/>
        <w:rPr>
          <w:rFonts w:cs="Arial"/>
          <w:kern w:val="0"/>
        </w:rPr>
      </w:pPr>
      <w:r>
        <w:rPr>
          <w:rFonts w:cs="Arial"/>
          <w:b/>
          <w:kern w:val="0"/>
        </w:rPr>
        <w:t>4. SWING:</w:t>
      </w:r>
      <w:r>
        <w:rPr>
          <w:rFonts w:cs="Arial"/>
          <w:kern w:val="0"/>
        </w:rPr>
        <w:t xml:space="preserve"> </w:t>
      </w:r>
      <w:r w:rsidRPr="009D1A9F">
        <w:rPr>
          <w:rFonts w:cs="Arial"/>
          <w:kern w:val="0"/>
        </w:rPr>
        <w:t xml:space="preserve">Used to stop </w:t>
      </w:r>
      <w:r>
        <w:rPr>
          <w:rFonts w:cs="Arial"/>
          <w:kern w:val="0"/>
        </w:rPr>
        <w:t>or start horizontal louver move</w:t>
      </w:r>
      <w:r w:rsidRPr="009D1A9F">
        <w:rPr>
          <w:rFonts w:cs="Arial"/>
          <w:kern w:val="0"/>
        </w:rPr>
        <w:t>ment.</w:t>
      </w:r>
      <w:r>
        <w:rPr>
          <w:rFonts w:cs="Arial" w:hint="eastAsia"/>
          <w:kern w:val="0"/>
        </w:rPr>
        <w:t xml:space="preserve"> </w:t>
      </w:r>
      <w:r w:rsidRPr="009D1A9F">
        <w:rPr>
          <w:rFonts w:cs="Arial"/>
          <w:kern w:val="0"/>
        </w:rPr>
        <w:t xml:space="preserve">The louver will swing up and down </w:t>
      </w:r>
    </w:p>
    <w:p w:rsidR="001D2DCB" w:rsidRDefault="001D2DCB" w:rsidP="001D2DCB">
      <w:pPr>
        <w:tabs>
          <w:tab w:val="left" w:pos="1724"/>
        </w:tabs>
        <w:autoSpaceDE w:val="0"/>
        <w:autoSpaceDN w:val="0"/>
        <w:spacing w:beforeLines="50" w:before="156" w:afterLines="50" w:after="156"/>
        <w:jc w:val="left"/>
        <w:rPr>
          <w:rFonts w:cs="Arial"/>
          <w:kern w:val="0"/>
        </w:rPr>
      </w:pPr>
      <w:r w:rsidRPr="009D1A9F">
        <w:rPr>
          <w:rFonts w:cs="Arial"/>
          <w:kern w:val="0"/>
        </w:rPr>
        <w:t>automatically if push this button.</w:t>
      </w:r>
    </w:p>
    <w:p w:rsidR="001D2DCB" w:rsidRDefault="001D2DCB" w:rsidP="001D2DCB">
      <w:pPr>
        <w:autoSpaceDE w:val="0"/>
        <w:autoSpaceDN w:val="0"/>
        <w:spacing w:beforeLines="50" w:before="156" w:afterLines="50" w:after="156"/>
        <w:ind w:right="64"/>
        <w:jc w:val="left"/>
        <w:rPr>
          <w:rFonts w:cs="Arial"/>
          <w:kern w:val="0"/>
        </w:rPr>
      </w:pPr>
      <w:r>
        <w:rPr>
          <w:rFonts w:cs="Arial"/>
          <w:b/>
          <w:kern w:val="0"/>
        </w:rPr>
        <w:t>5. RESET</w:t>
      </w:r>
      <w:r>
        <w:rPr>
          <w:rFonts w:cs="Arial"/>
          <w:kern w:val="0"/>
        </w:rPr>
        <w:t xml:space="preserve"> (inner located): </w:t>
      </w:r>
      <w:r w:rsidRPr="008720AE">
        <w:rPr>
          <w:rFonts w:cs="Arial"/>
          <w:kern w:val="0"/>
        </w:rPr>
        <w:t>Once the recessed RESET button is pressed, all of the current settings will be cancelled and the controller will return to the initial settings.</w:t>
      </w:r>
      <w:r>
        <w:rPr>
          <w:rFonts w:cs="Arial"/>
          <w:kern w:val="0"/>
        </w:rPr>
        <w:t xml:space="preserve"> </w:t>
      </w:r>
    </w:p>
    <w:p w:rsidR="001D2DCB" w:rsidRDefault="001D2DCB" w:rsidP="001D2DCB">
      <w:pPr>
        <w:autoSpaceDE w:val="0"/>
        <w:autoSpaceDN w:val="0"/>
        <w:spacing w:beforeLines="50" w:before="156" w:afterLines="50" w:after="156"/>
        <w:jc w:val="left"/>
        <w:rPr>
          <w:rFonts w:cs="Arial"/>
          <w:kern w:val="0"/>
        </w:rPr>
      </w:pPr>
      <w:r>
        <w:rPr>
          <w:rFonts w:cs="Arial"/>
          <w:b/>
          <w:kern w:val="0"/>
        </w:rPr>
        <w:t xml:space="preserve">6. </w:t>
      </w:r>
      <w:r w:rsidRPr="003D79A2">
        <w:rPr>
          <w:rFonts w:cs="Arial"/>
          <w:b/>
          <w:kern w:val="0"/>
        </w:rPr>
        <w:t>AIR DIRECTION</w:t>
      </w:r>
      <w:r>
        <w:rPr>
          <w:rFonts w:cs="Arial"/>
          <w:kern w:val="0"/>
        </w:rPr>
        <w:t xml:space="preserve">: </w:t>
      </w:r>
      <w:r w:rsidRPr="009D1A9F">
        <w:rPr>
          <w:rFonts w:cs="Arial"/>
          <w:kern w:val="0"/>
        </w:rPr>
        <w:t>P</w:t>
      </w:r>
      <w:r w:rsidRPr="003D79A2">
        <w:t xml:space="preserve"> </w:t>
      </w:r>
      <w:r w:rsidRPr="003D79A2">
        <w:rPr>
          <w:rFonts w:cs="Arial"/>
          <w:kern w:val="0"/>
        </w:rPr>
        <w:t>Press this button to change the swing</w:t>
      </w:r>
      <w:r>
        <w:rPr>
          <w:rFonts w:cs="Arial" w:hint="eastAsia"/>
          <w:kern w:val="0"/>
        </w:rPr>
        <w:t xml:space="preserve"> </w:t>
      </w:r>
      <w:r>
        <w:rPr>
          <w:rFonts w:cs="Arial"/>
          <w:kern w:val="0"/>
        </w:rPr>
        <w:t xml:space="preserve">angle of the louver. </w:t>
      </w:r>
      <w:r w:rsidRPr="003D79A2">
        <w:rPr>
          <w:rFonts w:cs="Arial"/>
          <w:kern w:val="0"/>
        </w:rPr>
        <w:t xml:space="preserve">The swing angle of the louver is 6o for each press. When the louver swing at a certain angle which would affect the cooling and heating effect of the air conditioner, it would automatically change the swing direction . No symbol will appear in the display area when press this button.  (Not </w:t>
      </w:r>
      <w:r>
        <w:rPr>
          <w:rFonts w:cs="Arial"/>
          <w:kern w:val="0"/>
        </w:rPr>
        <w:t xml:space="preserve">applicable </w:t>
      </w:r>
      <w:r w:rsidRPr="003D79A2">
        <w:rPr>
          <w:rFonts w:cs="Arial"/>
          <w:kern w:val="0"/>
        </w:rPr>
        <w:t>to units without this function).</w:t>
      </w:r>
    </w:p>
    <w:p w:rsidR="001D2DCB" w:rsidRPr="003D79A2" w:rsidRDefault="001D2DCB" w:rsidP="001D2DCB">
      <w:pPr>
        <w:autoSpaceDE w:val="0"/>
        <w:autoSpaceDN w:val="0"/>
        <w:spacing w:beforeLines="50" w:before="156" w:afterLines="50" w:after="156"/>
        <w:jc w:val="left"/>
        <w:rPr>
          <w:rFonts w:cs="Arial"/>
          <w:kern w:val="0"/>
        </w:rPr>
      </w:pPr>
      <w:r>
        <w:rPr>
          <w:rFonts w:cs="Arial"/>
          <w:b/>
          <w:kern w:val="0"/>
        </w:rPr>
        <w:t xml:space="preserve">7. </w:t>
      </w:r>
      <w:r>
        <w:rPr>
          <w:rFonts w:cs="Arial" w:hint="eastAsia"/>
          <w:b/>
          <w:kern w:val="0"/>
        </w:rPr>
        <w:t>LED</w:t>
      </w:r>
      <w:r>
        <w:rPr>
          <w:rFonts w:cs="Arial"/>
          <w:kern w:val="0"/>
        </w:rPr>
        <w:t xml:space="preserve">: </w:t>
      </w:r>
      <w:r w:rsidRPr="003D79A2">
        <w:rPr>
          <w:rFonts w:cs="Arial"/>
          <w:kern w:val="0"/>
        </w:rPr>
        <w:t>Press this button to clear the digit</w:t>
      </w:r>
      <w:r>
        <w:rPr>
          <w:rFonts w:cs="Arial" w:hint="eastAsia"/>
          <w:kern w:val="0"/>
        </w:rPr>
        <w:t xml:space="preserve"> </w:t>
      </w:r>
      <w:r w:rsidRPr="003D79A2">
        <w:rPr>
          <w:rFonts w:cs="Arial"/>
          <w:kern w:val="0"/>
        </w:rPr>
        <w:t xml:space="preserve">display in the air conditioner, press it again to activate it  (Not </w:t>
      </w:r>
    </w:p>
    <w:p w:rsidR="001D2DCB" w:rsidRDefault="001D2DCB" w:rsidP="001D2DCB">
      <w:pPr>
        <w:autoSpaceDE w:val="0"/>
        <w:autoSpaceDN w:val="0"/>
        <w:spacing w:beforeLines="50" w:before="156" w:afterLines="50" w:after="156"/>
        <w:jc w:val="left"/>
        <w:rPr>
          <w:rFonts w:cs="Arial"/>
          <w:kern w:val="0"/>
        </w:rPr>
      </w:pPr>
      <w:r w:rsidRPr="003D79A2">
        <w:rPr>
          <w:rFonts w:cs="Arial"/>
          <w:kern w:val="0"/>
        </w:rPr>
        <w:t>available for the units without LED display window).</w:t>
      </w:r>
    </w:p>
    <w:p w:rsidR="001D2DCB" w:rsidRDefault="001D2DCB" w:rsidP="001D2DCB">
      <w:pPr>
        <w:autoSpaceDE w:val="0"/>
        <w:autoSpaceDN w:val="0"/>
        <w:ind w:right="155"/>
        <w:jc w:val="left"/>
        <w:rPr>
          <w:rFonts w:cs="Arial"/>
          <w:kern w:val="0"/>
        </w:rPr>
      </w:pPr>
      <w:r>
        <w:rPr>
          <w:rFonts w:cs="Arial"/>
          <w:b/>
          <w:kern w:val="0"/>
        </w:rPr>
        <w:t>8. FAN SPEED:</w:t>
      </w:r>
      <w:r>
        <w:rPr>
          <w:rFonts w:cs="Arial"/>
          <w:kern w:val="0"/>
        </w:rPr>
        <w:t xml:space="preserve"> Fan speed will be selected in following sequence once pressing this button:</w:t>
      </w:r>
    </w:p>
    <w:p w:rsidR="001D2DCB" w:rsidRDefault="00BF57B1" w:rsidP="001D2DCB">
      <w:pPr>
        <w:autoSpaceDE w:val="0"/>
        <w:autoSpaceDN w:val="0"/>
        <w:spacing w:before="19"/>
        <w:jc w:val="center"/>
        <w:rPr>
          <w:rFonts w:cs="Arial"/>
          <w:kern w:val="0"/>
        </w:rPr>
      </w:pPr>
      <w:r>
        <w:rPr>
          <w:rFonts w:cs="Arial"/>
          <w:noProof/>
          <w:kern w:val="0"/>
          <w:lang w:val="pl-PL" w:eastAsia="pl-PL"/>
        </w:rPr>
        <w:lastRenderedPageBreak/>
        <w:drawing>
          <wp:inline distT="0" distB="0" distL="0" distR="0">
            <wp:extent cx="2857500" cy="400050"/>
            <wp:effectExtent l="0" t="0" r="0" b="0"/>
            <wp:docPr id="287"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3"/>
                    <pic:cNvPicPr>
                      <a:picLocks noChangeAspect="1" noChangeArrowheads="1"/>
                    </pic:cNvPicPr>
                  </pic:nvPicPr>
                  <pic:blipFill>
                    <a:blip r:embed="rId337" cstate="print"/>
                    <a:srcRect l="32481" t="47990" r="13383" b="38878"/>
                    <a:stretch>
                      <a:fillRect/>
                    </a:stretch>
                  </pic:blipFill>
                  <pic:spPr bwMode="auto">
                    <a:xfrm>
                      <a:off x="0" y="0"/>
                      <a:ext cx="2857500" cy="400050"/>
                    </a:xfrm>
                    <a:prstGeom prst="rect">
                      <a:avLst/>
                    </a:prstGeom>
                    <a:noFill/>
                    <a:ln w="9525">
                      <a:noFill/>
                      <a:miter lim="800000"/>
                      <a:headEnd/>
                      <a:tailEnd/>
                    </a:ln>
                  </pic:spPr>
                </pic:pic>
              </a:graphicData>
            </a:graphic>
          </wp:inline>
        </w:drawing>
      </w:r>
    </w:p>
    <w:p w:rsidR="001D2DCB" w:rsidRDefault="001D2DCB" w:rsidP="001D2DCB">
      <w:pPr>
        <w:autoSpaceDE w:val="0"/>
        <w:autoSpaceDN w:val="0"/>
        <w:spacing w:beforeLines="50" w:before="156" w:afterLines="50" w:after="156"/>
        <w:jc w:val="left"/>
        <w:rPr>
          <w:rFonts w:cs="Arial"/>
          <w:b/>
          <w:kern w:val="0"/>
        </w:rPr>
      </w:pPr>
      <w:r>
        <w:rPr>
          <w:rFonts w:cs="Arial" w:hint="eastAsia"/>
          <w:b/>
          <w:kern w:val="0"/>
        </w:rPr>
        <w:t>9</w:t>
      </w:r>
      <w:r>
        <w:rPr>
          <w:rFonts w:cs="Arial"/>
          <w:b/>
          <w:kern w:val="0"/>
        </w:rPr>
        <w:t>. ON/OFF</w:t>
      </w:r>
      <w:r>
        <w:rPr>
          <w:rFonts w:cs="Arial"/>
          <w:kern w:val="0"/>
        </w:rPr>
        <w:t>: For turning on or turning off the air conditioner</w:t>
      </w:r>
      <w:r>
        <w:rPr>
          <w:rFonts w:cs="Arial"/>
          <w:b/>
          <w:kern w:val="0"/>
        </w:rPr>
        <w:t xml:space="preserve"> </w:t>
      </w:r>
    </w:p>
    <w:p w:rsidR="001D2DCB" w:rsidRDefault="001D2DCB" w:rsidP="001D2DCB">
      <w:pPr>
        <w:autoSpaceDE w:val="0"/>
        <w:autoSpaceDN w:val="0"/>
        <w:spacing w:beforeLines="50" w:before="156" w:afterLines="50" w:after="156"/>
        <w:jc w:val="left"/>
        <w:rPr>
          <w:rFonts w:cs="Arial"/>
          <w:kern w:val="0"/>
        </w:rPr>
      </w:pPr>
      <w:r>
        <w:rPr>
          <w:rFonts w:cs="Arial" w:hint="eastAsia"/>
          <w:b/>
          <w:kern w:val="0"/>
        </w:rPr>
        <w:t>10</w:t>
      </w:r>
      <w:r>
        <w:rPr>
          <w:rFonts w:cs="Arial"/>
          <w:b/>
          <w:kern w:val="0"/>
        </w:rPr>
        <w:t>. TIME ON:</w:t>
      </w:r>
      <w:r>
        <w:rPr>
          <w:rFonts w:cs="Arial"/>
          <w:kern w:val="0"/>
        </w:rPr>
        <w:t xml:space="preserve"> For time ON setting. Once pressing this button, the time will increase by 0.5 hour. When the set time exceeds 10 hours, pressing the button will increase the time by 1 hour. Adjusting the figure to 0.00 will cancel time ON setting.</w:t>
      </w:r>
    </w:p>
    <w:p w:rsidR="001D2DCB" w:rsidRDefault="001D2DCB" w:rsidP="001D2DCB">
      <w:pPr>
        <w:autoSpaceDE w:val="0"/>
        <w:autoSpaceDN w:val="0"/>
        <w:spacing w:beforeLines="50" w:before="156" w:afterLines="50" w:after="156"/>
        <w:jc w:val="left"/>
        <w:rPr>
          <w:rFonts w:cs="Arial"/>
          <w:b/>
          <w:kern w:val="0"/>
        </w:rPr>
      </w:pPr>
      <w:r>
        <w:rPr>
          <w:rFonts w:cs="Arial" w:hint="eastAsia"/>
          <w:b/>
          <w:kern w:val="0"/>
        </w:rPr>
        <w:t>11.SLEEP:</w:t>
      </w:r>
      <w:r w:rsidRPr="003D79A2">
        <w:t xml:space="preserve"> </w:t>
      </w:r>
      <w:r w:rsidRPr="003D79A2">
        <w:rPr>
          <w:rFonts w:cs="Arial"/>
          <w:kern w:val="0"/>
        </w:rPr>
        <w:t>Press this button to go into the Energy-Saving</w:t>
      </w:r>
      <w:r w:rsidRPr="003D79A2">
        <w:rPr>
          <w:rFonts w:cs="Arial" w:hint="eastAsia"/>
          <w:kern w:val="0"/>
        </w:rPr>
        <w:t xml:space="preserve"> </w:t>
      </w:r>
      <w:r w:rsidRPr="003D79A2">
        <w:rPr>
          <w:rFonts w:cs="Arial"/>
          <w:kern w:val="0"/>
        </w:rPr>
        <w:t>operation mode. Press it again to cancel. This function is only can be used on COOL, HEAT and AUTO mode and maintain the</w:t>
      </w:r>
      <w:r w:rsidRPr="003D79A2">
        <w:rPr>
          <w:rFonts w:cs="Arial" w:hint="eastAsia"/>
          <w:kern w:val="0"/>
        </w:rPr>
        <w:t xml:space="preserve"> </w:t>
      </w:r>
      <w:r w:rsidRPr="003D79A2">
        <w:rPr>
          <w:rFonts w:cs="Arial"/>
          <w:kern w:val="0"/>
        </w:rPr>
        <w:t>most comfortable temperature for you.</w:t>
      </w:r>
    </w:p>
    <w:p w:rsidR="001D2DCB" w:rsidRDefault="001D2DCB" w:rsidP="001D2DCB">
      <w:pPr>
        <w:autoSpaceDE w:val="0"/>
        <w:autoSpaceDN w:val="0"/>
        <w:spacing w:beforeLines="50" w:before="156" w:afterLines="50" w:after="156"/>
        <w:jc w:val="left"/>
        <w:rPr>
          <w:rFonts w:cs="Arial"/>
          <w:kern w:val="0"/>
        </w:rPr>
      </w:pPr>
      <w:r>
        <w:rPr>
          <w:rFonts w:cs="Arial"/>
          <w:b/>
          <w:kern w:val="0"/>
        </w:rPr>
        <w:t>1</w:t>
      </w:r>
      <w:r>
        <w:rPr>
          <w:rFonts w:cs="Arial" w:hint="eastAsia"/>
          <w:b/>
          <w:kern w:val="0"/>
        </w:rPr>
        <w:t>2</w:t>
      </w:r>
      <w:r>
        <w:rPr>
          <w:rFonts w:cs="Arial"/>
          <w:b/>
          <w:kern w:val="0"/>
        </w:rPr>
        <w:t>. TIME OFF:</w:t>
      </w:r>
      <w:r>
        <w:rPr>
          <w:rFonts w:cs="Arial"/>
          <w:kern w:val="0"/>
        </w:rPr>
        <w:t xml:space="preserve"> For time OFF setting. Once pressing this button, the time will increase by 0.5 hour. When the set time exceeds 10 hours, pressing the button will increase the time by 1 hour. </w:t>
      </w:r>
    </w:p>
    <w:p w:rsidR="001D2DCB" w:rsidRDefault="001D2DCB" w:rsidP="001D2DCB">
      <w:pPr>
        <w:autoSpaceDE w:val="0"/>
        <w:autoSpaceDN w:val="0"/>
        <w:spacing w:beforeLines="50" w:before="156" w:afterLines="50" w:after="156"/>
        <w:jc w:val="left"/>
        <w:rPr>
          <w:rFonts w:cs="Arial"/>
          <w:kern w:val="0"/>
        </w:rPr>
      </w:pPr>
      <w:r>
        <w:rPr>
          <w:rFonts w:cs="Arial"/>
          <w:kern w:val="0"/>
        </w:rPr>
        <w:t>Adjust the figure to 0.00 will cancel time ON setting.</w:t>
      </w:r>
    </w:p>
    <w:p w:rsidR="001D2DCB" w:rsidRPr="008720AE" w:rsidRDefault="001D2DCB" w:rsidP="001D2DCB">
      <w:pPr>
        <w:autoSpaceDE w:val="0"/>
        <w:autoSpaceDN w:val="0"/>
        <w:spacing w:beforeLines="50" w:before="156" w:afterLines="50" w:after="156"/>
        <w:jc w:val="left"/>
        <w:rPr>
          <w:rFonts w:cs="ArialMT"/>
          <w:kern w:val="0"/>
        </w:rPr>
      </w:pPr>
      <w:r>
        <w:rPr>
          <w:rFonts w:cs="Arial" w:hint="eastAsia"/>
          <w:b/>
          <w:kern w:val="0"/>
        </w:rPr>
        <w:t>13</w:t>
      </w:r>
      <w:r>
        <w:rPr>
          <w:rFonts w:cs="Arial"/>
          <w:b/>
          <w:kern w:val="0"/>
        </w:rPr>
        <w:t xml:space="preserve">. </w:t>
      </w:r>
      <w:r>
        <w:rPr>
          <w:rFonts w:cs="Arial" w:hint="eastAsia"/>
          <w:b/>
          <w:kern w:val="0"/>
        </w:rPr>
        <w:t>LOCK</w:t>
      </w:r>
      <w:r>
        <w:rPr>
          <w:rFonts w:cs="Arial"/>
          <w:kern w:val="0"/>
        </w:rPr>
        <w:t xml:space="preserve"> (inner located): </w:t>
      </w:r>
      <w:r w:rsidRPr="004C7DD5">
        <w:rPr>
          <w:rFonts w:cs="ArialMT"/>
          <w:kern w:val="0"/>
        </w:rPr>
        <w:t>Push this button to lock in all the current settings</w:t>
      </w:r>
      <w:r w:rsidRPr="008720AE">
        <w:rPr>
          <w:rFonts w:cs="ArialMT"/>
          <w:kern w:val="0"/>
        </w:rPr>
        <w:t xml:space="preserve">, and the remote controller will not accept any operation except that of the LOCK. Use the LOCK mode when you want to prevent settings </w:t>
      </w:r>
    </w:p>
    <w:p w:rsidR="001D2DCB" w:rsidRDefault="001D2DCB" w:rsidP="001D2DCB">
      <w:pPr>
        <w:autoSpaceDE w:val="0"/>
        <w:autoSpaceDN w:val="0"/>
        <w:spacing w:beforeLines="50" w:before="156" w:afterLines="50" w:after="156"/>
        <w:jc w:val="left"/>
        <w:rPr>
          <w:rFonts w:cs="Arial"/>
          <w:kern w:val="0"/>
        </w:rPr>
      </w:pPr>
      <w:r w:rsidRPr="008720AE">
        <w:rPr>
          <w:rFonts w:cs="ArialMT"/>
          <w:kern w:val="0"/>
        </w:rPr>
        <w:t>from being changed accidentally. Press the LOCK button again to cancel the LOCK function. A lock symbol will appear on the remote controller display when the lock function is activated.</w:t>
      </w:r>
    </w:p>
    <w:p w:rsidR="001D2DCB" w:rsidRDefault="001D2DCB" w:rsidP="001D2DCB">
      <w:pPr>
        <w:autoSpaceDE w:val="0"/>
        <w:autoSpaceDN w:val="0"/>
        <w:spacing w:beforeLines="50" w:before="156" w:afterLines="50" w:after="156"/>
        <w:jc w:val="left"/>
        <w:rPr>
          <w:rFonts w:cs="Arial"/>
          <w:kern w:val="0"/>
        </w:rPr>
      </w:pPr>
      <w:r>
        <w:rPr>
          <w:rFonts w:cs="Arial"/>
          <w:b/>
          <w:kern w:val="0"/>
        </w:rPr>
        <w:t>1</w:t>
      </w:r>
      <w:r>
        <w:rPr>
          <w:rFonts w:cs="Arial" w:hint="eastAsia"/>
          <w:b/>
          <w:kern w:val="0"/>
        </w:rPr>
        <w:t>4</w:t>
      </w:r>
      <w:r>
        <w:rPr>
          <w:rFonts w:cs="Arial"/>
          <w:b/>
          <w:kern w:val="0"/>
        </w:rPr>
        <w:t xml:space="preserve">. </w:t>
      </w:r>
      <w:r w:rsidRPr="00D973B1">
        <w:rPr>
          <w:rFonts w:cs="Arial"/>
          <w:b/>
          <w:kern w:val="0"/>
        </w:rPr>
        <w:t>TURBO</w:t>
      </w:r>
      <w:r>
        <w:rPr>
          <w:rFonts w:cs="Arial"/>
          <w:b/>
          <w:kern w:val="0"/>
        </w:rPr>
        <w:t xml:space="preserve">: </w:t>
      </w:r>
      <w:r w:rsidRPr="00D973B1">
        <w:rPr>
          <w:rFonts w:cs="Arial"/>
          <w:kern w:val="0"/>
        </w:rPr>
        <w:t>Push this button to activate/cancel the Turbo function which enables the unit to reach the preset temperature in</w:t>
      </w:r>
      <w:r>
        <w:rPr>
          <w:rFonts w:cs="Arial" w:hint="eastAsia"/>
          <w:kern w:val="0"/>
        </w:rPr>
        <w:t xml:space="preserve"> </w:t>
      </w:r>
      <w:r w:rsidRPr="00D973B1">
        <w:rPr>
          <w:rFonts w:cs="Arial"/>
          <w:kern w:val="0"/>
        </w:rPr>
        <w:t>the shortest time. On cooling mode, the unit will blow strong cooling air with super high fan speed. On heating mode (applicable to the unit adopts PTC only), the PTC will bring fast heating</w:t>
      </w:r>
      <w:r>
        <w:rPr>
          <w:rFonts w:cs="Arial" w:hint="eastAsia"/>
          <w:kern w:val="0"/>
        </w:rPr>
        <w:t xml:space="preserve"> o</w:t>
      </w:r>
      <w:r w:rsidRPr="00D973B1">
        <w:rPr>
          <w:rFonts w:cs="Arial"/>
          <w:kern w:val="0"/>
        </w:rPr>
        <w:t>peration.</w:t>
      </w:r>
    </w:p>
    <w:p w:rsidR="002416F7" w:rsidRDefault="002416F7" w:rsidP="0059253E">
      <w:pPr>
        <w:rPr>
          <w:b/>
          <w:sz w:val="24"/>
          <w:szCs w:val="28"/>
        </w:rPr>
      </w:pPr>
    </w:p>
    <w:p w:rsidR="00074D69" w:rsidRPr="004C7DD5" w:rsidRDefault="001D2DCB" w:rsidP="0059253E">
      <w:pPr>
        <w:rPr>
          <w:rFonts w:cs="Arial"/>
        </w:rPr>
      </w:pPr>
      <w:r>
        <w:rPr>
          <w:b/>
          <w:sz w:val="24"/>
          <w:szCs w:val="28"/>
        </w:rPr>
        <w:br w:type="page"/>
      </w:r>
      <w:r w:rsidR="0059253E" w:rsidRPr="0036053B">
        <w:rPr>
          <w:rFonts w:hint="eastAsia"/>
          <w:b/>
          <w:sz w:val="24"/>
          <w:szCs w:val="28"/>
        </w:rPr>
        <w:lastRenderedPageBreak/>
        <w:t xml:space="preserve">3.2 </w:t>
      </w:r>
      <w:r w:rsidR="0059253E" w:rsidRPr="0036053B">
        <w:rPr>
          <w:b/>
          <w:sz w:val="24"/>
          <w:szCs w:val="28"/>
        </w:rPr>
        <w:t>Wire</w:t>
      </w:r>
      <w:r w:rsidR="0059253E" w:rsidRPr="0036053B">
        <w:rPr>
          <w:rFonts w:hint="eastAsia"/>
          <w:b/>
          <w:sz w:val="24"/>
          <w:szCs w:val="28"/>
        </w:rPr>
        <w:t>d</w:t>
      </w:r>
      <w:r w:rsidR="0059253E" w:rsidRPr="0036053B">
        <w:rPr>
          <w:b/>
          <w:sz w:val="24"/>
          <w:szCs w:val="28"/>
        </w:rPr>
        <w:t xml:space="preserve"> Remote Controller</w:t>
      </w:r>
    </w:p>
    <w:p w:rsidR="00881E08" w:rsidRPr="00557586" w:rsidRDefault="00502A2C" w:rsidP="00881E08">
      <w:pPr>
        <w:spacing w:line="360" w:lineRule="auto"/>
        <w:rPr>
          <w:rFonts w:cs="Arial"/>
          <w:b/>
          <w:sz w:val="24"/>
        </w:rPr>
      </w:pPr>
      <w:r>
        <w:rPr>
          <w:rFonts w:cs="Arial" w:hint="eastAsia"/>
          <w:b/>
          <w:sz w:val="24"/>
        </w:rPr>
        <w:t>3.2.1</w:t>
      </w:r>
      <w:r w:rsidR="00881E08" w:rsidRPr="00557586">
        <w:rPr>
          <w:rFonts w:cs="Arial"/>
          <w:b/>
          <w:sz w:val="24"/>
        </w:rPr>
        <w:t>KJR-12B</w:t>
      </w:r>
    </w:p>
    <w:p w:rsidR="00881E08" w:rsidRPr="00557586" w:rsidRDefault="00881E08" w:rsidP="00881E08">
      <w:pPr>
        <w:spacing w:line="360" w:lineRule="auto"/>
        <w:rPr>
          <w:rFonts w:cs="Arial"/>
          <w:b/>
          <w:sz w:val="24"/>
        </w:rPr>
      </w:pPr>
      <w:r w:rsidRPr="00557586">
        <w:object w:dxaOrig="1575" w:dyaOrig="15">
          <v:shape id="_x0000_i1097" type="#_x0000_t75" style="width:79pt;height:.55pt" o:ole="">
            <v:imagedata r:id="rId344" o:title=""/>
          </v:shape>
          <o:OLEObject Type="Embed" ProgID="Photoshop.Image.8" ShapeID="_x0000_i1097" DrawAspect="Content" ObjectID="_1500529373" r:id="rId345">
            <o:FieldCodes>\s</o:FieldCodes>
          </o:OLEObject>
        </w:object>
      </w:r>
      <w:r w:rsidRPr="00557586">
        <w:t xml:space="preserve"> </w:t>
      </w:r>
      <w:r w:rsidRPr="00557586">
        <w:object w:dxaOrig="1575" w:dyaOrig="15">
          <v:shape id="_x0000_i1098" type="#_x0000_t75" style="width:79pt;height:.55pt" o:ole="">
            <v:imagedata r:id="rId346" o:title=""/>
          </v:shape>
          <o:OLEObject Type="Embed" ProgID="Photoshop.Image.8" ShapeID="_x0000_i1098" DrawAspect="Content" ObjectID="_1500529374" r:id="rId347">
            <o:FieldCodes>\s</o:FieldCodes>
          </o:OLEObject>
        </w:object>
      </w:r>
      <w:r w:rsidR="00BF57B1">
        <w:rPr>
          <w:noProof/>
          <w:lang w:val="pl-PL" w:eastAsia="pl-PL"/>
        </w:rPr>
        <w:drawing>
          <wp:inline distT="0" distB="0" distL="0" distR="0">
            <wp:extent cx="2752725" cy="2619375"/>
            <wp:effectExtent l="19050" t="0" r="9525" b="0"/>
            <wp:docPr id="2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8" cstate="print"/>
                    <a:srcRect b="-3047"/>
                    <a:stretch>
                      <a:fillRect/>
                    </a:stretch>
                  </pic:blipFill>
                  <pic:spPr bwMode="auto">
                    <a:xfrm>
                      <a:off x="0" y="0"/>
                      <a:ext cx="2752725" cy="2619375"/>
                    </a:xfrm>
                    <a:prstGeom prst="rect">
                      <a:avLst/>
                    </a:prstGeom>
                    <a:noFill/>
                    <a:ln w="9525" algn="ctr">
                      <a:noFill/>
                      <a:miter lim="800000"/>
                      <a:headEnd/>
                      <a:tailEnd/>
                    </a:ln>
                  </pic:spPr>
                </pic:pic>
              </a:graphicData>
            </a:graphic>
          </wp:inline>
        </w:drawing>
      </w:r>
    </w:p>
    <w:p w:rsidR="00881E08" w:rsidRPr="00557586" w:rsidRDefault="00881E08" w:rsidP="00881E08">
      <w:pPr>
        <w:autoSpaceDE w:val="0"/>
        <w:autoSpaceDN w:val="0"/>
        <w:ind w:left="420" w:hanging="420"/>
        <w:jc w:val="left"/>
        <w:rPr>
          <w:rFonts w:cs="ArialMT"/>
          <w:kern w:val="0"/>
        </w:rPr>
      </w:pPr>
      <w:r w:rsidRPr="00557586">
        <w:rPr>
          <w:rFonts w:cs="Arial"/>
          <w:b/>
          <w:kern w:val="0"/>
        </w:rPr>
        <w:t>Name and functions of buttons on the wire controller</w:t>
      </w:r>
      <w:r w:rsidRPr="00557586">
        <w:rPr>
          <w:rFonts w:cs="Arial"/>
          <w:kern w:val="0"/>
        </w:rPr>
        <w:t xml:space="preserve"> </w:t>
      </w:r>
      <w:r w:rsidR="00BF57B1">
        <w:rPr>
          <w:rFonts w:cs="Arial"/>
          <w:noProof/>
          <w:kern w:val="0"/>
          <w:lang w:val="pl-PL" w:eastAsia="pl-PL"/>
        </w:rPr>
        <w:drawing>
          <wp:inline distT="0" distB="0" distL="0" distR="0">
            <wp:extent cx="6343650" cy="3829050"/>
            <wp:effectExtent l="1905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49" cstate="print"/>
                    <a:srcRect/>
                    <a:stretch>
                      <a:fillRect/>
                    </a:stretch>
                  </pic:blipFill>
                  <pic:spPr bwMode="auto">
                    <a:xfrm>
                      <a:off x="0" y="0"/>
                      <a:ext cx="6343650" cy="3829050"/>
                    </a:xfrm>
                    <a:prstGeom prst="rect">
                      <a:avLst/>
                    </a:prstGeom>
                    <a:noFill/>
                    <a:ln w="9525">
                      <a:noFill/>
                      <a:miter lim="800000"/>
                      <a:headEnd/>
                      <a:tailEnd/>
                    </a:ln>
                  </pic:spPr>
                </pic:pic>
              </a:graphicData>
            </a:graphic>
          </wp:inline>
        </w:drawing>
      </w:r>
      <w:r w:rsidRPr="00557586">
        <w:rPr>
          <w:rFonts w:cs="ArialMT"/>
          <w:kern w:val="0"/>
        </w:rPr>
        <w:t>1.</w:t>
      </w:r>
      <w:r w:rsidRPr="00557586">
        <w:rPr>
          <w:rFonts w:cs="ArialMT" w:hint="eastAsia"/>
          <w:kern w:val="0"/>
        </w:rPr>
        <w:tab/>
      </w:r>
      <w:r w:rsidRPr="00557586">
        <w:rPr>
          <w:rFonts w:cs="ArialMT"/>
          <w:kern w:val="0"/>
        </w:rPr>
        <w:t>Mode b</w:t>
      </w:r>
      <w:r w:rsidRPr="00557586">
        <w:rPr>
          <w:rFonts w:cs="ArialMT" w:hint="eastAsia"/>
          <w:kern w:val="0"/>
        </w:rPr>
        <w:t>u</w:t>
      </w:r>
      <w:r w:rsidRPr="00557586">
        <w:rPr>
          <w:rFonts w:cs="ArialMT"/>
          <w:kern w:val="0"/>
        </w:rPr>
        <w:t>tton:</w:t>
      </w:r>
      <w:r w:rsidRPr="00557586">
        <w:rPr>
          <w:rFonts w:cs="ArialMT" w:hint="eastAsia"/>
          <w:kern w:val="0"/>
        </w:rPr>
        <w:t xml:space="preserve"> </w:t>
      </w:r>
      <w:r w:rsidRPr="00557586">
        <w:rPr>
          <w:rFonts w:cs="ArialMT"/>
          <w:kern w:val="0"/>
        </w:rPr>
        <w:t>When press this b</w:t>
      </w:r>
      <w:r w:rsidRPr="00557586">
        <w:rPr>
          <w:rFonts w:cs="ArialMT" w:hint="eastAsia"/>
          <w:kern w:val="0"/>
        </w:rPr>
        <w:t>u</w:t>
      </w:r>
      <w:r w:rsidRPr="00557586">
        <w:rPr>
          <w:rFonts w:cs="ArialMT"/>
          <w:kern w:val="0"/>
        </w:rPr>
        <w:t>tton,</w:t>
      </w:r>
      <w:r w:rsidRPr="00557586">
        <w:rPr>
          <w:rFonts w:cs="ArialMT" w:hint="eastAsia"/>
          <w:kern w:val="0"/>
        </w:rPr>
        <w:t xml:space="preserve"> </w:t>
      </w:r>
      <w:r w:rsidRPr="00557586">
        <w:rPr>
          <w:rFonts w:cs="ArialMT"/>
          <w:kern w:val="0"/>
        </w:rPr>
        <w:t>the operation mode</w:t>
      </w:r>
      <w:r w:rsidRPr="00557586">
        <w:rPr>
          <w:rFonts w:cs="ArialMT" w:hint="eastAsia"/>
          <w:kern w:val="0"/>
        </w:rPr>
        <w:t xml:space="preserve"> </w:t>
      </w:r>
      <w:r w:rsidRPr="00557586">
        <w:rPr>
          <w:rFonts w:cs="ArialMT"/>
          <w:kern w:val="0"/>
        </w:rPr>
        <w:t>change as the following sequence:</w:t>
      </w:r>
    </w:p>
    <w:p w:rsidR="00881E08" w:rsidRPr="00557586" w:rsidRDefault="00BF57B1" w:rsidP="00881E08">
      <w:pPr>
        <w:autoSpaceDE w:val="0"/>
        <w:autoSpaceDN w:val="0"/>
        <w:jc w:val="center"/>
        <w:rPr>
          <w:b/>
        </w:rPr>
      </w:pPr>
      <w:r>
        <w:rPr>
          <w:rFonts w:cs="Arial"/>
          <w:noProof/>
          <w:kern w:val="0"/>
          <w:lang w:val="pl-PL" w:eastAsia="pl-PL"/>
        </w:rPr>
        <w:drawing>
          <wp:inline distT="0" distB="0" distL="0" distR="0">
            <wp:extent cx="3257550" cy="4000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36" cstate="print"/>
                    <a:srcRect l="23007" t="46248" r="25565" b="42834"/>
                    <a:stretch>
                      <a:fillRect/>
                    </a:stretch>
                  </pic:blipFill>
                  <pic:spPr bwMode="auto">
                    <a:xfrm>
                      <a:off x="0" y="0"/>
                      <a:ext cx="3257550" cy="400050"/>
                    </a:xfrm>
                    <a:prstGeom prst="rect">
                      <a:avLst/>
                    </a:prstGeom>
                    <a:noFill/>
                    <a:ln w="9525">
                      <a:noFill/>
                      <a:miter lim="800000"/>
                      <a:headEnd/>
                      <a:tailEnd/>
                    </a:ln>
                  </pic:spPr>
                </pic:pic>
              </a:graphicData>
            </a:graphic>
          </wp:inline>
        </w:drawing>
      </w:r>
    </w:p>
    <w:p w:rsidR="00881E08" w:rsidRPr="00557586" w:rsidRDefault="00881E08" w:rsidP="00881E08">
      <w:pPr>
        <w:autoSpaceDE w:val="0"/>
        <w:autoSpaceDN w:val="0"/>
        <w:ind w:leftChars="200" w:left="1260" w:hanging="840"/>
        <w:rPr>
          <w:rFonts w:cs="Arial-BoldItalicMT-BoldItalic"/>
          <w:kern w:val="0"/>
        </w:rPr>
      </w:pPr>
      <w:r w:rsidRPr="00557586">
        <w:rPr>
          <w:rFonts w:cs="Arial-BoldItalicMT-BoldItalic"/>
          <w:b/>
          <w:bCs/>
          <w:iCs/>
          <w:kern w:val="0"/>
        </w:rPr>
        <w:t>Remark:</w:t>
      </w:r>
      <w:r w:rsidRPr="00557586">
        <w:rPr>
          <w:rFonts w:cs="Arial-BoldItalicMT-BoldItalic"/>
          <w:bCs/>
          <w:iCs/>
          <w:kern w:val="0"/>
        </w:rPr>
        <w:t xml:space="preserve"> For the cooling only model, the heating mode is</w:t>
      </w:r>
      <w:r w:rsidRPr="00557586">
        <w:rPr>
          <w:rFonts w:cs="Arial-BoldItalicMT-BoldItalic" w:hint="eastAsia"/>
          <w:bCs/>
          <w:iCs/>
          <w:kern w:val="0"/>
        </w:rPr>
        <w:t xml:space="preserve"> </w:t>
      </w:r>
      <w:r w:rsidRPr="00557586">
        <w:rPr>
          <w:rFonts w:cs="Arial-BoldItalicMT-BoldItalic"/>
          <w:bCs/>
          <w:iCs/>
          <w:kern w:val="0"/>
        </w:rPr>
        <w:t>skipped.</w:t>
      </w:r>
    </w:p>
    <w:p w:rsidR="00881E08" w:rsidRPr="00557586" w:rsidRDefault="00881E08" w:rsidP="00881E08">
      <w:pPr>
        <w:autoSpaceDE w:val="0"/>
        <w:autoSpaceDN w:val="0"/>
        <w:ind w:left="420" w:hanging="420"/>
        <w:rPr>
          <w:rFonts w:cs="ArialMT"/>
          <w:kern w:val="0"/>
        </w:rPr>
      </w:pPr>
      <w:r w:rsidRPr="00557586">
        <w:rPr>
          <w:rFonts w:cs="ArialMT"/>
          <w:kern w:val="0"/>
        </w:rPr>
        <w:t>2.</w:t>
      </w:r>
      <w:r w:rsidRPr="00557586">
        <w:rPr>
          <w:rFonts w:cs="ArialMT" w:hint="eastAsia"/>
          <w:kern w:val="0"/>
        </w:rPr>
        <w:tab/>
      </w:r>
      <w:r w:rsidRPr="00557586">
        <w:rPr>
          <w:rFonts w:cs="ArialMT"/>
          <w:kern w:val="0"/>
        </w:rPr>
        <w:t>Timer on button: Press this button, timer on function is</w:t>
      </w:r>
      <w:r w:rsidRPr="00557586">
        <w:rPr>
          <w:rFonts w:cs="ArialMT" w:hint="eastAsia"/>
          <w:kern w:val="0"/>
        </w:rPr>
        <w:t xml:space="preserve"> </w:t>
      </w:r>
      <w:r w:rsidRPr="00557586">
        <w:rPr>
          <w:rFonts w:cs="ArialMT"/>
          <w:kern w:val="0"/>
        </w:rPr>
        <w:t>active. Then every press, the time increase 0.5h, after</w:t>
      </w:r>
      <w:r w:rsidRPr="00557586">
        <w:rPr>
          <w:rFonts w:cs="ArialMT" w:hint="eastAsia"/>
          <w:kern w:val="0"/>
        </w:rPr>
        <w:t xml:space="preserve"> </w:t>
      </w:r>
      <w:r w:rsidRPr="00557586">
        <w:rPr>
          <w:rFonts w:cs="ArialMT"/>
          <w:kern w:val="0"/>
        </w:rPr>
        <w:t>10h, 1h inc</w:t>
      </w:r>
      <w:r w:rsidRPr="00557586">
        <w:rPr>
          <w:rFonts w:cs="ArialMT" w:hint="eastAsia"/>
          <w:kern w:val="0"/>
        </w:rPr>
        <w:t>r</w:t>
      </w:r>
      <w:r w:rsidRPr="00557586">
        <w:rPr>
          <w:rFonts w:cs="ArialMT"/>
          <w:kern w:val="0"/>
        </w:rPr>
        <w:t>e</w:t>
      </w:r>
      <w:r w:rsidRPr="00557586">
        <w:rPr>
          <w:rFonts w:cs="ArialMT" w:hint="eastAsia"/>
          <w:kern w:val="0"/>
        </w:rPr>
        <w:t>a</w:t>
      </w:r>
      <w:r w:rsidRPr="00557586">
        <w:rPr>
          <w:rFonts w:cs="ArialMT"/>
          <w:kern w:val="0"/>
        </w:rPr>
        <w:t>sement after each press. If cancel this</w:t>
      </w:r>
      <w:r w:rsidRPr="00557586">
        <w:rPr>
          <w:rFonts w:cs="ArialMT" w:hint="eastAsia"/>
          <w:kern w:val="0"/>
        </w:rPr>
        <w:t xml:space="preserve"> </w:t>
      </w:r>
      <w:r w:rsidRPr="00557586">
        <w:rPr>
          <w:rFonts w:cs="ArialMT"/>
          <w:kern w:val="0"/>
        </w:rPr>
        <w:t>Function, just set it to "0.0"</w:t>
      </w:r>
    </w:p>
    <w:p w:rsidR="00881E08" w:rsidRPr="00557586" w:rsidRDefault="00881E08" w:rsidP="00881E08">
      <w:pPr>
        <w:autoSpaceDE w:val="0"/>
        <w:autoSpaceDN w:val="0"/>
        <w:ind w:left="420" w:hanging="420"/>
        <w:rPr>
          <w:rFonts w:cs="ArialMT"/>
          <w:kern w:val="0"/>
        </w:rPr>
      </w:pPr>
      <w:r w:rsidRPr="00557586">
        <w:rPr>
          <w:rFonts w:cs="ArialMT"/>
          <w:kern w:val="0"/>
        </w:rPr>
        <w:t>3.</w:t>
      </w:r>
      <w:r w:rsidRPr="00557586">
        <w:rPr>
          <w:rFonts w:cs="ArialMT" w:hint="eastAsia"/>
          <w:kern w:val="0"/>
        </w:rPr>
        <w:tab/>
      </w:r>
      <w:r w:rsidRPr="00557586">
        <w:rPr>
          <w:rFonts w:cs="ArialMT"/>
          <w:kern w:val="0"/>
        </w:rPr>
        <w:t>Timer off button: Press this button, timer off function is</w:t>
      </w:r>
      <w:r w:rsidRPr="00557586">
        <w:rPr>
          <w:rFonts w:cs="ArialMT" w:hint="eastAsia"/>
          <w:kern w:val="0"/>
        </w:rPr>
        <w:t xml:space="preserve"> </w:t>
      </w:r>
      <w:r w:rsidRPr="00557586">
        <w:rPr>
          <w:rFonts w:cs="ArialMT"/>
          <w:kern w:val="0"/>
        </w:rPr>
        <w:t>active. Then every press, the time increase 0.5h, after</w:t>
      </w:r>
      <w:r w:rsidRPr="00557586">
        <w:rPr>
          <w:rFonts w:cs="ArialMT" w:hint="eastAsia"/>
          <w:kern w:val="0"/>
        </w:rPr>
        <w:t xml:space="preserve"> </w:t>
      </w:r>
      <w:r w:rsidRPr="00557586">
        <w:rPr>
          <w:rFonts w:cs="ArialMT"/>
          <w:kern w:val="0"/>
        </w:rPr>
        <w:t>10h, 1h increase</w:t>
      </w:r>
      <w:r w:rsidRPr="00557586">
        <w:rPr>
          <w:rFonts w:cs="ArialMT" w:hint="eastAsia"/>
          <w:kern w:val="0"/>
        </w:rPr>
        <w:t>ment</w:t>
      </w:r>
      <w:r w:rsidRPr="00557586">
        <w:rPr>
          <w:rFonts w:cs="ArialMT"/>
          <w:kern w:val="0"/>
        </w:rPr>
        <w:t xml:space="preserve"> after each press. If cancel this</w:t>
      </w:r>
      <w:r w:rsidRPr="00557586">
        <w:rPr>
          <w:rFonts w:cs="ArialMT" w:hint="eastAsia"/>
          <w:kern w:val="0"/>
        </w:rPr>
        <w:t xml:space="preserve"> </w:t>
      </w:r>
      <w:r w:rsidRPr="00557586">
        <w:rPr>
          <w:rFonts w:cs="ArialMT"/>
          <w:kern w:val="0"/>
        </w:rPr>
        <w:t>function, just set it to "0.0" .</w:t>
      </w:r>
    </w:p>
    <w:p w:rsidR="00881E08" w:rsidRPr="00557586" w:rsidRDefault="00881E08" w:rsidP="00881E08">
      <w:pPr>
        <w:autoSpaceDE w:val="0"/>
        <w:autoSpaceDN w:val="0"/>
        <w:ind w:left="420" w:hanging="420"/>
        <w:rPr>
          <w:rFonts w:cs="ArialMT"/>
          <w:kern w:val="0"/>
        </w:rPr>
      </w:pPr>
      <w:r w:rsidRPr="00557586">
        <w:rPr>
          <w:rFonts w:cs="ArialMT"/>
          <w:kern w:val="0"/>
        </w:rPr>
        <w:t>4.</w:t>
      </w:r>
      <w:r w:rsidRPr="00557586">
        <w:rPr>
          <w:rFonts w:cs="ArialMT" w:hint="eastAsia"/>
          <w:kern w:val="0"/>
        </w:rPr>
        <w:tab/>
      </w:r>
      <w:r w:rsidRPr="00557586">
        <w:rPr>
          <w:rFonts w:cs="ArialMT"/>
          <w:kern w:val="0"/>
        </w:rPr>
        <w:t>Follow me button: When under cool, heat and auto mode,</w:t>
      </w:r>
      <w:r w:rsidRPr="00557586">
        <w:rPr>
          <w:rFonts w:cs="ArialMT" w:hint="eastAsia"/>
          <w:kern w:val="0"/>
        </w:rPr>
        <w:t xml:space="preserve"> </w:t>
      </w:r>
      <w:r w:rsidRPr="00557586">
        <w:rPr>
          <w:rFonts w:cs="ArialMT"/>
          <w:kern w:val="0"/>
        </w:rPr>
        <w:t>press this button, follow me function is active. Press</w:t>
      </w:r>
      <w:r w:rsidRPr="00557586">
        <w:rPr>
          <w:rFonts w:cs="ArialMT" w:hint="eastAsia"/>
          <w:kern w:val="0"/>
        </w:rPr>
        <w:t xml:space="preserve"> </w:t>
      </w:r>
      <w:r w:rsidRPr="00557586">
        <w:rPr>
          <w:rFonts w:cs="ArialMT"/>
          <w:kern w:val="0"/>
        </w:rPr>
        <w:t>again, this function is ineffective.</w:t>
      </w:r>
    </w:p>
    <w:p w:rsidR="00881E08" w:rsidRPr="00557586" w:rsidRDefault="00881E08" w:rsidP="00881E08">
      <w:pPr>
        <w:autoSpaceDE w:val="0"/>
        <w:autoSpaceDN w:val="0"/>
        <w:ind w:left="420" w:hanging="420"/>
        <w:rPr>
          <w:rFonts w:cs="ArialMT"/>
          <w:kern w:val="0"/>
        </w:rPr>
      </w:pPr>
      <w:r w:rsidRPr="00557586">
        <w:rPr>
          <w:rFonts w:cs="ArialMT"/>
          <w:kern w:val="0"/>
        </w:rPr>
        <w:t>5.</w:t>
      </w:r>
      <w:r w:rsidRPr="00557586">
        <w:rPr>
          <w:rFonts w:cs="ArialMT" w:hint="eastAsia"/>
          <w:kern w:val="0"/>
        </w:rPr>
        <w:tab/>
      </w:r>
      <w:r w:rsidRPr="00557586">
        <w:rPr>
          <w:rFonts w:cs="ArialMT"/>
          <w:kern w:val="0"/>
        </w:rPr>
        <w:t>Electrical heater button: If press this button in heat</w:t>
      </w:r>
      <w:r w:rsidRPr="00557586">
        <w:rPr>
          <w:rFonts w:cs="ArialMT" w:hint="eastAsia"/>
          <w:kern w:val="0"/>
        </w:rPr>
        <w:t xml:space="preserve"> </w:t>
      </w:r>
      <w:r w:rsidRPr="00557586">
        <w:rPr>
          <w:rFonts w:cs="ArialMT"/>
          <w:kern w:val="0"/>
        </w:rPr>
        <w:t>mode, electrical heater function become ineffective.</w:t>
      </w:r>
      <w:r w:rsidRPr="00557586">
        <w:rPr>
          <w:rFonts w:cs="ArialMT" w:hint="eastAsia"/>
          <w:kern w:val="0"/>
        </w:rPr>
        <w:t xml:space="preserve"> </w:t>
      </w:r>
    </w:p>
    <w:p w:rsidR="00881E08" w:rsidRPr="00557586" w:rsidRDefault="00881E08" w:rsidP="00881E08">
      <w:pPr>
        <w:autoSpaceDE w:val="0"/>
        <w:autoSpaceDN w:val="0"/>
        <w:ind w:left="420" w:hanging="420"/>
        <w:rPr>
          <w:rFonts w:cs="ArialMT"/>
          <w:kern w:val="0"/>
        </w:rPr>
      </w:pPr>
      <w:r w:rsidRPr="00557586">
        <w:rPr>
          <w:rFonts w:cs="ArialMT"/>
          <w:kern w:val="0"/>
        </w:rPr>
        <w:t>6.</w:t>
      </w:r>
      <w:r w:rsidRPr="00557586">
        <w:rPr>
          <w:rFonts w:cs="ArialMT" w:hint="eastAsia"/>
          <w:kern w:val="0"/>
        </w:rPr>
        <w:tab/>
      </w:r>
      <w:r w:rsidRPr="00557586">
        <w:rPr>
          <w:rFonts w:cs="ArialMT"/>
          <w:kern w:val="0"/>
        </w:rPr>
        <w:t>Reset button (hidden): Use a 1mm stick to press in the</w:t>
      </w:r>
      <w:r w:rsidRPr="00557586">
        <w:rPr>
          <w:rFonts w:cs="ArialMT" w:hint="eastAsia"/>
          <w:kern w:val="0"/>
        </w:rPr>
        <w:t xml:space="preserve"> </w:t>
      </w:r>
      <w:r w:rsidRPr="00557586">
        <w:rPr>
          <w:rFonts w:cs="ArialMT"/>
          <w:kern w:val="0"/>
        </w:rPr>
        <w:t>little hole , then the current setting is canceled . The</w:t>
      </w:r>
      <w:r w:rsidRPr="00557586">
        <w:rPr>
          <w:rFonts w:cs="ArialMT" w:hint="eastAsia"/>
          <w:kern w:val="0"/>
        </w:rPr>
        <w:t xml:space="preserve"> </w:t>
      </w:r>
      <w:r w:rsidRPr="00557586">
        <w:rPr>
          <w:rFonts w:cs="ArialMT"/>
          <w:kern w:val="0"/>
        </w:rPr>
        <w:t>wire controllers enter into original state.</w:t>
      </w:r>
    </w:p>
    <w:p w:rsidR="00881E08" w:rsidRPr="00557586" w:rsidRDefault="00881E08" w:rsidP="00881E08">
      <w:pPr>
        <w:autoSpaceDE w:val="0"/>
        <w:autoSpaceDN w:val="0"/>
        <w:ind w:left="420" w:hanging="420"/>
        <w:rPr>
          <w:rFonts w:cs="ArialMT"/>
          <w:kern w:val="0"/>
        </w:rPr>
      </w:pPr>
      <w:r w:rsidRPr="00557586">
        <w:rPr>
          <w:rFonts w:cs="ArialMT"/>
          <w:kern w:val="0"/>
        </w:rPr>
        <w:lastRenderedPageBreak/>
        <w:t>7.</w:t>
      </w:r>
      <w:r w:rsidRPr="00557586">
        <w:rPr>
          <w:rFonts w:cs="ArialMT" w:hint="eastAsia"/>
          <w:kern w:val="0"/>
        </w:rPr>
        <w:tab/>
      </w:r>
      <w:r w:rsidRPr="00557586">
        <w:rPr>
          <w:rFonts w:cs="ArialMT"/>
          <w:kern w:val="0"/>
        </w:rPr>
        <w:t>ON/OFF button: When in off state, press this button, the</w:t>
      </w:r>
      <w:r w:rsidRPr="00557586">
        <w:rPr>
          <w:rFonts w:cs="ArialMT" w:hint="eastAsia"/>
          <w:kern w:val="0"/>
        </w:rPr>
        <w:t xml:space="preserve"> </w:t>
      </w:r>
      <w:r w:rsidRPr="00557586">
        <w:rPr>
          <w:rFonts w:cs="ArialMT"/>
          <w:kern w:val="0"/>
        </w:rPr>
        <w:t>indicator is on, the wire controller enter into on state,</w:t>
      </w:r>
      <w:r w:rsidRPr="00557586">
        <w:rPr>
          <w:rFonts w:cs="ArialMT" w:hint="eastAsia"/>
          <w:kern w:val="0"/>
        </w:rPr>
        <w:t xml:space="preserve"> </w:t>
      </w:r>
      <w:r w:rsidRPr="00557586">
        <w:rPr>
          <w:rFonts w:cs="ArialMT"/>
          <w:kern w:val="0"/>
        </w:rPr>
        <w:t>and send setting information to indoor P</w:t>
      </w:r>
      <w:r w:rsidRPr="00557586">
        <w:rPr>
          <w:rFonts w:cs="ArialMT" w:hint="eastAsia"/>
          <w:kern w:val="0"/>
        </w:rPr>
        <w:t>CB</w:t>
      </w:r>
      <w:r w:rsidRPr="00557586">
        <w:rPr>
          <w:rFonts w:cs="ArialMT"/>
          <w:kern w:val="0"/>
        </w:rPr>
        <w:t>. When in</w:t>
      </w:r>
      <w:r w:rsidRPr="00557586">
        <w:rPr>
          <w:rFonts w:cs="ArialMT" w:hint="eastAsia"/>
          <w:kern w:val="0"/>
        </w:rPr>
        <w:t xml:space="preserve"> </w:t>
      </w:r>
      <w:r w:rsidRPr="00557586">
        <w:rPr>
          <w:rFonts w:cs="ArialMT"/>
          <w:kern w:val="0"/>
        </w:rPr>
        <w:t>on state, press this button, the indicator is off, and send</w:t>
      </w:r>
      <w:r w:rsidRPr="00557586">
        <w:rPr>
          <w:rFonts w:cs="ArialMT" w:hint="eastAsia"/>
          <w:kern w:val="0"/>
        </w:rPr>
        <w:t xml:space="preserve"> </w:t>
      </w:r>
      <w:r w:rsidRPr="00557586">
        <w:rPr>
          <w:rFonts w:cs="ArialMT"/>
          <w:kern w:val="0"/>
        </w:rPr>
        <w:t>instruction. If timer on or timer off has been set, it cancel</w:t>
      </w:r>
      <w:r w:rsidRPr="00557586">
        <w:rPr>
          <w:rFonts w:cs="ArialMT" w:hint="eastAsia"/>
          <w:kern w:val="0"/>
        </w:rPr>
        <w:t xml:space="preserve"> </w:t>
      </w:r>
      <w:r w:rsidRPr="00557586">
        <w:rPr>
          <w:rFonts w:cs="ArialMT"/>
          <w:kern w:val="0"/>
        </w:rPr>
        <w:t>this setting then send instruction to stop the machine.</w:t>
      </w:r>
    </w:p>
    <w:p w:rsidR="00881E08" w:rsidRPr="00557586" w:rsidRDefault="00881E08" w:rsidP="00881E08">
      <w:pPr>
        <w:autoSpaceDE w:val="0"/>
        <w:autoSpaceDN w:val="0"/>
        <w:ind w:left="420" w:hanging="420"/>
        <w:rPr>
          <w:rFonts w:cs="ArialMT"/>
          <w:kern w:val="0"/>
        </w:rPr>
      </w:pPr>
      <w:r w:rsidRPr="00557586">
        <w:rPr>
          <w:rFonts w:cs="ArialMT"/>
          <w:kern w:val="0"/>
        </w:rPr>
        <w:t>8.</w:t>
      </w:r>
      <w:r w:rsidRPr="00557586">
        <w:rPr>
          <w:rFonts w:cs="ArialMT" w:hint="eastAsia"/>
          <w:kern w:val="0"/>
        </w:rPr>
        <w:tab/>
      </w:r>
      <w:r w:rsidRPr="00557586">
        <w:rPr>
          <w:rFonts w:cs="ArialMT"/>
          <w:kern w:val="0"/>
        </w:rPr>
        <w:t>Adjust button: Set indoor temperature up. If press</w:t>
      </w:r>
      <w:r w:rsidRPr="00557586">
        <w:rPr>
          <w:rFonts w:cs="ArialMT" w:hint="eastAsia"/>
          <w:kern w:val="0"/>
        </w:rPr>
        <w:t xml:space="preserve"> </w:t>
      </w:r>
      <w:r w:rsidRPr="00557586">
        <w:rPr>
          <w:rFonts w:cs="ArialMT"/>
          <w:kern w:val="0"/>
        </w:rPr>
        <w:t>and hold on, it will increase at 1degree per 0.5 second.</w:t>
      </w:r>
    </w:p>
    <w:p w:rsidR="00881E08" w:rsidRPr="00557586" w:rsidRDefault="00881E08" w:rsidP="00881E08">
      <w:pPr>
        <w:autoSpaceDE w:val="0"/>
        <w:autoSpaceDN w:val="0"/>
        <w:ind w:left="420" w:hanging="420"/>
        <w:rPr>
          <w:rFonts w:cs="ArialMT"/>
          <w:kern w:val="0"/>
        </w:rPr>
      </w:pPr>
      <w:r w:rsidRPr="00557586">
        <w:rPr>
          <w:rFonts w:cs="ArialMT"/>
          <w:kern w:val="0"/>
        </w:rPr>
        <w:t>9.</w:t>
      </w:r>
      <w:r w:rsidRPr="00557586">
        <w:rPr>
          <w:rFonts w:cs="ArialMT" w:hint="eastAsia"/>
          <w:kern w:val="0"/>
        </w:rPr>
        <w:tab/>
      </w:r>
      <w:r w:rsidRPr="00557586">
        <w:rPr>
          <w:rFonts w:cs="ArialMT"/>
          <w:kern w:val="0"/>
        </w:rPr>
        <w:t>Adjust button: Set indoor temperature down. if</w:t>
      </w:r>
      <w:r w:rsidRPr="00557586">
        <w:rPr>
          <w:rFonts w:cs="ArialMT" w:hint="eastAsia"/>
          <w:kern w:val="0"/>
        </w:rPr>
        <w:t xml:space="preserve"> </w:t>
      </w:r>
      <w:r w:rsidRPr="00557586">
        <w:rPr>
          <w:rFonts w:cs="ArialMT"/>
          <w:kern w:val="0"/>
        </w:rPr>
        <w:t>press and hold on, it will decrease at 1degree per 0.5</w:t>
      </w:r>
      <w:r w:rsidRPr="00557586">
        <w:rPr>
          <w:rFonts w:cs="ArialMT" w:hint="eastAsia"/>
          <w:kern w:val="0"/>
        </w:rPr>
        <w:t xml:space="preserve"> </w:t>
      </w:r>
      <w:r w:rsidRPr="00557586">
        <w:rPr>
          <w:rFonts w:cs="ArialMT"/>
          <w:kern w:val="0"/>
        </w:rPr>
        <w:t>Second.</w:t>
      </w:r>
    </w:p>
    <w:p w:rsidR="00881E08" w:rsidRPr="00557586" w:rsidRDefault="00881E08" w:rsidP="00881E08">
      <w:pPr>
        <w:autoSpaceDE w:val="0"/>
        <w:autoSpaceDN w:val="0"/>
        <w:ind w:left="420" w:hanging="420"/>
        <w:rPr>
          <w:rFonts w:cs="ArialMT"/>
          <w:kern w:val="0"/>
        </w:rPr>
      </w:pPr>
      <w:r w:rsidRPr="00557586">
        <w:rPr>
          <w:rFonts w:cs="ArialMT"/>
          <w:kern w:val="0"/>
        </w:rPr>
        <w:t>10.</w:t>
      </w:r>
      <w:r w:rsidRPr="00557586">
        <w:rPr>
          <w:rFonts w:cs="ArialMT" w:hint="eastAsia"/>
          <w:kern w:val="0"/>
        </w:rPr>
        <w:tab/>
      </w:r>
      <w:r w:rsidRPr="00557586">
        <w:rPr>
          <w:rFonts w:cs="ArialMT"/>
          <w:kern w:val="0"/>
        </w:rPr>
        <w:t>Swing button: First press, start swing function; second</w:t>
      </w:r>
      <w:r w:rsidRPr="00557586">
        <w:rPr>
          <w:rFonts w:cs="ArialMT" w:hint="eastAsia"/>
          <w:kern w:val="0"/>
        </w:rPr>
        <w:t xml:space="preserve"> </w:t>
      </w:r>
      <w:r w:rsidRPr="00557586">
        <w:rPr>
          <w:rFonts w:cs="ArialMT"/>
          <w:kern w:val="0"/>
        </w:rPr>
        <w:t>press, stop swing. (Match to some model with swing</w:t>
      </w:r>
      <w:r w:rsidRPr="00557586">
        <w:rPr>
          <w:rFonts w:cs="ArialMT" w:hint="eastAsia"/>
          <w:kern w:val="0"/>
        </w:rPr>
        <w:t xml:space="preserve"> </w:t>
      </w:r>
      <w:r w:rsidRPr="00557586">
        <w:rPr>
          <w:rFonts w:cs="ArialMT"/>
          <w:kern w:val="0"/>
        </w:rPr>
        <w:t>function).</w:t>
      </w:r>
    </w:p>
    <w:p w:rsidR="00881E08" w:rsidRPr="00557586" w:rsidRDefault="00881E08" w:rsidP="00881E08">
      <w:pPr>
        <w:autoSpaceDE w:val="0"/>
        <w:autoSpaceDN w:val="0"/>
        <w:ind w:left="420" w:hanging="420"/>
        <w:rPr>
          <w:rFonts w:cs="ArialMT"/>
          <w:kern w:val="0"/>
        </w:rPr>
      </w:pPr>
      <w:r w:rsidRPr="00557586">
        <w:rPr>
          <w:rFonts w:cs="ArialMT"/>
          <w:kern w:val="0"/>
        </w:rPr>
        <w:t>11.</w:t>
      </w:r>
      <w:r w:rsidRPr="00557586">
        <w:rPr>
          <w:rFonts w:cs="ArialMT" w:hint="eastAsia"/>
          <w:kern w:val="0"/>
        </w:rPr>
        <w:tab/>
      </w:r>
      <w:r w:rsidRPr="00557586">
        <w:rPr>
          <w:rFonts w:cs="ArialMT"/>
          <w:kern w:val="0"/>
        </w:rPr>
        <w:t>Economy operation button: press this button, the indoor</w:t>
      </w:r>
      <w:r w:rsidRPr="00557586">
        <w:rPr>
          <w:rFonts w:cs="ArialMT" w:hint="eastAsia"/>
          <w:kern w:val="0"/>
        </w:rPr>
        <w:t xml:space="preserve"> </w:t>
      </w:r>
      <w:r w:rsidRPr="00557586">
        <w:rPr>
          <w:rFonts w:cs="ArialMT"/>
          <w:kern w:val="0"/>
        </w:rPr>
        <w:t>unit operates in economy mode, press again, exit this</w:t>
      </w:r>
      <w:r w:rsidRPr="00557586">
        <w:rPr>
          <w:rFonts w:cs="ArialMT" w:hint="eastAsia"/>
          <w:kern w:val="0"/>
        </w:rPr>
        <w:t xml:space="preserve"> </w:t>
      </w:r>
      <w:r w:rsidRPr="00557586">
        <w:rPr>
          <w:rFonts w:cs="ArialMT"/>
          <w:kern w:val="0"/>
        </w:rPr>
        <w:t>mode (it may be ineffective for some models)</w:t>
      </w:r>
    </w:p>
    <w:p w:rsidR="00881E08" w:rsidRPr="00557586" w:rsidRDefault="00881E08" w:rsidP="00881E08">
      <w:pPr>
        <w:autoSpaceDE w:val="0"/>
        <w:autoSpaceDN w:val="0"/>
        <w:ind w:left="420" w:hanging="420"/>
        <w:rPr>
          <w:rFonts w:cs="ArialMT"/>
          <w:kern w:val="0"/>
        </w:rPr>
      </w:pPr>
      <w:r w:rsidRPr="00557586">
        <w:rPr>
          <w:rFonts w:cs="ArialMT"/>
          <w:kern w:val="0"/>
        </w:rPr>
        <w:t>12.</w:t>
      </w:r>
      <w:r w:rsidRPr="00557586">
        <w:rPr>
          <w:rFonts w:cs="ArialMT" w:hint="eastAsia"/>
          <w:kern w:val="0"/>
        </w:rPr>
        <w:tab/>
      </w:r>
      <w:r w:rsidRPr="00557586">
        <w:rPr>
          <w:rFonts w:cs="ArialMT"/>
          <w:kern w:val="0"/>
        </w:rPr>
        <w:t>Fan speed button: press this button consecutively; the</w:t>
      </w:r>
      <w:r w:rsidRPr="00557586">
        <w:rPr>
          <w:rFonts w:cs="ArialMT" w:hint="eastAsia"/>
          <w:kern w:val="0"/>
        </w:rPr>
        <w:t xml:space="preserve"> </w:t>
      </w:r>
      <w:r w:rsidRPr="00557586">
        <w:rPr>
          <w:rFonts w:cs="ArialMT"/>
          <w:kern w:val="0"/>
        </w:rPr>
        <w:t>fan speed will circle as follow:</w:t>
      </w:r>
    </w:p>
    <w:p w:rsidR="00881E08" w:rsidRPr="00557586" w:rsidRDefault="00BF57B1" w:rsidP="00881E08">
      <w:pPr>
        <w:autoSpaceDE w:val="0"/>
        <w:autoSpaceDN w:val="0"/>
        <w:jc w:val="center"/>
        <w:rPr>
          <w:rFonts w:cs="ArialMT"/>
          <w:kern w:val="0"/>
        </w:rPr>
      </w:pPr>
      <w:r>
        <w:rPr>
          <w:rFonts w:cs="ArialMT"/>
          <w:noProof/>
          <w:kern w:val="0"/>
          <w:lang w:val="pl-PL" w:eastAsia="pl-PL"/>
        </w:rPr>
        <w:drawing>
          <wp:inline distT="0" distB="0" distL="0" distR="0">
            <wp:extent cx="3476625" cy="619125"/>
            <wp:effectExtent l="19050" t="0" r="952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50" cstate="print"/>
                    <a:srcRect/>
                    <a:stretch>
                      <a:fillRect/>
                    </a:stretch>
                  </pic:blipFill>
                  <pic:spPr bwMode="auto">
                    <a:xfrm>
                      <a:off x="0" y="0"/>
                      <a:ext cx="3476625" cy="619125"/>
                    </a:xfrm>
                    <a:prstGeom prst="rect">
                      <a:avLst/>
                    </a:prstGeom>
                    <a:noFill/>
                    <a:ln w="9525">
                      <a:noFill/>
                      <a:miter lim="800000"/>
                      <a:headEnd/>
                      <a:tailEnd/>
                    </a:ln>
                  </pic:spPr>
                </pic:pic>
              </a:graphicData>
            </a:graphic>
          </wp:inline>
        </w:drawing>
      </w:r>
    </w:p>
    <w:p w:rsidR="00881E08" w:rsidRPr="00557586" w:rsidRDefault="00881E08" w:rsidP="00881E08">
      <w:pPr>
        <w:autoSpaceDE w:val="0"/>
        <w:autoSpaceDN w:val="0"/>
        <w:ind w:left="420" w:hanging="420"/>
        <w:rPr>
          <w:b/>
        </w:rPr>
      </w:pPr>
      <w:r w:rsidRPr="00557586">
        <w:rPr>
          <w:rFonts w:cs="ArialMT"/>
          <w:kern w:val="0"/>
        </w:rPr>
        <w:t>13.</w:t>
      </w:r>
      <w:r w:rsidRPr="00557586">
        <w:rPr>
          <w:rFonts w:cs="ArialMT" w:hint="eastAsia"/>
          <w:kern w:val="0"/>
        </w:rPr>
        <w:tab/>
      </w:r>
      <w:r w:rsidRPr="00557586">
        <w:rPr>
          <w:rFonts w:cs="ArialMT"/>
          <w:kern w:val="0"/>
        </w:rPr>
        <w:t>Lock button (hidden): When you push the LOCK button,</w:t>
      </w:r>
      <w:r w:rsidRPr="00557586">
        <w:rPr>
          <w:rFonts w:cs="ArialMT" w:hint="eastAsia"/>
          <w:kern w:val="0"/>
        </w:rPr>
        <w:t xml:space="preserve"> </w:t>
      </w:r>
      <w:r w:rsidRPr="00557586">
        <w:rPr>
          <w:rFonts w:cs="ArialMT"/>
          <w:kern w:val="0"/>
        </w:rPr>
        <w:t>all current settings are locked in and the wire controller</w:t>
      </w:r>
      <w:r w:rsidRPr="00557586">
        <w:rPr>
          <w:rFonts w:cs="ArialMT" w:hint="eastAsia"/>
          <w:kern w:val="0"/>
        </w:rPr>
        <w:t xml:space="preserve"> </w:t>
      </w:r>
      <w:r w:rsidRPr="00557586">
        <w:rPr>
          <w:rFonts w:cs="ArialMT"/>
          <w:kern w:val="0"/>
        </w:rPr>
        <w:t>does not accept any operation except that of the LOCK</w:t>
      </w:r>
      <w:r w:rsidRPr="00557586">
        <w:rPr>
          <w:rFonts w:cs="ArialMT" w:hint="eastAsia"/>
          <w:kern w:val="0"/>
        </w:rPr>
        <w:t xml:space="preserve"> </w:t>
      </w:r>
      <w:r w:rsidRPr="00557586">
        <w:rPr>
          <w:rFonts w:cs="ArialMT"/>
          <w:kern w:val="0"/>
        </w:rPr>
        <w:t>button. Use the lock mode when you want to prevent</w:t>
      </w:r>
      <w:r w:rsidRPr="00557586">
        <w:rPr>
          <w:rFonts w:cs="ArialMT" w:hint="eastAsia"/>
          <w:kern w:val="0"/>
        </w:rPr>
        <w:t xml:space="preserve"> </w:t>
      </w:r>
      <w:r w:rsidRPr="00557586">
        <w:rPr>
          <w:rFonts w:cs="ArialMT"/>
          <w:kern w:val="0"/>
        </w:rPr>
        <w:t>setting from being changed accidentally or play fully.</w:t>
      </w:r>
      <w:r w:rsidRPr="00557586">
        <w:rPr>
          <w:rFonts w:cs="ArialMT" w:hint="eastAsia"/>
          <w:kern w:val="0"/>
        </w:rPr>
        <w:t xml:space="preserve"> </w:t>
      </w:r>
      <w:r w:rsidRPr="00557586">
        <w:rPr>
          <w:rFonts w:cs="ArialMT"/>
          <w:kern w:val="0"/>
        </w:rPr>
        <w:t>Push the LOCK button again when you want to cancel</w:t>
      </w:r>
      <w:r w:rsidRPr="00557586">
        <w:rPr>
          <w:rFonts w:cs="ArialMT" w:hint="eastAsia"/>
          <w:kern w:val="0"/>
        </w:rPr>
        <w:t xml:space="preserve"> </w:t>
      </w:r>
      <w:r w:rsidRPr="00557586">
        <w:rPr>
          <w:rFonts w:cs="ArialMT"/>
          <w:kern w:val="0"/>
        </w:rPr>
        <w:t>the LOCK mode.</w:t>
      </w:r>
      <w:r w:rsidRPr="00557586">
        <w:rPr>
          <w:rFonts w:hint="eastAsia"/>
          <w:b/>
        </w:rPr>
        <w:t xml:space="preserve"> </w:t>
      </w:r>
    </w:p>
    <w:p w:rsidR="00881E08" w:rsidRPr="00557586" w:rsidRDefault="00881E08" w:rsidP="00881E08">
      <w:pPr>
        <w:autoSpaceDE w:val="0"/>
        <w:autoSpaceDN w:val="0"/>
        <w:spacing w:line="360" w:lineRule="auto"/>
        <w:rPr>
          <w:rFonts w:cs="Arial"/>
          <w:b/>
          <w:kern w:val="0"/>
        </w:rPr>
      </w:pPr>
    </w:p>
    <w:p w:rsidR="00881E08" w:rsidRPr="00557586" w:rsidRDefault="00881E08" w:rsidP="0005359B">
      <w:pPr>
        <w:autoSpaceDE w:val="0"/>
        <w:autoSpaceDN w:val="0"/>
        <w:spacing w:line="360" w:lineRule="auto"/>
        <w:rPr>
          <w:rFonts w:cs="ArialMT"/>
          <w:kern w:val="0"/>
        </w:rPr>
      </w:pPr>
      <w:r w:rsidRPr="00557586">
        <w:rPr>
          <w:rFonts w:cs="Arial"/>
          <w:b/>
          <w:kern w:val="0"/>
        </w:rPr>
        <w:t>Name and function of LCD on the wire</w:t>
      </w:r>
      <w:r w:rsidRPr="00557586">
        <w:rPr>
          <w:rFonts w:cs="Arial"/>
          <w:kern w:val="0"/>
        </w:rPr>
        <w:t xml:space="preserve"> </w:t>
      </w:r>
      <w:r w:rsidRPr="00557586">
        <w:rPr>
          <w:rFonts w:cs="Arial"/>
          <w:b/>
          <w:kern w:val="0"/>
        </w:rPr>
        <w:t>controller</w:t>
      </w:r>
      <w:r w:rsidRPr="00557586">
        <w:rPr>
          <w:rFonts w:cs="Arial"/>
          <w:kern w:val="0"/>
        </w:rPr>
        <w:t xml:space="preserve"> </w:t>
      </w:r>
    </w:p>
    <w:p w:rsidR="00881E08" w:rsidRPr="00557586" w:rsidRDefault="00BF57B1" w:rsidP="00881E08">
      <w:pPr>
        <w:autoSpaceDE w:val="0"/>
        <w:autoSpaceDN w:val="0"/>
        <w:spacing w:line="360" w:lineRule="auto"/>
        <w:jc w:val="center"/>
        <w:rPr>
          <w:rFonts w:cs="ArialMT"/>
          <w:kern w:val="0"/>
        </w:rPr>
      </w:pPr>
      <w:r>
        <w:rPr>
          <w:rFonts w:cs="ArialMT"/>
          <w:noProof/>
          <w:kern w:val="0"/>
          <w:lang w:val="pl-PL" w:eastAsia="pl-PL"/>
        </w:rPr>
        <w:drawing>
          <wp:inline distT="0" distB="0" distL="0" distR="0">
            <wp:extent cx="5895975" cy="2876550"/>
            <wp:effectExtent l="19050" t="0" r="952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51" cstate="print"/>
                    <a:srcRect/>
                    <a:stretch>
                      <a:fillRect/>
                    </a:stretch>
                  </pic:blipFill>
                  <pic:spPr bwMode="auto">
                    <a:xfrm>
                      <a:off x="0" y="0"/>
                      <a:ext cx="5895975" cy="2876550"/>
                    </a:xfrm>
                    <a:prstGeom prst="rect">
                      <a:avLst/>
                    </a:prstGeom>
                    <a:noFill/>
                    <a:ln w="9525">
                      <a:noFill/>
                      <a:miter lim="800000"/>
                      <a:headEnd/>
                      <a:tailEnd/>
                    </a:ln>
                  </pic:spPr>
                </pic:pic>
              </a:graphicData>
            </a:graphic>
          </wp:inline>
        </w:drawing>
      </w:r>
    </w:p>
    <w:p w:rsidR="00881E08" w:rsidRPr="00557586" w:rsidRDefault="00881E08" w:rsidP="00881E08">
      <w:pPr>
        <w:autoSpaceDE w:val="0"/>
        <w:autoSpaceDN w:val="0"/>
        <w:ind w:left="420" w:hanging="420"/>
        <w:rPr>
          <w:rFonts w:cs="ArialMT"/>
          <w:kern w:val="0"/>
        </w:rPr>
      </w:pPr>
      <w:r w:rsidRPr="00557586">
        <w:rPr>
          <w:rFonts w:hint="eastAsia"/>
        </w:rPr>
        <w:t>1.</w:t>
      </w:r>
      <w:r w:rsidRPr="00557586">
        <w:rPr>
          <w:rFonts w:cs="ArialMT" w:hint="eastAsia"/>
          <w:kern w:val="0"/>
        </w:rPr>
        <w:tab/>
      </w:r>
      <w:r w:rsidRPr="00557586">
        <w:rPr>
          <w:rFonts w:cs="ArialMT"/>
          <w:kern w:val="0"/>
        </w:rPr>
        <w:t>Operation mode indication: When press” MODE” button,</w:t>
      </w:r>
      <w:r w:rsidRPr="00557586">
        <w:rPr>
          <w:rFonts w:cs="ArialMT" w:hint="eastAsia"/>
          <w:kern w:val="0"/>
        </w:rPr>
        <w:t xml:space="preserve"> </w:t>
      </w:r>
      <w:r w:rsidRPr="00557586">
        <w:rPr>
          <w:rFonts w:cs="ArialMT"/>
          <w:kern w:val="0"/>
        </w:rPr>
        <w:t>the following mode can be selected in circle.</w:t>
      </w:r>
      <w:r w:rsidRPr="00557586">
        <w:rPr>
          <w:rFonts w:cs="ArialMT" w:hint="eastAsia"/>
          <w:kern w:val="0"/>
        </w:rPr>
        <w:t xml:space="preserve"> </w:t>
      </w:r>
      <w:r w:rsidRPr="00557586">
        <w:rPr>
          <w:rFonts w:cs="ArialMT"/>
          <w:kern w:val="0"/>
        </w:rPr>
        <w:t>Auto Cool Dry Heat Fan only Auto.</w:t>
      </w:r>
    </w:p>
    <w:p w:rsidR="00881E08" w:rsidRPr="00557586" w:rsidRDefault="00881E08" w:rsidP="00881E08">
      <w:pPr>
        <w:autoSpaceDE w:val="0"/>
        <w:autoSpaceDN w:val="0"/>
        <w:ind w:leftChars="200" w:left="420"/>
        <w:rPr>
          <w:rFonts w:cs="ArialMT"/>
          <w:kern w:val="0"/>
        </w:rPr>
      </w:pPr>
      <w:r w:rsidRPr="00557586">
        <w:rPr>
          <w:rFonts w:cs="ArialMT"/>
          <w:kern w:val="0"/>
        </w:rPr>
        <w:t>Auto</w:t>
      </w:r>
      <w:r w:rsidRPr="00557586">
        <w:rPr>
          <w:rFonts w:cs="ArialMT" w:hint="eastAsia"/>
          <w:kern w:val="0"/>
        </w:rPr>
        <w:t>→</w:t>
      </w:r>
      <w:r w:rsidRPr="00557586">
        <w:rPr>
          <w:rFonts w:cs="ArialMT"/>
          <w:kern w:val="0"/>
        </w:rPr>
        <w:t xml:space="preserve"> Cool</w:t>
      </w:r>
      <w:r w:rsidRPr="00557586">
        <w:rPr>
          <w:rFonts w:cs="ArialMT" w:hint="eastAsia"/>
          <w:kern w:val="0"/>
        </w:rPr>
        <w:t>→</w:t>
      </w:r>
      <w:r w:rsidRPr="00557586">
        <w:rPr>
          <w:rFonts w:cs="ArialMT"/>
          <w:kern w:val="0"/>
        </w:rPr>
        <w:t xml:space="preserve"> Dry </w:t>
      </w:r>
      <w:r w:rsidRPr="00557586">
        <w:rPr>
          <w:rFonts w:cs="ArialMT" w:hint="eastAsia"/>
          <w:kern w:val="0"/>
        </w:rPr>
        <w:t>→</w:t>
      </w:r>
      <w:r w:rsidRPr="00557586">
        <w:rPr>
          <w:rFonts w:cs="ArialMT"/>
          <w:kern w:val="0"/>
        </w:rPr>
        <w:t>Heat</w:t>
      </w:r>
      <w:r w:rsidRPr="00557586">
        <w:rPr>
          <w:rFonts w:cs="ArialMT" w:hint="eastAsia"/>
          <w:kern w:val="0"/>
        </w:rPr>
        <w:t>→</w:t>
      </w:r>
      <w:r w:rsidRPr="00557586">
        <w:rPr>
          <w:rFonts w:cs="ArialMT"/>
          <w:kern w:val="0"/>
        </w:rPr>
        <w:t xml:space="preserve"> Fan only </w:t>
      </w:r>
      <w:r w:rsidRPr="00557586">
        <w:rPr>
          <w:rFonts w:cs="ArialMT" w:hint="eastAsia"/>
          <w:kern w:val="0"/>
        </w:rPr>
        <w:t>→</w:t>
      </w:r>
      <w:r w:rsidRPr="00557586">
        <w:rPr>
          <w:rFonts w:cs="ArialMT"/>
          <w:kern w:val="0"/>
        </w:rPr>
        <w:t>Auto</w:t>
      </w:r>
    </w:p>
    <w:p w:rsidR="00881E08" w:rsidRPr="00557586" w:rsidRDefault="00881E08" w:rsidP="00881E08">
      <w:pPr>
        <w:autoSpaceDE w:val="0"/>
        <w:autoSpaceDN w:val="0"/>
        <w:ind w:leftChars="200" w:left="420"/>
        <w:rPr>
          <w:rFonts w:cs="ArialMT"/>
          <w:kern w:val="0"/>
        </w:rPr>
      </w:pPr>
      <w:r w:rsidRPr="00557586">
        <w:rPr>
          <w:rFonts w:cs="ArialMT"/>
          <w:kern w:val="0"/>
        </w:rPr>
        <w:t>For cooling only model, heat mode is skipped.</w:t>
      </w:r>
    </w:p>
    <w:p w:rsidR="00881E08" w:rsidRPr="00557586" w:rsidRDefault="00881E08" w:rsidP="00881E08">
      <w:pPr>
        <w:autoSpaceDE w:val="0"/>
        <w:autoSpaceDN w:val="0"/>
        <w:ind w:left="420" w:hanging="420"/>
        <w:rPr>
          <w:rFonts w:cs="ArialMT"/>
          <w:kern w:val="0"/>
        </w:rPr>
      </w:pPr>
      <w:r w:rsidRPr="00557586">
        <w:rPr>
          <w:rFonts w:hint="eastAsia"/>
        </w:rPr>
        <w:t>2.</w:t>
      </w:r>
      <w:r w:rsidRPr="00557586">
        <w:rPr>
          <w:rFonts w:cs="ArialMT" w:hint="eastAsia"/>
          <w:kern w:val="0"/>
        </w:rPr>
        <w:tab/>
      </w:r>
      <w:r w:rsidRPr="00557586">
        <w:rPr>
          <w:rFonts w:cs="ArialMT"/>
          <w:kern w:val="0"/>
        </w:rPr>
        <w:t>Timer: When adjust setting on time or only on time is</w:t>
      </w:r>
      <w:r w:rsidRPr="00557586">
        <w:rPr>
          <w:rFonts w:cs="ArialMT" w:hint="eastAsia"/>
          <w:kern w:val="0"/>
        </w:rPr>
        <w:t xml:space="preserve"> </w:t>
      </w:r>
      <w:r w:rsidRPr="00557586">
        <w:rPr>
          <w:rFonts w:cs="ArialMT"/>
          <w:kern w:val="0"/>
        </w:rPr>
        <w:t>set, the “ON” is lighted. When adjust setting off time or</w:t>
      </w:r>
      <w:r w:rsidRPr="00557586">
        <w:rPr>
          <w:rFonts w:cs="ArialMT" w:hint="eastAsia"/>
          <w:kern w:val="0"/>
        </w:rPr>
        <w:t xml:space="preserve"> </w:t>
      </w:r>
      <w:r w:rsidRPr="00557586">
        <w:rPr>
          <w:rFonts w:cs="ArialMT"/>
          <w:kern w:val="0"/>
        </w:rPr>
        <w:t>only off time is set, the” OFF" is lighted. If on and off</w:t>
      </w:r>
      <w:r w:rsidRPr="00557586">
        <w:rPr>
          <w:rFonts w:cs="ArialMT" w:hint="eastAsia"/>
          <w:kern w:val="0"/>
        </w:rPr>
        <w:t xml:space="preserve"> </w:t>
      </w:r>
      <w:r w:rsidRPr="00557586">
        <w:rPr>
          <w:rFonts w:cs="ArialMT"/>
          <w:kern w:val="0"/>
        </w:rPr>
        <w:t>timer are both set, the “ON” and “OFF” are both</w:t>
      </w:r>
      <w:r w:rsidRPr="00557586">
        <w:rPr>
          <w:rFonts w:cs="ArialMT" w:hint="eastAsia"/>
          <w:kern w:val="0"/>
        </w:rPr>
        <w:t xml:space="preserve"> </w:t>
      </w:r>
      <w:r w:rsidRPr="00557586">
        <w:rPr>
          <w:rFonts w:cs="ArialMT"/>
          <w:kern w:val="0"/>
        </w:rPr>
        <w:t>lighted.</w:t>
      </w:r>
    </w:p>
    <w:p w:rsidR="00881E08" w:rsidRPr="00557586" w:rsidRDefault="00881E08" w:rsidP="00881E08">
      <w:pPr>
        <w:autoSpaceDE w:val="0"/>
        <w:autoSpaceDN w:val="0"/>
        <w:ind w:left="420" w:hanging="420"/>
        <w:rPr>
          <w:rFonts w:cs="ArialMT"/>
          <w:kern w:val="0"/>
        </w:rPr>
      </w:pPr>
      <w:r w:rsidRPr="00557586">
        <w:rPr>
          <w:rFonts w:hint="eastAsia"/>
        </w:rPr>
        <w:t>3.</w:t>
      </w:r>
      <w:r w:rsidRPr="00557586">
        <w:rPr>
          <w:rFonts w:cs="ArialMT" w:hint="eastAsia"/>
          <w:kern w:val="0"/>
        </w:rPr>
        <w:tab/>
        <w:t xml:space="preserve">Follow </w:t>
      </w:r>
      <w:r w:rsidRPr="00557586">
        <w:rPr>
          <w:rFonts w:cs="ArialMT"/>
          <w:kern w:val="0"/>
        </w:rPr>
        <w:t>me function: There is a temperature sensor inside</w:t>
      </w:r>
      <w:r w:rsidRPr="00557586">
        <w:rPr>
          <w:rFonts w:cs="ArialMT" w:hint="eastAsia"/>
          <w:kern w:val="0"/>
        </w:rPr>
        <w:t xml:space="preserve"> </w:t>
      </w:r>
      <w:r w:rsidRPr="00557586">
        <w:rPr>
          <w:rFonts w:cs="ArialMT"/>
          <w:kern w:val="0"/>
        </w:rPr>
        <w:t>the wire controller, after setting temperature, it will</w:t>
      </w:r>
      <w:r w:rsidRPr="00557586">
        <w:rPr>
          <w:rFonts w:cs="ArialMT" w:hint="eastAsia"/>
          <w:kern w:val="0"/>
        </w:rPr>
        <w:t xml:space="preserve"> </w:t>
      </w:r>
      <w:r w:rsidRPr="00557586">
        <w:rPr>
          <w:rFonts w:cs="ArialMT"/>
          <w:kern w:val="0"/>
        </w:rPr>
        <w:t>compare the two temperatures, and the space of wire</w:t>
      </w:r>
      <w:r w:rsidRPr="00557586">
        <w:rPr>
          <w:rFonts w:cs="ArialMT" w:hint="eastAsia"/>
          <w:kern w:val="0"/>
        </w:rPr>
        <w:t xml:space="preserve"> </w:t>
      </w:r>
      <w:r w:rsidRPr="00557586">
        <w:rPr>
          <w:rFonts w:cs="ArialMT"/>
          <w:kern w:val="0"/>
        </w:rPr>
        <w:t>controller will be the same as setting temperature. It is</w:t>
      </w:r>
      <w:r w:rsidRPr="00557586">
        <w:rPr>
          <w:rFonts w:cs="ArialMT" w:hint="eastAsia"/>
          <w:kern w:val="0"/>
        </w:rPr>
        <w:t xml:space="preserve"> </w:t>
      </w:r>
      <w:r w:rsidRPr="00557586">
        <w:rPr>
          <w:rFonts w:cs="ArialMT"/>
          <w:kern w:val="0"/>
        </w:rPr>
        <w:t>available under cooling, heating, auto mode.</w:t>
      </w:r>
    </w:p>
    <w:p w:rsidR="00881E08" w:rsidRPr="00557586" w:rsidRDefault="00881E08" w:rsidP="00881E08">
      <w:pPr>
        <w:autoSpaceDE w:val="0"/>
        <w:autoSpaceDN w:val="0"/>
        <w:rPr>
          <w:rFonts w:cs="ArialMT"/>
          <w:kern w:val="0"/>
        </w:rPr>
      </w:pPr>
      <w:r w:rsidRPr="00557586">
        <w:rPr>
          <w:rFonts w:cs="ArialMT" w:hint="eastAsia"/>
          <w:kern w:val="0"/>
        </w:rPr>
        <w:t>4</w:t>
      </w:r>
      <w:r w:rsidRPr="00557586">
        <w:rPr>
          <w:rFonts w:cs="ArialMT" w:hint="eastAsia"/>
          <w:kern w:val="0"/>
        </w:rPr>
        <w:tab/>
      </w:r>
      <w:r w:rsidRPr="00557586">
        <w:rPr>
          <w:rFonts w:cs="ArialMT"/>
          <w:kern w:val="0"/>
        </w:rPr>
        <w:t>ON/OFF indication: When it is on, the icon display,</w:t>
      </w:r>
      <w:r w:rsidRPr="00557586">
        <w:rPr>
          <w:rFonts w:cs="ArialMT" w:hint="eastAsia"/>
          <w:kern w:val="0"/>
        </w:rPr>
        <w:t xml:space="preserve"> </w:t>
      </w:r>
      <w:r w:rsidRPr="00557586">
        <w:rPr>
          <w:rFonts w:cs="ArialMT"/>
          <w:kern w:val="0"/>
        </w:rPr>
        <w:t>otherwise it is extinguished</w:t>
      </w:r>
      <w:r w:rsidRPr="00557586">
        <w:rPr>
          <w:rFonts w:cs="ArialMT" w:hint="eastAsia"/>
          <w:kern w:val="0"/>
        </w:rPr>
        <w:t>.</w:t>
      </w:r>
    </w:p>
    <w:p w:rsidR="00881E08" w:rsidRPr="00557586" w:rsidRDefault="00881E08" w:rsidP="00881E08">
      <w:pPr>
        <w:autoSpaceDE w:val="0"/>
        <w:autoSpaceDN w:val="0"/>
        <w:ind w:left="420" w:hanging="420"/>
        <w:rPr>
          <w:rFonts w:cs="ArialMT"/>
          <w:kern w:val="0"/>
        </w:rPr>
      </w:pPr>
      <w:r w:rsidRPr="00557586">
        <w:rPr>
          <w:rFonts w:cs="ArialMT"/>
          <w:kern w:val="0"/>
        </w:rPr>
        <w:t>5.</w:t>
      </w:r>
      <w:r w:rsidRPr="00557586">
        <w:rPr>
          <w:rFonts w:cs="ArialMT" w:hint="eastAsia"/>
          <w:kern w:val="0"/>
        </w:rPr>
        <w:tab/>
      </w:r>
      <w:r w:rsidRPr="00557586">
        <w:rPr>
          <w:rFonts w:cs="ArialMT"/>
          <w:kern w:val="0"/>
        </w:rPr>
        <w:t>Fan speed indication: There are four fan modes: low,</w:t>
      </w:r>
      <w:r w:rsidRPr="00557586">
        <w:rPr>
          <w:rFonts w:cs="ArialMT" w:hint="eastAsia"/>
          <w:kern w:val="0"/>
        </w:rPr>
        <w:t xml:space="preserve"> </w:t>
      </w:r>
      <w:r w:rsidRPr="00557586">
        <w:rPr>
          <w:rFonts w:cs="ArialMT"/>
          <w:kern w:val="0"/>
        </w:rPr>
        <w:t>middle, high, auto. For some models, no middle fan then</w:t>
      </w:r>
      <w:r w:rsidRPr="00557586">
        <w:rPr>
          <w:rFonts w:cs="ArialMT" w:hint="eastAsia"/>
          <w:kern w:val="0"/>
        </w:rPr>
        <w:t xml:space="preserve"> </w:t>
      </w:r>
      <w:r w:rsidRPr="00557586">
        <w:rPr>
          <w:rFonts w:cs="ArialMT"/>
          <w:kern w:val="0"/>
        </w:rPr>
        <w:t>the middle fan is seen as high speed.</w:t>
      </w:r>
    </w:p>
    <w:p w:rsidR="00881E08" w:rsidRPr="00557586" w:rsidRDefault="00881E08" w:rsidP="00881E08">
      <w:pPr>
        <w:autoSpaceDE w:val="0"/>
        <w:autoSpaceDN w:val="0"/>
        <w:ind w:left="420" w:hanging="420"/>
        <w:rPr>
          <w:rFonts w:cs="ArialMT"/>
          <w:kern w:val="0"/>
        </w:rPr>
      </w:pPr>
      <w:r w:rsidRPr="00557586">
        <w:rPr>
          <w:rFonts w:cs="ArialMT"/>
          <w:kern w:val="0"/>
        </w:rPr>
        <w:t>6.</w:t>
      </w:r>
      <w:r w:rsidRPr="00557586">
        <w:rPr>
          <w:rFonts w:cs="ArialMT" w:hint="eastAsia"/>
          <w:kern w:val="0"/>
        </w:rPr>
        <w:tab/>
      </w:r>
      <w:r w:rsidRPr="00557586">
        <w:rPr>
          <w:rFonts w:cs="ArialMT"/>
          <w:kern w:val="0"/>
        </w:rPr>
        <w:t>Lock: When the</w:t>
      </w:r>
      <w:r w:rsidRPr="00557586">
        <w:rPr>
          <w:rFonts w:cs="ArialMT" w:hint="eastAsia"/>
          <w:kern w:val="0"/>
        </w:rPr>
        <w:t xml:space="preserve"> </w:t>
      </w:r>
      <w:r w:rsidRPr="00557586">
        <w:rPr>
          <w:rFonts w:cs="ArialMT"/>
          <w:kern w:val="0"/>
        </w:rPr>
        <w:t>"LOCK"</w:t>
      </w:r>
      <w:r w:rsidRPr="00557586">
        <w:rPr>
          <w:rFonts w:cs="ArialMT" w:hint="eastAsia"/>
          <w:kern w:val="0"/>
        </w:rPr>
        <w:t xml:space="preserve"> </w:t>
      </w:r>
      <w:r w:rsidRPr="00557586">
        <w:rPr>
          <w:rFonts w:cs="ArialMT"/>
          <w:kern w:val="0"/>
        </w:rPr>
        <w:t>button is pressed, the icon appears</w:t>
      </w:r>
      <w:r w:rsidRPr="00557586">
        <w:rPr>
          <w:rFonts w:cs="ArialMT" w:hint="eastAsia"/>
          <w:kern w:val="0"/>
        </w:rPr>
        <w:t xml:space="preserve"> </w:t>
      </w:r>
      <w:r w:rsidRPr="00557586">
        <w:rPr>
          <w:rFonts w:cs="ArialMT"/>
          <w:kern w:val="0"/>
        </w:rPr>
        <w:t>and other buttons is unable, press again, the icon disappears.</w:t>
      </w:r>
    </w:p>
    <w:p w:rsidR="00881E08" w:rsidRPr="00557586" w:rsidRDefault="00881E08" w:rsidP="00881E08">
      <w:pPr>
        <w:autoSpaceDE w:val="0"/>
        <w:autoSpaceDN w:val="0"/>
        <w:ind w:left="420" w:hanging="420"/>
        <w:rPr>
          <w:rFonts w:cs="ArialMT"/>
          <w:kern w:val="0"/>
        </w:rPr>
      </w:pPr>
      <w:r w:rsidRPr="00557586">
        <w:rPr>
          <w:rFonts w:cs="ArialMT"/>
          <w:kern w:val="0"/>
        </w:rPr>
        <w:t>7.</w:t>
      </w:r>
      <w:r w:rsidRPr="00557586">
        <w:rPr>
          <w:rFonts w:cs="ArialMT" w:hint="eastAsia"/>
          <w:kern w:val="0"/>
        </w:rPr>
        <w:tab/>
      </w:r>
      <w:r w:rsidRPr="00557586">
        <w:rPr>
          <w:rFonts w:cs="ArialMT"/>
          <w:kern w:val="0"/>
        </w:rPr>
        <w:t>Temperature display zone: Generally it displays setting</w:t>
      </w:r>
      <w:r w:rsidRPr="00557586">
        <w:rPr>
          <w:rFonts w:cs="ArialMT" w:hint="eastAsia"/>
          <w:kern w:val="0"/>
        </w:rPr>
        <w:t xml:space="preserve"> </w:t>
      </w:r>
      <w:r w:rsidRPr="00557586">
        <w:rPr>
          <w:rFonts w:cs="ArialMT"/>
          <w:kern w:val="0"/>
        </w:rPr>
        <w:t>temperature; it can be adjusted by press temperature</w:t>
      </w:r>
      <w:r w:rsidRPr="00557586">
        <w:rPr>
          <w:rFonts w:cs="ArialMT" w:hint="eastAsia"/>
          <w:kern w:val="0"/>
        </w:rPr>
        <w:t xml:space="preserve"> </w:t>
      </w:r>
      <w:r w:rsidRPr="00557586">
        <w:rPr>
          <w:rFonts w:cs="ArialMT"/>
          <w:kern w:val="0"/>
        </w:rPr>
        <w:t>button</w:t>
      </w:r>
      <w:r w:rsidRPr="00557586">
        <w:rPr>
          <w:rFonts w:cs="ArialMT" w:hint="eastAsia"/>
          <w:kern w:val="0"/>
        </w:rPr>
        <w:t>▲</w:t>
      </w:r>
      <w:r w:rsidRPr="00557586">
        <w:rPr>
          <w:rFonts w:cs="ArialMT"/>
          <w:kern w:val="0"/>
        </w:rPr>
        <w:t>and</w:t>
      </w:r>
      <w:r w:rsidRPr="00557586">
        <w:rPr>
          <w:rFonts w:cs="ArialMT" w:hint="eastAsia"/>
          <w:kern w:val="0"/>
        </w:rPr>
        <w:t>▼</w:t>
      </w:r>
      <w:r w:rsidRPr="00557586">
        <w:rPr>
          <w:rFonts w:cs="ArialMT"/>
          <w:kern w:val="0"/>
        </w:rPr>
        <w:t xml:space="preserve"> .But in fan mode, no display here.</w:t>
      </w:r>
    </w:p>
    <w:p w:rsidR="00881E08" w:rsidRPr="00557586" w:rsidRDefault="00881E08" w:rsidP="00881E08">
      <w:pPr>
        <w:autoSpaceDE w:val="0"/>
        <w:autoSpaceDN w:val="0"/>
        <w:spacing w:line="360" w:lineRule="auto"/>
        <w:ind w:leftChars="200" w:left="420"/>
        <w:rPr>
          <w:rFonts w:cs="Arial"/>
          <w:kern w:val="0"/>
        </w:rPr>
      </w:pPr>
    </w:p>
    <w:p w:rsidR="00881E08" w:rsidRPr="00E07FA0" w:rsidRDefault="00881E08" w:rsidP="00881E08">
      <w:pPr>
        <w:rPr>
          <w:rFonts w:cs="Arial"/>
          <w:b/>
          <w:color w:val="231F20"/>
          <w:kern w:val="0"/>
        </w:rPr>
      </w:pPr>
      <w:r w:rsidRPr="00E07FA0">
        <w:rPr>
          <w:rFonts w:cs="Arial"/>
          <w:b/>
          <w:color w:val="231F20"/>
          <w:kern w:val="0"/>
        </w:rPr>
        <w:t xml:space="preserve">Remark: </w:t>
      </w:r>
    </w:p>
    <w:p w:rsidR="00881E08" w:rsidRPr="00700813" w:rsidRDefault="00881E08" w:rsidP="00881E08">
      <w:pPr>
        <w:rPr>
          <w:rFonts w:cs="Arial"/>
          <w:kern w:val="0"/>
        </w:rPr>
      </w:pPr>
      <w:r w:rsidRPr="00700813">
        <w:rPr>
          <w:rFonts w:cs="Arial"/>
          <w:kern w:val="0"/>
        </w:rPr>
        <w:t>The wired controller will reset to factory setting with auto mode, auto fan and 24</w:t>
      </w:r>
      <w:r w:rsidRPr="00700813">
        <w:rPr>
          <w:rFonts w:cs="Arial" w:hint="eastAsia"/>
          <w:kern w:val="0"/>
        </w:rPr>
        <w:t>℃</w:t>
      </w:r>
      <w:r w:rsidRPr="00700813">
        <w:rPr>
          <w:rFonts w:cs="Arial"/>
          <w:kern w:val="0"/>
        </w:rPr>
        <w:t xml:space="preserve"> setting temperature when the air conditioner restarts after power failure.</w:t>
      </w:r>
    </w:p>
    <w:p w:rsidR="00881E08" w:rsidRPr="00700813" w:rsidRDefault="00881E08" w:rsidP="00881E08">
      <w:pPr>
        <w:rPr>
          <w:rFonts w:cs="Arial"/>
          <w:kern w:val="0"/>
        </w:rPr>
      </w:pPr>
      <w:r w:rsidRPr="00700813">
        <w:rPr>
          <w:rFonts w:cs="Arial"/>
          <w:kern w:val="0"/>
        </w:rPr>
        <w:t>And this may cause inconsistent displays on the wired controller and on the air conditioner. You need to readjust the running status through the wired controller.</w:t>
      </w:r>
    </w:p>
    <w:p w:rsidR="00881E08" w:rsidRPr="007C400C" w:rsidRDefault="00881E08" w:rsidP="00881E08">
      <w:pPr>
        <w:autoSpaceDE w:val="0"/>
        <w:autoSpaceDN w:val="0"/>
        <w:spacing w:line="360" w:lineRule="auto"/>
        <w:ind w:leftChars="200" w:left="420"/>
        <w:rPr>
          <w:rFonts w:cs="Arial"/>
          <w:kern w:val="0"/>
        </w:rPr>
      </w:pPr>
    </w:p>
    <w:p w:rsidR="00881E08" w:rsidRPr="00557586" w:rsidRDefault="00881E08" w:rsidP="00881E08">
      <w:pPr>
        <w:autoSpaceDE w:val="0"/>
        <w:autoSpaceDN w:val="0"/>
        <w:spacing w:line="360" w:lineRule="auto"/>
        <w:rPr>
          <w:rFonts w:cs="Arial"/>
          <w:kern w:val="0"/>
        </w:rPr>
      </w:pPr>
      <w:r w:rsidRPr="00557586">
        <w:rPr>
          <w:rFonts w:cs="Arial"/>
          <w:b/>
          <w:bCs/>
          <w:kern w:val="0"/>
        </w:rPr>
        <w:t>Installation</w:t>
      </w:r>
    </w:p>
    <w:p w:rsidR="00881E08" w:rsidRPr="00557586" w:rsidRDefault="00BF57B1" w:rsidP="00881E08">
      <w:pPr>
        <w:autoSpaceDE w:val="0"/>
        <w:autoSpaceDN w:val="0"/>
        <w:spacing w:line="360" w:lineRule="auto"/>
        <w:rPr>
          <w:rFonts w:cs="Arial"/>
          <w:b/>
        </w:rPr>
      </w:pPr>
      <w:r>
        <w:rPr>
          <w:rFonts w:cs="Arial"/>
          <w:b/>
          <w:noProof/>
          <w:lang w:val="pl-PL" w:eastAsia="pl-PL"/>
        </w:rPr>
        <w:drawing>
          <wp:inline distT="0" distB="0" distL="0" distR="0">
            <wp:extent cx="3286125" cy="2162175"/>
            <wp:effectExtent l="19050" t="0" r="952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52" cstate="print"/>
                    <a:srcRect/>
                    <a:stretch>
                      <a:fillRect/>
                    </a:stretch>
                  </pic:blipFill>
                  <pic:spPr bwMode="auto">
                    <a:xfrm>
                      <a:off x="0" y="0"/>
                      <a:ext cx="3286125" cy="2162175"/>
                    </a:xfrm>
                    <a:prstGeom prst="rect">
                      <a:avLst/>
                    </a:prstGeom>
                    <a:noFill/>
                    <a:ln w="9525">
                      <a:noFill/>
                      <a:miter lim="800000"/>
                      <a:headEnd/>
                      <a:tailEnd/>
                    </a:ln>
                  </pic:spPr>
                </pic:pic>
              </a:graphicData>
            </a:graphic>
          </wp:inline>
        </w:drawing>
      </w:r>
    </w:p>
    <w:p w:rsidR="00881E08" w:rsidRPr="00557586" w:rsidRDefault="00881E08" w:rsidP="00881E08">
      <w:pPr>
        <w:autoSpaceDE w:val="0"/>
        <w:autoSpaceDN w:val="0"/>
        <w:spacing w:line="360" w:lineRule="auto"/>
        <w:rPr>
          <w:rFonts w:cs="Arial"/>
          <w:b/>
          <w:kern w:val="0"/>
        </w:rPr>
      </w:pPr>
      <w:r w:rsidRPr="00557586">
        <w:rPr>
          <w:rFonts w:cs="Arial"/>
          <w:b/>
          <w:kern w:val="0"/>
        </w:rPr>
        <w:t>Installation Notice:</w:t>
      </w:r>
    </w:p>
    <w:p w:rsidR="00881E08" w:rsidRPr="00557586" w:rsidRDefault="00881E08" w:rsidP="00881E08">
      <w:pPr>
        <w:autoSpaceDE w:val="0"/>
        <w:autoSpaceDN w:val="0"/>
        <w:spacing w:line="360" w:lineRule="auto"/>
        <w:rPr>
          <w:rFonts w:cs="Arial"/>
          <w:kern w:val="0"/>
        </w:rPr>
      </w:pPr>
      <w:r w:rsidRPr="00557586">
        <w:rPr>
          <w:rFonts w:cs="Arial"/>
          <w:kern w:val="0"/>
        </w:rPr>
        <w:t>When the air conditioner nee</w:t>
      </w:r>
      <w:r>
        <w:rPr>
          <w:rFonts w:cs="Arial"/>
          <w:kern w:val="0"/>
        </w:rPr>
        <w:t xml:space="preserve">ds the constant frequency wire </w:t>
      </w:r>
      <w:r>
        <w:rPr>
          <w:rFonts w:cs="Arial" w:hint="eastAsia"/>
          <w:kern w:val="0"/>
        </w:rPr>
        <w:t>c</w:t>
      </w:r>
      <w:r>
        <w:rPr>
          <w:rFonts w:cs="Arial"/>
          <w:kern w:val="0"/>
        </w:rPr>
        <w:t xml:space="preserve">ontroller, be sure adding a </w:t>
      </w:r>
      <w:r>
        <w:rPr>
          <w:rFonts w:cs="Arial" w:hint="eastAsia"/>
          <w:kern w:val="0"/>
        </w:rPr>
        <w:t>w</w:t>
      </w:r>
      <w:r>
        <w:rPr>
          <w:rFonts w:cs="Arial"/>
          <w:kern w:val="0"/>
        </w:rPr>
        <w:t xml:space="preserve">ire </w:t>
      </w:r>
      <w:r>
        <w:rPr>
          <w:rFonts w:cs="Arial" w:hint="eastAsia"/>
          <w:kern w:val="0"/>
        </w:rPr>
        <w:t>j</w:t>
      </w:r>
      <w:r w:rsidRPr="00557586">
        <w:rPr>
          <w:rFonts w:cs="Arial"/>
          <w:kern w:val="0"/>
        </w:rPr>
        <w:t>oint with 5 terminal named A, B, C, D, E in indoor unit, and fixing a</w:t>
      </w:r>
      <w:r>
        <w:rPr>
          <w:rFonts w:cs="Arial" w:hint="eastAsia"/>
          <w:kern w:val="0"/>
        </w:rPr>
        <w:t>n</w:t>
      </w:r>
      <w:r w:rsidRPr="00557586">
        <w:rPr>
          <w:rFonts w:cs="Arial"/>
          <w:kern w:val="0"/>
        </w:rPr>
        <w:t xml:space="preserve"> infrared emitter whose anode and cathode connecting with A </w:t>
      </w:r>
      <w:r w:rsidR="00134610">
        <w:rPr>
          <w:rFonts w:cs="Arial"/>
          <w:kern w:val="0"/>
        </w:rPr>
        <w:t xml:space="preserve">and B near the receiver in the </w:t>
      </w:r>
      <w:r w:rsidR="00134610">
        <w:rPr>
          <w:rFonts w:cs="Arial" w:hint="eastAsia"/>
          <w:kern w:val="0"/>
        </w:rPr>
        <w:t>i</w:t>
      </w:r>
      <w:r w:rsidRPr="00557586">
        <w:rPr>
          <w:rFonts w:cs="Arial"/>
          <w:kern w:val="0"/>
        </w:rPr>
        <w:t xml:space="preserve">ndoor </w:t>
      </w:r>
      <w:r w:rsidR="00134610">
        <w:rPr>
          <w:rFonts w:cs="Arial" w:hint="eastAsia"/>
          <w:kern w:val="0"/>
        </w:rPr>
        <w:t>u</w:t>
      </w:r>
      <w:r w:rsidRPr="00557586">
        <w:rPr>
          <w:rFonts w:cs="Arial"/>
          <w:kern w:val="0"/>
        </w:rPr>
        <w:t xml:space="preserve">nit </w:t>
      </w:r>
      <w:r w:rsidR="00134610">
        <w:rPr>
          <w:rFonts w:cs="Arial" w:hint="eastAsia"/>
          <w:kern w:val="0"/>
        </w:rPr>
        <w:t>s</w:t>
      </w:r>
      <w:r w:rsidR="00134610">
        <w:rPr>
          <w:rFonts w:cs="Arial"/>
          <w:kern w:val="0"/>
        </w:rPr>
        <w:t xml:space="preserve">witch </w:t>
      </w:r>
      <w:r w:rsidR="00134610">
        <w:rPr>
          <w:rFonts w:cs="Arial" w:hint="eastAsia"/>
          <w:kern w:val="0"/>
        </w:rPr>
        <w:t>b</w:t>
      </w:r>
      <w:r w:rsidRPr="00557586">
        <w:rPr>
          <w:rFonts w:cs="Arial"/>
          <w:kern w:val="0"/>
        </w:rPr>
        <w:t>oard, then connecting the</w:t>
      </w:r>
      <w:r>
        <w:rPr>
          <w:rFonts w:cs="Arial"/>
          <w:kern w:val="0"/>
        </w:rPr>
        <w:t xml:space="preserve"> terminal +5v, GND, Run in the </w:t>
      </w:r>
      <w:r>
        <w:rPr>
          <w:rFonts w:cs="Arial" w:hint="eastAsia"/>
          <w:kern w:val="0"/>
        </w:rPr>
        <w:t>s</w:t>
      </w:r>
      <w:r>
        <w:rPr>
          <w:rFonts w:cs="Arial"/>
          <w:kern w:val="0"/>
        </w:rPr>
        <w:t xml:space="preserve">witch </w:t>
      </w:r>
      <w:r>
        <w:rPr>
          <w:rFonts w:cs="Arial" w:hint="eastAsia"/>
          <w:kern w:val="0"/>
        </w:rPr>
        <w:t>b</w:t>
      </w:r>
      <w:r w:rsidRPr="00557586">
        <w:rPr>
          <w:rFonts w:cs="Arial"/>
          <w:kern w:val="0"/>
        </w:rPr>
        <w:t>oard to C,D,E respectively.</w:t>
      </w:r>
    </w:p>
    <w:p w:rsidR="00881E08" w:rsidRPr="00557586" w:rsidRDefault="00BF57B1" w:rsidP="00881E08">
      <w:pPr>
        <w:autoSpaceDE w:val="0"/>
        <w:autoSpaceDN w:val="0"/>
        <w:rPr>
          <w:rFonts w:cs="ArialNarrow"/>
          <w:kern w:val="0"/>
        </w:rPr>
      </w:pPr>
      <w:r>
        <w:rPr>
          <w:rFonts w:cs="ArialNarrow"/>
          <w:noProof/>
          <w:kern w:val="0"/>
          <w:lang w:val="pl-PL" w:eastAsia="pl-PL"/>
        </w:rPr>
        <w:drawing>
          <wp:inline distT="0" distB="0" distL="0" distR="0">
            <wp:extent cx="6343650" cy="3743325"/>
            <wp:effectExtent l="1905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53" cstate="print"/>
                    <a:srcRect/>
                    <a:stretch>
                      <a:fillRect/>
                    </a:stretch>
                  </pic:blipFill>
                  <pic:spPr bwMode="auto">
                    <a:xfrm>
                      <a:off x="0" y="0"/>
                      <a:ext cx="6343650" cy="3743325"/>
                    </a:xfrm>
                    <a:prstGeom prst="rect">
                      <a:avLst/>
                    </a:prstGeom>
                    <a:noFill/>
                    <a:ln w="9525">
                      <a:noFill/>
                      <a:miter lim="800000"/>
                      <a:headEnd/>
                      <a:tailEnd/>
                    </a:ln>
                  </pic:spPr>
                </pic:pic>
              </a:graphicData>
            </a:graphic>
          </wp:inline>
        </w:drawing>
      </w:r>
    </w:p>
    <w:p w:rsidR="00881E08" w:rsidRPr="00557586" w:rsidRDefault="00881E08" w:rsidP="00881E08">
      <w:pPr>
        <w:autoSpaceDE w:val="0"/>
        <w:autoSpaceDN w:val="0"/>
        <w:rPr>
          <w:rFonts w:cs="ArialNarrow"/>
          <w:kern w:val="0"/>
        </w:rPr>
      </w:pPr>
      <w:r w:rsidRPr="00557586">
        <w:rPr>
          <w:rFonts w:cs="ArialNarrow"/>
          <w:kern w:val="0"/>
        </w:rPr>
        <w:t>NOTE</w:t>
      </w:r>
    </w:p>
    <w:p w:rsidR="00881E08" w:rsidRPr="00557586" w:rsidRDefault="00881E08" w:rsidP="00881E08">
      <w:pPr>
        <w:autoSpaceDE w:val="0"/>
        <w:autoSpaceDN w:val="0"/>
        <w:rPr>
          <w:rFonts w:cs="ArialNarrow"/>
          <w:kern w:val="0"/>
        </w:rPr>
      </w:pPr>
      <w:r w:rsidRPr="00557586">
        <w:rPr>
          <w:rFonts w:cs="ArialNarrow" w:hint="eastAsia"/>
          <w:kern w:val="0"/>
        </w:rPr>
        <w:t>●</w:t>
      </w:r>
      <w:r w:rsidRPr="00557586">
        <w:rPr>
          <w:rFonts w:cs="ArialNarrow"/>
          <w:kern w:val="0"/>
        </w:rPr>
        <w:t>The connecting wire should be a little longer as to take away the switch board easily for maintenance.</w:t>
      </w:r>
    </w:p>
    <w:p w:rsidR="00881E08" w:rsidRPr="00557586" w:rsidRDefault="00881E08" w:rsidP="00881E08">
      <w:pPr>
        <w:autoSpaceDE w:val="0"/>
        <w:autoSpaceDN w:val="0"/>
      </w:pPr>
      <w:r w:rsidRPr="00557586">
        <w:rPr>
          <w:rFonts w:cs="ArialNarrow" w:hint="eastAsia"/>
          <w:kern w:val="0"/>
        </w:rPr>
        <w:t>●</w:t>
      </w:r>
      <w:r w:rsidRPr="00557586">
        <w:rPr>
          <w:rFonts w:cs="ArialNarrow"/>
          <w:kern w:val="0"/>
        </w:rPr>
        <w:t>The connecting wire should be a little longer as to take away the controller easily for maintenance.</w:t>
      </w:r>
    </w:p>
    <w:p w:rsidR="00881E08" w:rsidRDefault="00881E08" w:rsidP="00881E08"/>
    <w:p w:rsidR="0005359B" w:rsidRDefault="0005359B" w:rsidP="00881E08"/>
    <w:p w:rsidR="0005359B" w:rsidRPr="00557586" w:rsidRDefault="0005359B" w:rsidP="00881E08"/>
    <w:sectPr w:rsidR="0005359B" w:rsidRPr="00557586" w:rsidSect="00796C37">
      <w:pgSz w:w="11906" w:h="16838" w:code="9"/>
      <w:pgMar w:top="960" w:right="960" w:bottom="960" w:left="960" w:header="600" w:footer="600"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0619" w:rsidRDefault="006F0619">
      <w:r>
        <w:separator/>
      </w:r>
    </w:p>
    <w:p w:rsidR="006F0619" w:rsidRDefault="006F0619"/>
  </w:endnote>
  <w:endnote w:type="continuationSeparator" w:id="0">
    <w:p w:rsidR="006F0619" w:rsidRDefault="006F0619">
      <w:r>
        <w:continuationSeparator/>
      </w:r>
    </w:p>
    <w:p w:rsidR="006F0619" w:rsidRDefault="006F06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EE"/>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EE"/>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Hei">
    <w:altName w:val="Arial Unicode MS"/>
    <w:panose1 w:val="02010609060101010101"/>
    <w:charset w:val="86"/>
    <w:family w:val="modern"/>
    <w:notTrueType/>
    <w:pitch w:val="fixed"/>
    <w:sig w:usb0="00000000" w:usb1="080E0000" w:usb2="00000010" w:usb3="00000000" w:csb0="00040000" w:csb1="00000000"/>
  </w:font>
  <w:font w:name="Arial Black">
    <w:panose1 w:val="020B0A04020102020204"/>
    <w:charset w:val="EE"/>
    <w:family w:val="swiss"/>
    <w:pitch w:val="variable"/>
    <w:sig w:usb0="A00002AF" w:usb1="400078FB" w:usb2="00000000" w:usb3="00000000" w:csb0="0000009F" w:csb1="00000000"/>
  </w:font>
  <w:font w:name="Courier New">
    <w:panose1 w:val="02070309020205020404"/>
    <w:charset w:val="EE"/>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PMingLiU">
    <w:altName w:val="Malgun Gothic Semilight"/>
    <w:panose1 w:val="02020500000000000000"/>
    <w:charset w:val="88"/>
    <w:family w:val="auto"/>
    <w:notTrueType/>
    <w:pitch w:val="variable"/>
    <w:sig w:usb0="00000000" w:usb1="08080000" w:usb2="00000010" w:usb3="00000000" w:csb0="00100000" w:csb1="00000000"/>
  </w:font>
  <w:font w:name="Calibri">
    <w:panose1 w:val="020F0502020204030204"/>
    <w:charset w:val="EE"/>
    <w:family w:val="swiss"/>
    <w:pitch w:val="variable"/>
    <w:sig w:usb0="E00002FF" w:usb1="4000ACFF" w:usb2="00000001" w:usb3="00000000" w:csb0="0000019F" w:csb1="00000000"/>
  </w:font>
  <w:font w:name="NSimSun">
    <w:panose1 w:val="02010609030101010101"/>
    <w:charset w:val="86"/>
    <w:family w:val="modern"/>
    <w:pitch w:val="fixed"/>
    <w:sig w:usb0="00000003" w:usb1="288F0000" w:usb2="00000016" w:usb3="00000000" w:csb0="00040001" w:csb1="00000000"/>
  </w:font>
  <w:font w:name="ArialMT">
    <w:altName w:val="Arial Unicode MS"/>
    <w:panose1 w:val="00000000000000000000"/>
    <w:charset w:val="86"/>
    <w:family w:val="auto"/>
    <w:notTrueType/>
    <w:pitch w:val="default"/>
    <w:sig w:usb0="00000000" w:usb1="080E0000" w:usb2="00000010" w:usb3="00000000" w:csb0="00040001" w:csb1="00000000"/>
  </w:font>
  <w:font w:name="KaiTi_GB2312">
    <w:altName w:val="Arial Unicode MS"/>
    <w:panose1 w:val="02010609060101010101"/>
    <w:charset w:val="86"/>
    <w:family w:val="modern"/>
    <w:pitch w:val="fixed"/>
    <w:sig w:usb0="00000000" w:usb1="080E0000" w:usb2="00000010" w:usb3="00000000" w:csb0="00040000" w:csb1="00000000"/>
  </w:font>
  <w:font w:name="Arial-BoldMT">
    <w:altName w:val="Arial Unicode MS"/>
    <w:panose1 w:val="00000000000000000000"/>
    <w:charset w:val="86"/>
    <w:family w:val="auto"/>
    <w:notTrueType/>
    <w:pitch w:val="default"/>
    <w:sig w:usb0="00000000" w:usb1="080E0000" w:usb2="00000010" w:usb3="00000000" w:csb0="00040000" w:csb1="00000000"/>
  </w:font>
  <w:font w:name="Helvetica">
    <w:panose1 w:val="020B0604020202020204"/>
    <w:charset w:val="00"/>
    <w:family w:val="swiss"/>
    <w:notTrueType/>
    <w:pitch w:val="variable"/>
    <w:sig w:usb0="00000003" w:usb1="00000000" w:usb2="00000000" w:usb3="00000000" w:csb0="00000001" w:csb1="00000000"/>
  </w:font>
  <w:font w:name="Arial-BoldItalicMT-BoldItalic">
    <w:altName w:val="Arial"/>
    <w:panose1 w:val="00000000000000000000"/>
    <w:charset w:val="00"/>
    <w:family w:val="swiss"/>
    <w:notTrueType/>
    <w:pitch w:val="default"/>
    <w:sig w:usb0="00000003" w:usb1="00000000" w:usb2="00000000" w:usb3="00000000" w:csb0="00000001" w:csb1="00000000"/>
  </w:font>
  <w:font w:name="ArialNarrow">
    <w:altName w:val="黑体"/>
    <w:panose1 w:val="00000000000000000000"/>
    <w:charset w:val="86"/>
    <w:family w:val="auto"/>
    <w:notTrueType/>
    <w:pitch w:val="default"/>
    <w:sig w:usb0="00000001" w:usb1="080E0000" w:usb2="00000010" w:usb3="00000000" w:csb0="00040000"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pPr>
      <w:pStyle w:val="Stopka"/>
      <w:framePr w:wrap="around" w:vAnchor="text" w:hAnchor="margin" w:y="1"/>
      <w:rPr>
        <w:rStyle w:val="Numerstrony"/>
      </w:rPr>
    </w:pPr>
    <w:r>
      <w:rPr>
        <w:rStyle w:val="Numerstrony"/>
        <w:rFonts w:hint="eastAsia"/>
      </w:rPr>
      <w:t xml:space="preserve"> </w:t>
    </w:r>
  </w:p>
  <w:p w:rsidR="00054091" w:rsidRDefault="00054091" w:rsidP="005D636D">
    <w:pPr>
      <w:pStyle w:val="Stopka"/>
      <w:tabs>
        <w:tab w:val="clear" w:pos="4153"/>
        <w:tab w:val="clear" w:pos="8306"/>
        <w:tab w:val="right" w:pos="10023"/>
      </w:tabs>
      <w:jc w:val="right"/>
    </w:pPr>
    <w:r>
      <w:rPr>
        <w:rStyle w:val="Numerstrony"/>
      </w:rPr>
      <w:fldChar w:fldCharType="begin"/>
    </w:r>
    <w:r>
      <w:rPr>
        <w:rStyle w:val="Numerstrony"/>
      </w:rPr>
      <w:instrText xml:space="preserve"> PAGE </w:instrText>
    </w:r>
    <w:r>
      <w:rPr>
        <w:rStyle w:val="Numerstrony"/>
      </w:rPr>
      <w:fldChar w:fldCharType="separate"/>
    </w:r>
    <w:r>
      <w:rPr>
        <w:rStyle w:val="Numerstrony"/>
        <w:noProof/>
      </w:rPr>
      <w:t>2</w:t>
    </w:r>
    <w:r>
      <w:rPr>
        <w:rStyle w:val="Numerstrony"/>
      </w:rPr>
      <w:fldChar w:fldCharType="end"/>
    </w:r>
    <w:r>
      <w:rPr>
        <w:rStyle w:val="Numerstrony"/>
        <w:rFonts w:hint="eastAsia"/>
      </w:rPr>
      <w:tab/>
    </w:r>
    <w:r>
      <w:rPr>
        <w:rFonts w:cs="Arial"/>
        <w:color w:val="000000"/>
      </w:rPr>
      <w:fldChar w:fldCharType="begin"/>
    </w:r>
    <w:r>
      <w:rPr>
        <w:rFonts w:cs="Arial"/>
        <w:color w:val="000000"/>
      </w:rPr>
      <w:instrText xml:space="preserve"> REF  part1 </w:instrText>
    </w:r>
    <w:r>
      <w:rPr>
        <w:rFonts w:cs="Arial"/>
        <w:color w:val="000000"/>
      </w:rPr>
      <w:fldChar w:fldCharType="separate"/>
    </w:r>
    <w:r w:rsidR="00E87D42" w:rsidRPr="004C7DD5">
      <w:rPr>
        <w:rFonts w:cs="Arial"/>
        <w:sz w:val="32"/>
        <w:szCs w:val="32"/>
      </w:rPr>
      <w:t>General Information</w:t>
    </w:r>
    <w:r>
      <w:rPr>
        <w:rFonts w:cs="Arial"/>
        <w:color w:val="000000"/>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pPr>
      <w:pStyle w:val="Stopka"/>
      <w:framePr w:wrap="around" w:vAnchor="text" w:hAnchor="margin" w:y="1"/>
      <w:rPr>
        <w:rStyle w:val="Numerstrony"/>
      </w:rPr>
    </w:pPr>
    <w:r>
      <w:rPr>
        <w:rStyle w:val="Numerstrony"/>
        <w:rFonts w:hint="eastAsia"/>
      </w:rPr>
      <w:t xml:space="preserve"> </w:t>
    </w:r>
  </w:p>
  <w:p w:rsidR="00054091" w:rsidRDefault="00054091" w:rsidP="005D636D">
    <w:pPr>
      <w:pStyle w:val="Stopka"/>
      <w:tabs>
        <w:tab w:val="clear" w:pos="4153"/>
        <w:tab w:val="clear" w:pos="8306"/>
        <w:tab w:val="right" w:pos="10023"/>
      </w:tabs>
      <w:jc w:val="right"/>
    </w:pPr>
    <w:r>
      <w:rPr>
        <w:rStyle w:val="Numerstrony"/>
      </w:rPr>
      <w:fldChar w:fldCharType="begin"/>
    </w:r>
    <w:r>
      <w:rPr>
        <w:rStyle w:val="Numerstrony"/>
      </w:rPr>
      <w:instrText xml:space="preserve"> PAGE </w:instrText>
    </w:r>
    <w:r>
      <w:rPr>
        <w:rStyle w:val="Numerstrony"/>
      </w:rPr>
      <w:fldChar w:fldCharType="separate"/>
    </w:r>
    <w:r w:rsidR="0061186A">
      <w:rPr>
        <w:rStyle w:val="Numerstrony"/>
        <w:noProof/>
      </w:rPr>
      <w:t>22</w:t>
    </w:r>
    <w:r>
      <w:rPr>
        <w:rStyle w:val="Numerstrony"/>
      </w:rPr>
      <w:fldChar w:fldCharType="end"/>
    </w:r>
    <w:r>
      <w:rPr>
        <w:rStyle w:val="Numerstrony"/>
        <w:rFonts w:hint="eastAsia"/>
      </w:rPr>
      <w:tab/>
    </w:r>
    <w:r w:rsidRPr="00466C18">
      <w:rPr>
        <w:rFonts w:cs="Arial"/>
      </w:rPr>
      <w:t>Duct Type</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Stopka"/>
      <w:tabs>
        <w:tab w:val="clear" w:pos="4153"/>
        <w:tab w:val="clear" w:pos="8306"/>
        <w:tab w:val="right" w:pos="9995"/>
      </w:tabs>
    </w:pP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 xml:space="preserve">22 </w:instrText>
    </w:r>
    <w:r w:rsidR="0061186A">
      <w:rPr>
        <w:rFonts w:cs="Arial"/>
        <w:color w:val="000000"/>
      </w:rPr>
      <w:fldChar w:fldCharType="separate"/>
    </w:r>
    <w:r w:rsidR="0061186A">
      <w:rPr>
        <w:rFonts w:cs="Arial"/>
        <w:noProof/>
        <w:color w:val="000000"/>
      </w:rPr>
      <w:t>Duct Type/V2MDI</w:t>
    </w:r>
    <w:r>
      <w:rPr>
        <w:rFonts w:cs="Arial"/>
        <w:color w:val="000000"/>
      </w:rPr>
      <w:fldChar w:fldCharType="end"/>
    </w:r>
    <w:r>
      <w:rPr>
        <w:rFonts w:cs="Arial" w:hint="eastAsia"/>
        <w:color w:val="000000"/>
      </w:rPr>
      <w:tab/>
    </w:r>
    <w:r>
      <w:rPr>
        <w:rStyle w:val="Numerstrony"/>
      </w:rPr>
      <w:fldChar w:fldCharType="begin"/>
    </w:r>
    <w:r>
      <w:rPr>
        <w:rStyle w:val="Numerstrony"/>
      </w:rPr>
      <w:instrText xml:space="preserve"> PAGE </w:instrText>
    </w:r>
    <w:r>
      <w:rPr>
        <w:rStyle w:val="Numerstrony"/>
      </w:rPr>
      <w:fldChar w:fldCharType="separate"/>
    </w:r>
    <w:r w:rsidR="0061186A">
      <w:rPr>
        <w:rStyle w:val="Numerstrony"/>
        <w:noProof/>
      </w:rPr>
      <w:t>33</w:t>
    </w:r>
    <w:r>
      <w:rPr>
        <w:rStyle w:val="Numerstrony"/>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pPr>
      <w:pStyle w:val="Stopka"/>
      <w:framePr w:wrap="around" w:vAnchor="text" w:hAnchor="margin" w:y="1"/>
      <w:rPr>
        <w:rStyle w:val="Numerstrony"/>
      </w:rPr>
    </w:pPr>
    <w:r>
      <w:rPr>
        <w:rStyle w:val="Numerstrony"/>
        <w:rFonts w:hint="eastAsia"/>
      </w:rPr>
      <w:t xml:space="preserve"> </w:t>
    </w:r>
  </w:p>
  <w:p w:rsidR="00054091" w:rsidRDefault="00054091" w:rsidP="008B563C">
    <w:pPr>
      <w:pStyle w:val="Stopka"/>
      <w:tabs>
        <w:tab w:val="clear" w:pos="4153"/>
        <w:tab w:val="clear" w:pos="8306"/>
        <w:tab w:val="right" w:pos="10023"/>
      </w:tabs>
      <w:wordWrap w:val="0"/>
      <w:jc w:val="right"/>
    </w:pPr>
    <w:r>
      <w:rPr>
        <w:rStyle w:val="Numerstrony"/>
      </w:rPr>
      <w:fldChar w:fldCharType="begin"/>
    </w:r>
    <w:r>
      <w:rPr>
        <w:rStyle w:val="Numerstrony"/>
      </w:rPr>
      <w:instrText xml:space="preserve"> PAGE </w:instrText>
    </w:r>
    <w:r>
      <w:rPr>
        <w:rStyle w:val="Numerstrony"/>
      </w:rPr>
      <w:fldChar w:fldCharType="separate"/>
    </w:r>
    <w:r w:rsidR="0061186A">
      <w:rPr>
        <w:rStyle w:val="Numerstrony"/>
        <w:noProof/>
      </w:rPr>
      <w:t>32</w:t>
    </w:r>
    <w:r>
      <w:rPr>
        <w:rStyle w:val="Numerstrony"/>
      </w:rPr>
      <w:fldChar w:fldCharType="end"/>
    </w:r>
    <w:r>
      <w:rPr>
        <w:rStyle w:val="Numerstrony"/>
        <w:rFonts w:hint="eastAsia"/>
      </w:rPr>
      <w:tab/>
      <w:t>Duct Type</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pPr>
      <w:pStyle w:val="Stopka"/>
      <w:framePr w:wrap="around" w:vAnchor="text" w:hAnchor="margin" w:y="1"/>
      <w:rPr>
        <w:rStyle w:val="Numerstrony"/>
      </w:rPr>
    </w:pPr>
    <w:r>
      <w:rPr>
        <w:rStyle w:val="Numerstrony"/>
        <w:rFonts w:hint="eastAsia"/>
      </w:rPr>
      <w:t xml:space="preserve"> </w:t>
    </w:r>
  </w:p>
  <w:p w:rsidR="00054091" w:rsidRDefault="00054091" w:rsidP="008B563C">
    <w:pPr>
      <w:pStyle w:val="Stopka"/>
      <w:tabs>
        <w:tab w:val="clear" w:pos="4153"/>
        <w:tab w:val="clear" w:pos="8306"/>
        <w:tab w:val="right" w:pos="10023"/>
      </w:tabs>
      <w:wordWrap w:val="0"/>
      <w:jc w:val="right"/>
    </w:pPr>
    <w:r>
      <w:rPr>
        <w:rStyle w:val="Numerstrony"/>
      </w:rPr>
      <w:fldChar w:fldCharType="begin"/>
    </w:r>
    <w:r>
      <w:rPr>
        <w:rStyle w:val="Numerstrony"/>
      </w:rPr>
      <w:instrText xml:space="preserve"> PAGE </w:instrText>
    </w:r>
    <w:r>
      <w:rPr>
        <w:rStyle w:val="Numerstrony"/>
      </w:rPr>
      <w:fldChar w:fldCharType="separate"/>
    </w:r>
    <w:r w:rsidR="0061186A">
      <w:rPr>
        <w:rStyle w:val="Numerstrony"/>
        <w:noProof/>
      </w:rPr>
      <w:t>42</w:t>
    </w:r>
    <w:r>
      <w:rPr>
        <w:rStyle w:val="Numerstrony"/>
      </w:rPr>
      <w:fldChar w:fldCharType="end"/>
    </w:r>
    <w:r>
      <w:rPr>
        <w:rStyle w:val="Numerstrony"/>
        <w:rFonts w:hint="eastAsia"/>
      </w:rPr>
      <w:tab/>
    </w: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 xml:space="preserve">22 </w:instrText>
    </w:r>
    <w:r>
      <w:rPr>
        <w:rFonts w:cs="Arial"/>
        <w:color w:val="000000"/>
      </w:rPr>
      <w:fldChar w:fldCharType="separate"/>
    </w:r>
    <w:r w:rsidR="0061186A">
      <w:rPr>
        <w:rFonts w:cs="Arial"/>
        <w:noProof/>
        <w:color w:val="000000"/>
      </w:rPr>
      <w:t>Ceiling &amp; Floor Type/V2MKI</w:t>
    </w:r>
    <w:r>
      <w:rPr>
        <w:rFonts w:cs="Arial"/>
        <w:color w:val="000000"/>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Stopka"/>
      <w:tabs>
        <w:tab w:val="clear" w:pos="4153"/>
        <w:tab w:val="clear" w:pos="8306"/>
        <w:tab w:val="right" w:pos="9995"/>
      </w:tabs>
    </w:pP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 xml:space="preserve">22 </w:instrText>
    </w:r>
    <w:r>
      <w:rPr>
        <w:rFonts w:cs="Arial"/>
        <w:color w:val="000000"/>
      </w:rPr>
      <w:fldChar w:fldCharType="separate"/>
    </w:r>
    <w:r w:rsidR="0061186A">
      <w:rPr>
        <w:rFonts w:cs="Arial"/>
        <w:noProof/>
        <w:color w:val="000000"/>
      </w:rPr>
      <w:t>Ceiling &amp; Floor Type/V2MKI</w:t>
    </w:r>
    <w:r>
      <w:rPr>
        <w:rFonts w:cs="Arial"/>
        <w:color w:val="000000"/>
      </w:rPr>
      <w:fldChar w:fldCharType="end"/>
    </w:r>
    <w:r>
      <w:rPr>
        <w:rFonts w:cs="Arial" w:hint="eastAsia"/>
        <w:color w:val="000000"/>
      </w:rPr>
      <w:tab/>
    </w:r>
    <w:r>
      <w:rPr>
        <w:rStyle w:val="Numerstrony"/>
      </w:rPr>
      <w:fldChar w:fldCharType="begin"/>
    </w:r>
    <w:r>
      <w:rPr>
        <w:rStyle w:val="Numerstrony"/>
      </w:rPr>
      <w:instrText xml:space="preserve"> PAGE </w:instrText>
    </w:r>
    <w:r>
      <w:rPr>
        <w:rStyle w:val="Numerstrony"/>
      </w:rPr>
      <w:fldChar w:fldCharType="separate"/>
    </w:r>
    <w:r w:rsidR="0061186A">
      <w:rPr>
        <w:rStyle w:val="Numerstrony"/>
        <w:noProof/>
      </w:rPr>
      <w:t>43</w:t>
    </w:r>
    <w:r>
      <w:rPr>
        <w:rStyle w:val="Numerstrony"/>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B74F9B" w:rsidRDefault="00054091" w:rsidP="00B74F9B">
    <w:pPr>
      <w:pStyle w:val="Stopka"/>
      <w:tabs>
        <w:tab w:val="clear" w:pos="4153"/>
        <w:tab w:val="clear" w:pos="8306"/>
        <w:tab w:val="right" w:pos="9991"/>
      </w:tabs>
      <w:jc w:val="both"/>
    </w:pPr>
    <w:r w:rsidRPr="00B74F9B">
      <w:rPr>
        <w:rStyle w:val="Numerstrony"/>
      </w:rPr>
      <w:fldChar w:fldCharType="begin"/>
    </w:r>
    <w:r w:rsidRPr="00B74F9B">
      <w:rPr>
        <w:rStyle w:val="Numerstrony"/>
      </w:rPr>
      <w:instrText xml:space="preserve"> PAGE </w:instrText>
    </w:r>
    <w:r w:rsidRPr="00B74F9B">
      <w:rPr>
        <w:rStyle w:val="Numerstrony"/>
      </w:rPr>
      <w:fldChar w:fldCharType="separate"/>
    </w:r>
    <w:r w:rsidR="0061186A">
      <w:rPr>
        <w:rStyle w:val="Numerstrony"/>
        <w:noProof/>
      </w:rPr>
      <w:t>44</w:t>
    </w:r>
    <w:r w:rsidRPr="00B74F9B">
      <w:rPr>
        <w:rStyle w:val="Numerstrony"/>
      </w:rPr>
      <w:fldChar w:fldCharType="end"/>
    </w:r>
    <w:r w:rsidRPr="00B74F9B">
      <w:rPr>
        <w:rStyle w:val="Numerstrony"/>
        <w:rFonts w:hint="eastAsia"/>
      </w:rPr>
      <w:t xml:space="preserve">                                                                          </w:t>
    </w:r>
    <w:r>
      <w:rPr>
        <w:rStyle w:val="Numerstrony"/>
      </w:rPr>
      <w:tab/>
    </w:r>
    <w:r w:rsidR="006F0619">
      <w:fldChar w:fldCharType="begin"/>
    </w:r>
    <w:r w:rsidR="006F0619">
      <w:instrText xml:space="preserve"> REF  part25 \h  \* MERGEFORMAT </w:instrText>
    </w:r>
    <w:r w:rsidR="006F0619">
      <w:fldChar w:fldCharType="separate"/>
    </w:r>
    <w:r w:rsidR="00E87D42">
      <w:rPr>
        <w:rFonts w:cs="Arial" w:hint="eastAsia"/>
        <w:b/>
        <w:bCs/>
        <w:color w:val="000000"/>
      </w:rPr>
      <w:t>错误</w:t>
    </w:r>
    <w:r w:rsidR="00E87D42">
      <w:rPr>
        <w:rFonts w:cs="Arial" w:hint="eastAsia"/>
        <w:b/>
        <w:bCs/>
        <w:color w:val="000000"/>
      </w:rPr>
      <w:t>!</w:t>
    </w:r>
    <w:r w:rsidR="00E87D42">
      <w:rPr>
        <w:rFonts w:cs="Arial" w:hint="eastAsia"/>
        <w:b/>
        <w:bCs/>
        <w:color w:val="000000"/>
      </w:rPr>
      <w:t>未找到引用源。</w:t>
    </w:r>
    <w:r w:rsidR="006F0619">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B74F9B" w:rsidRDefault="00054091" w:rsidP="00B74F9B">
    <w:pPr>
      <w:pStyle w:val="Stopka"/>
      <w:tabs>
        <w:tab w:val="clear" w:pos="4153"/>
        <w:tab w:val="clear" w:pos="8306"/>
        <w:tab w:val="right" w:pos="9991"/>
      </w:tabs>
      <w:jc w:val="both"/>
    </w:pPr>
    <w:r w:rsidRPr="00B74F9B">
      <w:rPr>
        <w:rStyle w:val="Numerstrony"/>
      </w:rPr>
      <w:fldChar w:fldCharType="begin"/>
    </w:r>
    <w:r w:rsidRPr="00B74F9B">
      <w:rPr>
        <w:rStyle w:val="Numerstrony"/>
      </w:rPr>
      <w:instrText xml:space="preserve"> PAGE </w:instrText>
    </w:r>
    <w:r w:rsidRPr="00B74F9B">
      <w:rPr>
        <w:rStyle w:val="Numerstrony"/>
      </w:rPr>
      <w:fldChar w:fldCharType="separate"/>
    </w:r>
    <w:r w:rsidR="0061186A">
      <w:rPr>
        <w:rStyle w:val="Numerstrony"/>
        <w:noProof/>
      </w:rPr>
      <w:t>44</w:t>
    </w:r>
    <w:r w:rsidRPr="00B74F9B">
      <w:rPr>
        <w:rStyle w:val="Numerstrony"/>
      </w:rPr>
      <w:fldChar w:fldCharType="end"/>
    </w:r>
    <w:r w:rsidRPr="00B74F9B">
      <w:rPr>
        <w:rStyle w:val="Numerstrony"/>
        <w:rFonts w:hint="eastAsia"/>
      </w:rPr>
      <w:t xml:space="preserve">                                                                          </w:t>
    </w:r>
    <w:r>
      <w:rPr>
        <w:rStyle w:val="Numerstrony"/>
      </w:rPr>
      <w:tab/>
    </w:r>
    <w:r w:rsidR="006F0619">
      <w:fldChar w:fldCharType="begin"/>
    </w:r>
    <w:r w:rsidR="006F0619">
      <w:instrText xml:space="preserve"> REF  Part3  \* MERGEFORMAT </w:instrText>
    </w:r>
    <w:r w:rsidR="006F0619">
      <w:fldChar w:fldCharType="separate"/>
    </w:r>
    <w:r w:rsidR="00E87D42" w:rsidRPr="00E87D42">
      <w:rPr>
        <w:rFonts w:cs="Arial"/>
      </w:rPr>
      <w:t>Outdoor Units</w:t>
    </w:r>
    <w:r w:rsidR="006F0619">
      <w:rPr>
        <w:rFonts w:cs="Arial"/>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8C40C8" w:rsidP="008030FA">
    <w:pPr>
      <w:pStyle w:val="Stopka"/>
      <w:tabs>
        <w:tab w:val="clear" w:pos="4153"/>
        <w:tab w:val="clear" w:pos="8306"/>
        <w:tab w:val="right" w:pos="9995"/>
      </w:tabs>
    </w:pPr>
    <w:r>
      <w:rPr>
        <w:rFonts w:cs="Arial"/>
        <w:color w:val="000000"/>
      </w:rPr>
      <w:fldChar w:fldCharType="begin"/>
    </w:r>
    <w:r>
      <w:rPr>
        <w:rFonts w:cs="Arial"/>
        <w:color w:val="000000"/>
      </w:rPr>
      <w:instrText xml:space="preserve"> REF  Part3 </w:instrText>
    </w:r>
    <w:r>
      <w:rPr>
        <w:rFonts w:cs="Arial"/>
        <w:color w:val="000000"/>
      </w:rPr>
      <w:fldChar w:fldCharType="separate"/>
    </w:r>
    <w:r w:rsidR="00E87D42" w:rsidRPr="00802522">
      <w:rPr>
        <w:rFonts w:cs="Arial"/>
        <w:b/>
      </w:rPr>
      <w:t>Outdoor Units</w:t>
    </w:r>
    <w:r>
      <w:rPr>
        <w:rFonts w:cs="Arial"/>
        <w:color w:val="000000"/>
      </w:rPr>
      <w:fldChar w:fldCharType="end"/>
    </w:r>
    <w:r w:rsidR="00054091">
      <w:rPr>
        <w:rFonts w:cs="Arial" w:hint="eastAsia"/>
        <w:color w:val="000000"/>
      </w:rPr>
      <w:tab/>
    </w:r>
    <w:r w:rsidR="00054091">
      <w:rPr>
        <w:rStyle w:val="Numerstrony"/>
      </w:rPr>
      <w:fldChar w:fldCharType="begin"/>
    </w:r>
    <w:r w:rsidR="00054091">
      <w:rPr>
        <w:rStyle w:val="Numerstrony"/>
      </w:rPr>
      <w:instrText xml:space="preserve"> PAGE </w:instrText>
    </w:r>
    <w:r w:rsidR="00054091">
      <w:rPr>
        <w:rStyle w:val="Numerstrony"/>
      </w:rPr>
      <w:fldChar w:fldCharType="separate"/>
    </w:r>
    <w:r w:rsidR="0061186A">
      <w:rPr>
        <w:rStyle w:val="Numerstrony"/>
        <w:noProof/>
      </w:rPr>
      <w:t>65</w:t>
    </w:r>
    <w:r w:rsidR="00054091">
      <w:rPr>
        <w:rStyle w:val="Numerstrony"/>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955EE5" w:rsidRDefault="006F0619" w:rsidP="00F10B73">
    <w:pPr>
      <w:pStyle w:val="Stopka"/>
    </w:pPr>
    <w:r>
      <w:fldChar w:fldCharType="begin"/>
    </w:r>
    <w:r>
      <w:instrText xml:space="preserve"> PAGE </w:instrText>
    </w:r>
    <w:r>
      <w:fldChar w:fldCharType="separate"/>
    </w:r>
    <w:r w:rsidR="0061186A">
      <w:rPr>
        <w:noProof/>
      </w:rPr>
      <w:t>52</w:t>
    </w:r>
    <w:r>
      <w:rPr>
        <w:noProof/>
      </w:rPr>
      <w:fldChar w:fldCharType="end"/>
    </w:r>
    <w:r w:rsidR="00054091" w:rsidRPr="00955EE5">
      <w:rPr>
        <w:rFonts w:hint="eastAsia"/>
      </w:rPr>
      <w:t xml:space="preserve"> </w:t>
    </w:r>
    <w:r w:rsidR="00054091">
      <w:rPr>
        <w:rFonts w:hint="eastAsia"/>
      </w:rPr>
      <w:t xml:space="preserve">                                                                                              </w:t>
    </w:r>
    <w:r w:rsidR="008C40C8">
      <w:rPr>
        <w:rFonts w:cs="Arial"/>
        <w:color w:val="000000"/>
      </w:rPr>
      <w:fldChar w:fldCharType="begin"/>
    </w:r>
    <w:r w:rsidR="008C40C8">
      <w:rPr>
        <w:rFonts w:cs="Arial"/>
        <w:color w:val="000000"/>
      </w:rPr>
      <w:instrText xml:space="preserve"> REF  Part3 </w:instrText>
    </w:r>
    <w:r w:rsidR="008C40C8">
      <w:rPr>
        <w:rFonts w:cs="Arial"/>
        <w:color w:val="000000"/>
      </w:rPr>
      <w:fldChar w:fldCharType="separate"/>
    </w:r>
    <w:r w:rsidR="00E87D42" w:rsidRPr="00802522">
      <w:rPr>
        <w:rFonts w:cs="Arial"/>
        <w:b/>
      </w:rPr>
      <w:t>Outdoor Units</w:t>
    </w:r>
    <w:r w:rsidR="008C40C8">
      <w:rPr>
        <w:rFonts w:cs="Arial"/>
        <w:color w:val="000000"/>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6F0619" w:rsidP="00F10B73">
    <w:pPr>
      <w:pStyle w:val="Stopka"/>
      <w:ind w:right="360"/>
      <w:jc w:val="both"/>
    </w:pPr>
    <w:r>
      <w:fldChar w:fldCharType="begin"/>
    </w:r>
    <w:r>
      <w:instrText xml:space="preserve"> REF  Part3  \* MERGEFORMAT </w:instrText>
    </w:r>
    <w:r>
      <w:fldChar w:fldCharType="separate"/>
    </w:r>
    <w:r w:rsidR="00E87D42" w:rsidRPr="00E87D42">
      <w:rPr>
        <w:rFonts w:cs="Arial"/>
      </w:rPr>
      <w:t>Outdoor Units</w:t>
    </w:r>
    <w:r>
      <w:rPr>
        <w:rFonts w:cs="Arial"/>
      </w:rPr>
      <w:fldChar w:fldCharType="end"/>
    </w:r>
    <w:r w:rsidR="00054091" w:rsidRPr="00E343C3">
      <w:rPr>
        <w:rFonts w:hint="eastAsia"/>
      </w:rPr>
      <w:t xml:space="preserve"> </w:t>
    </w:r>
    <w:r w:rsidR="00054091">
      <w:rPr>
        <w:rFonts w:hint="eastAsia"/>
      </w:rPr>
      <w:t xml:space="preserve">                                                                                        </w:t>
    </w:r>
    <w:r>
      <w:fldChar w:fldCharType="begin"/>
    </w:r>
    <w:r>
      <w:instrText xml:space="preserve"> PAGE </w:instrText>
    </w:r>
    <w:r>
      <w:fldChar w:fldCharType="separate"/>
    </w:r>
    <w:r w:rsidR="0061186A">
      <w:rPr>
        <w:noProof/>
      </w:rPr>
      <w:t>51</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Stopka"/>
      <w:tabs>
        <w:tab w:val="clear" w:pos="4153"/>
        <w:tab w:val="clear" w:pos="8306"/>
        <w:tab w:val="right" w:pos="9995"/>
      </w:tabs>
    </w:pPr>
    <w:r>
      <w:rPr>
        <w:rFonts w:cs="Arial" w:hint="eastAsia"/>
        <w:color w:val="000000"/>
      </w:rPr>
      <w:t>Contents</w:t>
    </w:r>
    <w:r>
      <w:rPr>
        <w:rFonts w:cs="Arial" w:hint="eastAsia"/>
        <w:color w:val="000000"/>
      </w:rPr>
      <w:tab/>
    </w:r>
    <w:r>
      <w:rPr>
        <w:rStyle w:val="Numerstrony"/>
      </w:rPr>
      <w:fldChar w:fldCharType="begin"/>
    </w:r>
    <w:r>
      <w:rPr>
        <w:rStyle w:val="Numerstrony"/>
      </w:rPr>
      <w:instrText xml:space="preserve"> PAGE </w:instrText>
    </w:r>
    <w:r>
      <w:rPr>
        <w:rStyle w:val="Numerstrony"/>
      </w:rPr>
      <w:fldChar w:fldCharType="separate"/>
    </w:r>
    <w:r>
      <w:rPr>
        <w:rStyle w:val="Numerstrony"/>
        <w:noProof/>
      </w:rPr>
      <w:t>i</w:t>
    </w:r>
    <w:r>
      <w:rPr>
        <w:rStyle w:val="Numerstrony"/>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284B28" w:rsidRDefault="00054091" w:rsidP="007E55F5">
    <w:pPr>
      <w:pStyle w:val="Stopka"/>
      <w:tabs>
        <w:tab w:val="clear" w:pos="4153"/>
        <w:tab w:val="clear" w:pos="8306"/>
        <w:tab w:val="right" w:pos="10023"/>
      </w:tabs>
      <w:jc w:val="right"/>
      <w:rPr>
        <w:rFonts w:cs="Arial"/>
      </w:rPr>
    </w:pPr>
    <w:r w:rsidRPr="00284B28">
      <w:rPr>
        <w:rStyle w:val="Numerstrony"/>
        <w:rFonts w:cs="Arial"/>
      </w:rPr>
      <w:fldChar w:fldCharType="begin"/>
    </w:r>
    <w:r w:rsidRPr="00284B28">
      <w:rPr>
        <w:rStyle w:val="Numerstrony"/>
        <w:rFonts w:cs="Arial"/>
      </w:rPr>
      <w:instrText xml:space="preserve"> PAGE </w:instrText>
    </w:r>
    <w:r w:rsidRPr="00284B28">
      <w:rPr>
        <w:rStyle w:val="Numerstrony"/>
        <w:rFonts w:cs="Arial"/>
      </w:rPr>
      <w:fldChar w:fldCharType="separate"/>
    </w:r>
    <w:r w:rsidR="0061186A">
      <w:rPr>
        <w:rStyle w:val="Numerstrony"/>
        <w:rFonts w:cs="Arial"/>
        <w:noProof/>
      </w:rPr>
      <w:t>74</w:t>
    </w:r>
    <w:r w:rsidRPr="00284B28">
      <w:rPr>
        <w:rStyle w:val="Numerstrony"/>
        <w:rFonts w:cs="Arial"/>
      </w:rPr>
      <w:fldChar w:fldCharType="end"/>
    </w:r>
    <w:r w:rsidRPr="00284B28">
      <w:rPr>
        <w:rStyle w:val="Numerstrony"/>
        <w:rFonts w:cs="Arial"/>
      </w:rPr>
      <w:tab/>
    </w:r>
    <w:r w:rsidR="006F0619">
      <w:fldChar w:fldCharType="begin"/>
    </w:r>
    <w:r w:rsidR="006F0619">
      <w:instrText xml:space="preserve"> REF  part4  \* MERGEFORMAT </w:instrText>
    </w:r>
    <w:r w:rsidR="006F0619">
      <w:fldChar w:fldCharType="separate"/>
    </w:r>
    <w:r w:rsidR="00E87D42" w:rsidRPr="00E87D42">
      <w:rPr>
        <w:rFonts w:cs="Arial"/>
      </w:rPr>
      <w:t>Installation</w:t>
    </w:r>
    <w:r w:rsidR="006F0619">
      <w:rPr>
        <w:rFonts w:cs="Arial"/>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866C91" w:rsidRDefault="006F0619" w:rsidP="007E55F5">
    <w:pPr>
      <w:pStyle w:val="Stopka"/>
      <w:tabs>
        <w:tab w:val="clear" w:pos="4153"/>
        <w:tab w:val="clear" w:pos="8306"/>
        <w:tab w:val="right" w:pos="10023"/>
      </w:tabs>
      <w:jc w:val="both"/>
      <w:rPr>
        <w:rFonts w:cs="Arial"/>
      </w:rPr>
    </w:pPr>
    <w:r>
      <w:fldChar w:fldCharType="begin"/>
    </w:r>
    <w:r>
      <w:instrText xml:space="preserve"> REF  part4  \* MERGEFORMAT </w:instrText>
    </w:r>
    <w:r>
      <w:fldChar w:fldCharType="separate"/>
    </w:r>
    <w:r w:rsidR="00E87D42" w:rsidRPr="00E87D42">
      <w:rPr>
        <w:rFonts w:cs="Arial"/>
      </w:rPr>
      <w:t>Installation</w:t>
    </w:r>
    <w:r>
      <w:rPr>
        <w:rFonts w:cs="Arial"/>
      </w:rPr>
      <w:fldChar w:fldCharType="end"/>
    </w:r>
    <w:r w:rsidR="00054091" w:rsidRPr="00866C91">
      <w:rPr>
        <w:rFonts w:cs="Arial"/>
        <w:color w:val="000000"/>
      </w:rPr>
      <w:tab/>
    </w:r>
    <w:r w:rsidR="00054091" w:rsidRPr="00866C91">
      <w:rPr>
        <w:rStyle w:val="Numerstrony"/>
        <w:rFonts w:cs="Arial"/>
      </w:rPr>
      <w:fldChar w:fldCharType="begin"/>
    </w:r>
    <w:r w:rsidR="00054091" w:rsidRPr="00866C91">
      <w:rPr>
        <w:rStyle w:val="Numerstrony"/>
        <w:rFonts w:cs="Arial"/>
      </w:rPr>
      <w:instrText xml:space="preserve"> PAGE </w:instrText>
    </w:r>
    <w:r w:rsidR="00054091" w:rsidRPr="00866C91">
      <w:rPr>
        <w:rStyle w:val="Numerstrony"/>
        <w:rFonts w:cs="Arial"/>
      </w:rPr>
      <w:fldChar w:fldCharType="separate"/>
    </w:r>
    <w:r w:rsidR="0061186A">
      <w:rPr>
        <w:rStyle w:val="Numerstrony"/>
        <w:rFonts w:cs="Arial"/>
        <w:noProof/>
      </w:rPr>
      <w:t>79</w:t>
    </w:r>
    <w:r w:rsidR="00054091" w:rsidRPr="00866C91">
      <w:rPr>
        <w:rStyle w:val="Numerstrony"/>
        <w:rFonts w:cs="Arial"/>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866C91" w:rsidRDefault="00054091" w:rsidP="007E55F5">
    <w:pPr>
      <w:pStyle w:val="Stopka"/>
      <w:tabs>
        <w:tab w:val="clear" w:pos="4153"/>
        <w:tab w:val="clear" w:pos="8306"/>
        <w:tab w:val="right" w:pos="10023"/>
      </w:tabs>
      <w:jc w:val="right"/>
      <w:rPr>
        <w:rFonts w:cs="Arial"/>
      </w:rPr>
    </w:pPr>
    <w:r w:rsidRPr="00866C91">
      <w:rPr>
        <w:rStyle w:val="Numerstrony"/>
        <w:rFonts w:cs="Arial"/>
      </w:rPr>
      <w:fldChar w:fldCharType="begin"/>
    </w:r>
    <w:r w:rsidRPr="00866C91">
      <w:rPr>
        <w:rStyle w:val="Numerstrony"/>
        <w:rFonts w:cs="Arial"/>
      </w:rPr>
      <w:instrText xml:space="preserve"> PAGE </w:instrText>
    </w:r>
    <w:r w:rsidRPr="00866C91">
      <w:rPr>
        <w:rStyle w:val="Numerstrony"/>
        <w:rFonts w:cs="Arial"/>
      </w:rPr>
      <w:fldChar w:fldCharType="separate"/>
    </w:r>
    <w:r w:rsidR="0061186A">
      <w:rPr>
        <w:rStyle w:val="Numerstrony"/>
        <w:rFonts w:cs="Arial"/>
        <w:noProof/>
      </w:rPr>
      <w:t>80</w:t>
    </w:r>
    <w:r w:rsidRPr="00866C91">
      <w:rPr>
        <w:rStyle w:val="Numerstrony"/>
        <w:rFonts w:cs="Arial"/>
      </w:rPr>
      <w:fldChar w:fldCharType="end"/>
    </w:r>
    <w:r w:rsidRPr="00866C91">
      <w:rPr>
        <w:rStyle w:val="Numerstrony"/>
        <w:rFonts w:cs="Arial"/>
      </w:rPr>
      <w:tab/>
    </w:r>
    <w:r w:rsidR="006F0619">
      <w:fldChar w:fldCharType="begin"/>
    </w:r>
    <w:r w:rsidR="006F0619">
      <w:instrText xml:space="preserve"> REF  part4  \* MERGEFORMAT </w:instrText>
    </w:r>
    <w:r w:rsidR="006F0619">
      <w:fldChar w:fldCharType="separate"/>
    </w:r>
    <w:r w:rsidR="00E87D42" w:rsidRPr="00E87D42">
      <w:rPr>
        <w:rFonts w:cs="Arial"/>
      </w:rPr>
      <w:t>Installation</w:t>
    </w:r>
    <w:r w:rsidR="006F0619">
      <w:rPr>
        <w:rFonts w:cs="Arial"/>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83545B" w:rsidRDefault="00054091" w:rsidP="00796C37">
    <w:pPr>
      <w:pStyle w:val="Stopka"/>
      <w:tabs>
        <w:tab w:val="clear" w:pos="4153"/>
        <w:tab w:val="clear" w:pos="8306"/>
        <w:tab w:val="right" w:pos="10023"/>
      </w:tabs>
      <w:jc w:val="right"/>
      <w:rPr>
        <w:rFonts w:cs="Arial"/>
      </w:rPr>
    </w:pPr>
    <w:r w:rsidRPr="0083545B">
      <w:rPr>
        <w:rStyle w:val="Numerstrony"/>
        <w:rFonts w:cs="Arial"/>
      </w:rPr>
      <w:fldChar w:fldCharType="begin"/>
    </w:r>
    <w:r w:rsidRPr="0083545B">
      <w:rPr>
        <w:rStyle w:val="Numerstrony"/>
        <w:rFonts w:cs="Arial"/>
      </w:rPr>
      <w:instrText xml:space="preserve"> PAGE </w:instrText>
    </w:r>
    <w:r w:rsidRPr="0083545B">
      <w:rPr>
        <w:rStyle w:val="Numerstrony"/>
        <w:rFonts w:cs="Arial"/>
      </w:rPr>
      <w:fldChar w:fldCharType="separate"/>
    </w:r>
    <w:r w:rsidR="0061186A">
      <w:rPr>
        <w:rStyle w:val="Numerstrony"/>
        <w:rFonts w:cs="Arial"/>
        <w:noProof/>
      </w:rPr>
      <w:t>102</w:t>
    </w:r>
    <w:r w:rsidRPr="0083545B">
      <w:rPr>
        <w:rStyle w:val="Numerstrony"/>
        <w:rFonts w:cs="Arial"/>
      </w:rPr>
      <w:fldChar w:fldCharType="end"/>
    </w:r>
    <w:r w:rsidRPr="0083545B">
      <w:rPr>
        <w:rStyle w:val="Numerstrony"/>
        <w:rFonts w:cs="Arial"/>
      </w:rPr>
      <w:tab/>
    </w:r>
    <w:r w:rsidR="006F0619">
      <w:fldChar w:fldCharType="begin"/>
    </w:r>
    <w:r w:rsidR="006F0619">
      <w:instrText xml:space="preserve"> REF  part5  \* MERGEFORMAT </w:instrText>
    </w:r>
    <w:r w:rsidR="006F0619">
      <w:fldChar w:fldCharType="separate"/>
    </w:r>
    <w:r w:rsidR="00E87D42" w:rsidRPr="00E87D42">
      <w:rPr>
        <w:rFonts w:cs="Arial" w:hint="eastAsia"/>
        <w:b/>
        <w:bCs/>
        <w:color w:val="000000"/>
      </w:rPr>
      <w:t>Electrical Control</w:t>
    </w:r>
    <w:r w:rsidR="00E87D42" w:rsidRPr="00B6171B">
      <w:rPr>
        <w:rFonts w:hint="eastAsia"/>
        <w:b/>
      </w:rPr>
      <w:t xml:space="preserve"> System</w:t>
    </w:r>
    <w:r w:rsidR="006F0619">
      <w:rPr>
        <w:b/>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866C91" w:rsidRDefault="006F0619" w:rsidP="00796C37">
    <w:pPr>
      <w:pStyle w:val="Stopka"/>
      <w:tabs>
        <w:tab w:val="clear" w:pos="4153"/>
        <w:tab w:val="clear" w:pos="8306"/>
        <w:tab w:val="right" w:pos="10023"/>
      </w:tabs>
      <w:jc w:val="both"/>
      <w:rPr>
        <w:rFonts w:cs="Arial"/>
      </w:rPr>
    </w:pPr>
    <w:r>
      <w:fldChar w:fldCharType="begin"/>
    </w:r>
    <w:r>
      <w:instrText xml:space="preserve"> REF  Part5  \* MERGEFORMAT </w:instrText>
    </w:r>
    <w:r>
      <w:fldChar w:fldCharType="separate"/>
    </w:r>
    <w:r w:rsidR="00E87D42" w:rsidRPr="00E87D42">
      <w:rPr>
        <w:rFonts w:hint="eastAsia"/>
      </w:rPr>
      <w:t>Electrical Control System</w:t>
    </w:r>
    <w:r>
      <w:fldChar w:fldCharType="end"/>
    </w:r>
    <w:r w:rsidR="00054091" w:rsidRPr="00866C91">
      <w:rPr>
        <w:rFonts w:cs="Arial"/>
        <w:color w:val="000000"/>
      </w:rPr>
      <w:tab/>
    </w:r>
    <w:r w:rsidR="00054091" w:rsidRPr="00866C91">
      <w:rPr>
        <w:rStyle w:val="Numerstrony"/>
        <w:rFonts w:cs="Arial"/>
      </w:rPr>
      <w:fldChar w:fldCharType="begin"/>
    </w:r>
    <w:r w:rsidR="00054091" w:rsidRPr="00866C91">
      <w:rPr>
        <w:rStyle w:val="Numerstrony"/>
        <w:rFonts w:cs="Arial"/>
      </w:rPr>
      <w:instrText xml:space="preserve"> PAGE </w:instrText>
    </w:r>
    <w:r w:rsidR="00054091" w:rsidRPr="00866C91">
      <w:rPr>
        <w:rStyle w:val="Numerstrony"/>
        <w:rFonts w:cs="Arial"/>
      </w:rPr>
      <w:fldChar w:fldCharType="separate"/>
    </w:r>
    <w:r w:rsidR="0061186A">
      <w:rPr>
        <w:rStyle w:val="Numerstrony"/>
        <w:rFonts w:cs="Arial"/>
        <w:noProof/>
      </w:rPr>
      <w:t>127</w:t>
    </w:r>
    <w:r w:rsidR="00054091" w:rsidRPr="00866C91">
      <w:rPr>
        <w:rStyle w:val="Numerstrony"/>
        <w:rFonts w:cs="Arial"/>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866C91" w:rsidRDefault="00054091" w:rsidP="00796C37">
    <w:pPr>
      <w:pStyle w:val="Stopka"/>
      <w:tabs>
        <w:tab w:val="clear" w:pos="4153"/>
        <w:tab w:val="clear" w:pos="8306"/>
        <w:tab w:val="right" w:pos="10023"/>
      </w:tabs>
      <w:jc w:val="right"/>
      <w:rPr>
        <w:rFonts w:cs="Arial"/>
      </w:rPr>
    </w:pPr>
    <w:r w:rsidRPr="00866C91">
      <w:rPr>
        <w:rStyle w:val="Numerstrony"/>
        <w:rFonts w:cs="Arial"/>
      </w:rPr>
      <w:fldChar w:fldCharType="begin"/>
    </w:r>
    <w:r w:rsidRPr="00866C91">
      <w:rPr>
        <w:rStyle w:val="Numerstrony"/>
        <w:rFonts w:cs="Arial"/>
      </w:rPr>
      <w:instrText xml:space="preserve"> PAGE </w:instrText>
    </w:r>
    <w:r w:rsidRPr="00866C91">
      <w:rPr>
        <w:rStyle w:val="Numerstrony"/>
        <w:rFonts w:cs="Arial"/>
      </w:rPr>
      <w:fldChar w:fldCharType="separate"/>
    </w:r>
    <w:r w:rsidR="0061186A">
      <w:rPr>
        <w:rStyle w:val="Numerstrony"/>
        <w:rFonts w:cs="Arial"/>
        <w:noProof/>
      </w:rPr>
      <w:t>128</w:t>
    </w:r>
    <w:r w:rsidRPr="00866C91">
      <w:rPr>
        <w:rStyle w:val="Numerstrony"/>
        <w:rFonts w:cs="Arial"/>
      </w:rPr>
      <w:fldChar w:fldCharType="end"/>
    </w:r>
    <w:r w:rsidRPr="00866C91">
      <w:rPr>
        <w:rStyle w:val="Numerstrony"/>
        <w:rFonts w:cs="Arial"/>
      </w:rPr>
      <w:tab/>
    </w:r>
    <w:r w:rsidR="003C079B">
      <w:rPr>
        <w:rFonts w:cs="Arial"/>
        <w:color w:val="000000"/>
      </w:rPr>
      <w:fldChar w:fldCharType="begin"/>
    </w:r>
    <w:r w:rsidR="003C079B">
      <w:rPr>
        <w:rFonts w:cs="Arial"/>
        <w:color w:val="000000"/>
      </w:rPr>
      <w:instrText xml:space="preserve"> REF  Part5 </w:instrText>
    </w:r>
    <w:r w:rsidR="003C079B">
      <w:rPr>
        <w:rFonts w:cs="Arial"/>
        <w:color w:val="000000"/>
      </w:rPr>
      <w:fldChar w:fldCharType="separate"/>
    </w:r>
    <w:r w:rsidR="00E87D42" w:rsidRPr="00B6171B">
      <w:rPr>
        <w:rFonts w:hint="eastAsia"/>
        <w:b/>
      </w:rPr>
      <w:t>Electrical Control System</w:t>
    </w:r>
    <w:r w:rsidR="003C079B">
      <w:rPr>
        <w:rFonts w:cs="Arial"/>
        <w:color w:val="000000"/>
      </w:rPr>
      <w:fldChar w:fldCharType="end"/>
    </w:r>
    <w:r w:rsidR="003C079B" w:rsidRPr="00866C91">
      <w:rPr>
        <w:rFonts w:cs="Arial"/>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pPr>
      <w:pStyle w:val="Stopka"/>
      <w:framePr w:wrap="around" w:vAnchor="text" w:hAnchor="margin" w:y="1"/>
      <w:rPr>
        <w:rStyle w:val="Numerstrony"/>
      </w:rPr>
    </w:pPr>
    <w:r>
      <w:rPr>
        <w:rStyle w:val="Numerstrony"/>
        <w:rFonts w:hint="eastAsia"/>
      </w:rPr>
      <w:t xml:space="preserve"> </w:t>
    </w:r>
  </w:p>
  <w:p w:rsidR="00054091" w:rsidRDefault="00054091" w:rsidP="005D636D">
    <w:pPr>
      <w:pStyle w:val="Stopka"/>
      <w:tabs>
        <w:tab w:val="clear" w:pos="4153"/>
        <w:tab w:val="clear" w:pos="8306"/>
        <w:tab w:val="right" w:pos="10023"/>
      </w:tabs>
      <w:jc w:val="right"/>
    </w:pPr>
    <w:r>
      <w:rPr>
        <w:rStyle w:val="Numerstrony"/>
      </w:rPr>
      <w:fldChar w:fldCharType="begin"/>
    </w:r>
    <w:r>
      <w:rPr>
        <w:rStyle w:val="Numerstrony"/>
      </w:rPr>
      <w:instrText xml:space="preserve"> PAGE </w:instrText>
    </w:r>
    <w:r>
      <w:rPr>
        <w:rStyle w:val="Numerstrony"/>
      </w:rPr>
      <w:fldChar w:fldCharType="separate"/>
    </w:r>
    <w:r>
      <w:rPr>
        <w:rStyle w:val="Numerstrony"/>
        <w:noProof/>
      </w:rPr>
      <w:t>ii</w:t>
    </w:r>
    <w:r>
      <w:rPr>
        <w:rStyle w:val="Numerstrony"/>
      </w:rPr>
      <w:fldChar w:fldCharType="end"/>
    </w:r>
    <w:r>
      <w:rPr>
        <w:rStyle w:val="Numerstrony"/>
        <w:rFonts w:hint="eastAsia"/>
      </w:rPr>
      <w:tab/>
    </w:r>
    <w:r>
      <w:rPr>
        <w:rFonts w:cs="Arial"/>
        <w:color w:val="000000"/>
      </w:rPr>
      <w:fldChar w:fldCharType="begin"/>
    </w:r>
    <w:r>
      <w:rPr>
        <w:rFonts w:cs="Arial"/>
        <w:color w:val="000000"/>
      </w:rPr>
      <w:instrText xml:space="preserve"> REF  part1 </w:instrText>
    </w:r>
    <w:r>
      <w:rPr>
        <w:rFonts w:cs="Arial"/>
        <w:color w:val="000000"/>
      </w:rPr>
      <w:fldChar w:fldCharType="separate"/>
    </w:r>
    <w:r w:rsidR="00E87D42" w:rsidRPr="004C7DD5">
      <w:rPr>
        <w:rFonts w:cs="Arial"/>
        <w:sz w:val="32"/>
        <w:szCs w:val="32"/>
      </w:rPr>
      <w:t>General Information</w:t>
    </w:r>
    <w:r>
      <w:rPr>
        <w:rFonts w:cs="Arial"/>
        <w:color w:val="00000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Stopka"/>
      <w:tabs>
        <w:tab w:val="clear" w:pos="4153"/>
        <w:tab w:val="clear" w:pos="8306"/>
        <w:tab w:val="right" w:pos="9995"/>
      </w:tabs>
    </w:pPr>
    <w:r>
      <w:rPr>
        <w:rFonts w:cs="Arial" w:hint="eastAsia"/>
        <w:color w:val="000000"/>
      </w:rPr>
      <w:t>Contents</w:t>
    </w:r>
    <w:r>
      <w:rPr>
        <w:rFonts w:cs="Arial" w:hint="eastAsia"/>
        <w:color w:val="000000"/>
      </w:rPr>
      <w:tab/>
    </w:r>
    <w:r>
      <w:rPr>
        <w:rStyle w:val="Numerstrony"/>
      </w:rPr>
      <w:fldChar w:fldCharType="begin"/>
    </w:r>
    <w:r>
      <w:rPr>
        <w:rStyle w:val="Numerstrony"/>
      </w:rPr>
      <w:instrText xml:space="preserve"> PAGE </w:instrText>
    </w:r>
    <w:r>
      <w:rPr>
        <w:rStyle w:val="Numerstrony"/>
      </w:rPr>
      <w:fldChar w:fldCharType="separate"/>
    </w:r>
    <w:r w:rsidR="0061186A">
      <w:rPr>
        <w:rStyle w:val="Numerstrony"/>
        <w:noProof/>
      </w:rPr>
      <w:t>i</w:t>
    </w:r>
    <w:r>
      <w:rPr>
        <w:rStyle w:val="Numerstrony"/>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Stopka"/>
      <w:tabs>
        <w:tab w:val="clear" w:pos="4153"/>
        <w:tab w:val="clear" w:pos="8306"/>
        <w:tab w:val="right" w:pos="9995"/>
      </w:tabs>
    </w:pPr>
    <w:r>
      <w:rPr>
        <w:rFonts w:cs="Arial" w:hint="eastAsia"/>
        <w:color w:val="000000"/>
      </w:rPr>
      <w:t>G</w:t>
    </w:r>
    <w:r w:rsidRPr="00466C18">
      <w:rPr>
        <w:rFonts w:cs="Arial"/>
      </w:rPr>
      <w:t>eneral Informatio</w:t>
    </w:r>
    <w:r>
      <w:rPr>
        <w:rFonts w:cs="Arial" w:hint="eastAsia"/>
      </w:rPr>
      <w:t>n</w:t>
    </w:r>
    <w:r>
      <w:rPr>
        <w:rFonts w:cs="Arial" w:hint="eastAsia"/>
        <w:color w:val="000000"/>
      </w:rPr>
      <w:tab/>
    </w:r>
    <w:r>
      <w:rPr>
        <w:rStyle w:val="Numerstrony"/>
      </w:rPr>
      <w:fldChar w:fldCharType="begin"/>
    </w:r>
    <w:r>
      <w:rPr>
        <w:rStyle w:val="Numerstrony"/>
      </w:rPr>
      <w:instrText xml:space="preserve"> PAGE </w:instrText>
    </w:r>
    <w:r>
      <w:rPr>
        <w:rStyle w:val="Numerstrony"/>
      </w:rPr>
      <w:fldChar w:fldCharType="separate"/>
    </w:r>
    <w:r w:rsidR="0061186A">
      <w:rPr>
        <w:rStyle w:val="Numerstrony"/>
        <w:noProof/>
      </w:rPr>
      <w:t>1</w:t>
    </w:r>
    <w:r>
      <w:rPr>
        <w:rStyle w:val="Numerstrony"/>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pPr>
      <w:pStyle w:val="Stopka"/>
      <w:framePr w:wrap="around" w:vAnchor="text" w:hAnchor="margin" w:y="1"/>
      <w:rPr>
        <w:rStyle w:val="Numerstrony"/>
      </w:rPr>
    </w:pPr>
    <w:r>
      <w:rPr>
        <w:rStyle w:val="Numerstrony"/>
        <w:rFonts w:hint="eastAsia"/>
      </w:rPr>
      <w:t xml:space="preserve"> </w:t>
    </w:r>
  </w:p>
  <w:p w:rsidR="00054091" w:rsidRDefault="00054091" w:rsidP="005D636D">
    <w:pPr>
      <w:pStyle w:val="Stopka"/>
      <w:tabs>
        <w:tab w:val="clear" w:pos="4153"/>
        <w:tab w:val="clear" w:pos="8306"/>
        <w:tab w:val="right" w:pos="10023"/>
      </w:tabs>
      <w:jc w:val="right"/>
    </w:pPr>
    <w:r>
      <w:rPr>
        <w:rStyle w:val="Numerstrony"/>
      </w:rPr>
      <w:fldChar w:fldCharType="begin"/>
    </w:r>
    <w:r>
      <w:rPr>
        <w:rStyle w:val="Numerstrony"/>
      </w:rPr>
      <w:instrText xml:space="preserve"> PAGE </w:instrText>
    </w:r>
    <w:r>
      <w:rPr>
        <w:rStyle w:val="Numerstrony"/>
      </w:rPr>
      <w:fldChar w:fldCharType="separate"/>
    </w:r>
    <w:r w:rsidR="0061186A">
      <w:rPr>
        <w:rStyle w:val="Numerstrony"/>
        <w:noProof/>
      </w:rPr>
      <w:t>4</w:t>
    </w:r>
    <w:r>
      <w:rPr>
        <w:rStyle w:val="Numerstrony"/>
      </w:rPr>
      <w:fldChar w:fldCharType="end"/>
    </w:r>
    <w:r>
      <w:rPr>
        <w:rStyle w:val="Numerstrony"/>
        <w:rFonts w:hint="eastAsia"/>
      </w:rPr>
      <w:tab/>
    </w:r>
    <w:r w:rsidR="006F0619">
      <w:fldChar w:fldCharType="begin"/>
    </w:r>
    <w:r w:rsidR="006F0619">
      <w:instrText xml:space="preserve"> REF  part1  \* MERGEFORMAT </w:instrText>
    </w:r>
    <w:r w:rsidR="006F0619">
      <w:fldChar w:fldCharType="separate"/>
    </w:r>
    <w:r w:rsidR="00E87D42" w:rsidRPr="00E87D42">
      <w:rPr>
        <w:rFonts w:cs="Arial"/>
      </w:rPr>
      <w:t>General Information</w:t>
    </w:r>
    <w:r w:rsidR="006F0619">
      <w:rPr>
        <w:rFonts w:cs="Arial"/>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Stopka"/>
      <w:tabs>
        <w:tab w:val="clear" w:pos="4153"/>
        <w:tab w:val="clear" w:pos="8306"/>
        <w:tab w:val="right" w:pos="9995"/>
      </w:tabs>
    </w:pPr>
    <w:r>
      <w:rPr>
        <w:rFonts w:cs="Arial" w:hint="eastAsia"/>
        <w:color w:val="000000"/>
      </w:rPr>
      <w:t>General Information</w:t>
    </w:r>
    <w:r>
      <w:rPr>
        <w:rFonts w:cs="Arial" w:hint="eastAsia"/>
        <w:color w:val="000000"/>
      </w:rPr>
      <w:tab/>
    </w:r>
    <w:r>
      <w:rPr>
        <w:rStyle w:val="Numerstrony"/>
      </w:rPr>
      <w:fldChar w:fldCharType="begin"/>
    </w:r>
    <w:r>
      <w:rPr>
        <w:rStyle w:val="Numerstrony"/>
      </w:rPr>
      <w:instrText xml:space="preserve"> PAGE </w:instrText>
    </w:r>
    <w:r>
      <w:rPr>
        <w:rStyle w:val="Numerstrony"/>
      </w:rPr>
      <w:fldChar w:fldCharType="separate"/>
    </w:r>
    <w:r w:rsidR="0061186A">
      <w:rPr>
        <w:rStyle w:val="Numerstrony"/>
        <w:noProof/>
      </w:rPr>
      <w:t>5</w:t>
    </w:r>
    <w:r>
      <w:rPr>
        <w:rStyle w:val="Numerstrony"/>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pPr>
      <w:pStyle w:val="Stopka"/>
      <w:framePr w:wrap="around" w:vAnchor="text" w:hAnchor="margin" w:y="1"/>
      <w:rPr>
        <w:rStyle w:val="Numerstrony"/>
      </w:rPr>
    </w:pPr>
    <w:r>
      <w:rPr>
        <w:rStyle w:val="Numerstrony"/>
        <w:rFonts w:hint="eastAsia"/>
      </w:rPr>
      <w:t xml:space="preserve"> </w:t>
    </w:r>
  </w:p>
  <w:p w:rsidR="00054091" w:rsidRDefault="00054091" w:rsidP="005D636D">
    <w:pPr>
      <w:pStyle w:val="Stopka"/>
      <w:tabs>
        <w:tab w:val="clear" w:pos="4153"/>
        <w:tab w:val="clear" w:pos="8306"/>
        <w:tab w:val="right" w:pos="10023"/>
      </w:tabs>
      <w:jc w:val="right"/>
    </w:pPr>
    <w:r>
      <w:rPr>
        <w:rStyle w:val="Numerstrony"/>
      </w:rPr>
      <w:fldChar w:fldCharType="begin"/>
    </w:r>
    <w:r>
      <w:rPr>
        <w:rStyle w:val="Numerstrony"/>
      </w:rPr>
      <w:instrText xml:space="preserve"> PAGE </w:instrText>
    </w:r>
    <w:r>
      <w:rPr>
        <w:rStyle w:val="Numerstrony"/>
      </w:rPr>
      <w:fldChar w:fldCharType="separate"/>
    </w:r>
    <w:r w:rsidR="0061186A">
      <w:rPr>
        <w:rStyle w:val="Numerstrony"/>
        <w:noProof/>
      </w:rPr>
      <w:t>20</w:t>
    </w:r>
    <w:r>
      <w:rPr>
        <w:rStyle w:val="Numerstrony"/>
      </w:rPr>
      <w:fldChar w:fldCharType="end"/>
    </w:r>
    <w:r>
      <w:rPr>
        <w:rStyle w:val="Numerstrony"/>
        <w:rFonts w:hint="eastAsia"/>
      </w:rPr>
      <w:tab/>
    </w: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hint="eastAsia"/>
        <w:color w:val="000000"/>
      </w:rPr>
      <w:instrText>22</w:instrText>
    </w:r>
    <w:r>
      <w:rPr>
        <w:rFonts w:cs="Arial"/>
        <w:color w:val="000000"/>
      </w:rPr>
      <w:instrText xml:space="preserve"> </w:instrText>
    </w:r>
    <w:r>
      <w:rPr>
        <w:rFonts w:cs="Arial"/>
        <w:color w:val="000000"/>
      </w:rPr>
      <w:fldChar w:fldCharType="separate"/>
    </w:r>
    <w:r w:rsidR="0061186A">
      <w:rPr>
        <w:rFonts w:cs="Arial"/>
        <w:noProof/>
        <w:color w:val="000000"/>
      </w:rPr>
      <w:t>Seria V2MCI</w:t>
    </w:r>
    <w:r>
      <w:rPr>
        <w:rFonts w:cs="Arial"/>
        <w:color w:val="000000"/>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Stopka"/>
      <w:tabs>
        <w:tab w:val="clear" w:pos="4153"/>
        <w:tab w:val="clear" w:pos="8306"/>
        <w:tab w:val="right" w:pos="9995"/>
      </w:tabs>
    </w:pP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hint="eastAsia"/>
        <w:color w:val="000000"/>
      </w:rPr>
      <w:instrText>22</w:instrText>
    </w:r>
    <w:r>
      <w:rPr>
        <w:rFonts w:cs="Arial"/>
        <w:color w:val="000000"/>
      </w:rPr>
      <w:instrText xml:space="preserve"> </w:instrText>
    </w:r>
    <w:r>
      <w:rPr>
        <w:rFonts w:cs="Arial"/>
        <w:color w:val="000000"/>
      </w:rPr>
      <w:fldChar w:fldCharType="separate"/>
    </w:r>
    <w:r w:rsidR="0061186A">
      <w:rPr>
        <w:rFonts w:cs="Arial"/>
        <w:noProof/>
        <w:color w:val="000000"/>
      </w:rPr>
      <w:t>Seria V2MCI</w:t>
    </w:r>
    <w:r>
      <w:rPr>
        <w:rFonts w:cs="Arial"/>
        <w:color w:val="000000"/>
      </w:rPr>
      <w:fldChar w:fldCharType="end"/>
    </w:r>
    <w:r>
      <w:rPr>
        <w:rFonts w:cs="Arial" w:hint="eastAsia"/>
        <w:color w:val="000000"/>
      </w:rPr>
      <w:tab/>
    </w:r>
    <w:r>
      <w:rPr>
        <w:rStyle w:val="Numerstrony"/>
      </w:rPr>
      <w:fldChar w:fldCharType="begin"/>
    </w:r>
    <w:r>
      <w:rPr>
        <w:rStyle w:val="Numerstrony"/>
      </w:rPr>
      <w:instrText xml:space="preserve"> PAGE </w:instrText>
    </w:r>
    <w:r>
      <w:rPr>
        <w:rStyle w:val="Numerstrony"/>
      </w:rPr>
      <w:fldChar w:fldCharType="separate"/>
    </w:r>
    <w:r w:rsidR="0061186A">
      <w:rPr>
        <w:rStyle w:val="Numerstrony"/>
        <w:noProof/>
      </w:rPr>
      <w:t>19</w:t>
    </w:r>
    <w:r>
      <w:rPr>
        <w:rStyle w:val="Numerstrony"/>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0619" w:rsidRDefault="006F0619">
      <w:r>
        <w:separator/>
      </w:r>
    </w:p>
    <w:p w:rsidR="006F0619" w:rsidRDefault="006F0619"/>
  </w:footnote>
  <w:footnote w:type="continuationSeparator" w:id="0">
    <w:p w:rsidR="006F0619" w:rsidRDefault="006F0619">
      <w:r>
        <w:continuationSeparator/>
      </w:r>
    </w:p>
    <w:p w:rsidR="006F0619" w:rsidRDefault="006F061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Nagwek"/>
      <w:tabs>
        <w:tab w:val="clear" w:pos="4153"/>
        <w:tab w:val="clear" w:pos="8306"/>
        <w:tab w:val="right" w:pos="10009"/>
      </w:tabs>
      <w:jc w:val="both"/>
    </w:pPr>
    <w:r>
      <w:rPr>
        <w:rFonts w:cs="Arial"/>
        <w:color w:val="000000"/>
      </w:rPr>
      <w:t>M</w:t>
    </w:r>
    <w:r>
      <w:rPr>
        <w:rFonts w:cs="Arial" w:hint="eastAsia"/>
        <w:color w:val="000000"/>
      </w:rPr>
      <w:t>L</w:t>
    </w:r>
    <w:r>
      <w:rPr>
        <w:rFonts w:cs="Arial"/>
        <w:color w:val="000000"/>
      </w:rPr>
      <w:t>CAC-</w:t>
    </w:r>
    <w:r>
      <w:rPr>
        <w:rFonts w:cs="Arial" w:hint="eastAsia"/>
        <w:color w:val="000000"/>
      </w:rPr>
      <w:t>U</w:t>
    </w:r>
    <w:r>
      <w:rPr>
        <w:rFonts w:cs="Arial"/>
        <w:color w:val="000000"/>
      </w:rPr>
      <w:t>TSM-20</w:t>
    </w:r>
    <w:r>
      <w:rPr>
        <w:rFonts w:cs="Arial" w:hint="eastAsia"/>
        <w:color w:val="000000"/>
      </w:rPr>
      <w:t>10</w:t>
    </w:r>
    <w:r>
      <w:rPr>
        <w:rFonts w:cs="Arial"/>
        <w:color w:val="000000"/>
      </w:rPr>
      <w:t>-</w:t>
    </w:r>
    <w:r>
      <w:rPr>
        <w:rFonts w:cs="Arial" w:hint="eastAsia"/>
        <w:color w:val="000000"/>
      </w:rPr>
      <w:t>06</w:t>
    </w:r>
    <w:r>
      <w:rPr>
        <w:rFonts w:cs="Arial" w:hint="eastAsia"/>
        <w:color w:val="000000"/>
      </w:rPr>
      <w:tab/>
      <w:t>Contents</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150C61">
    <w:pPr>
      <w:pStyle w:val="Nagwek"/>
      <w:tabs>
        <w:tab w:val="clear" w:pos="4153"/>
        <w:tab w:val="clear" w:pos="8306"/>
        <w:tab w:val="right" w:pos="10009"/>
      </w:tabs>
      <w:jc w:val="both"/>
    </w:pP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hint="eastAsia"/>
        <w:color w:val="000000"/>
      </w:rPr>
      <w:instrText>20</w:instrText>
    </w:r>
    <w:r>
      <w:rPr>
        <w:rFonts w:cs="Arial"/>
        <w:color w:val="000000"/>
      </w:rPr>
      <w:instrText xml:space="preserve"> </w:instrText>
    </w:r>
    <w:r>
      <w:rPr>
        <w:rFonts w:cs="Arial"/>
        <w:color w:val="000000"/>
      </w:rPr>
      <w:fldChar w:fldCharType="separate"/>
    </w:r>
    <w:r w:rsidR="0061186A">
      <w:rPr>
        <w:rFonts w:cs="Arial"/>
        <w:noProof/>
        <w:color w:val="000000"/>
      </w:rPr>
      <w:t>Field Wiring</w:t>
    </w:r>
    <w:r>
      <w:rPr>
        <w:rFonts w:cs="Arial"/>
        <w:color w:val="000000"/>
      </w:rPr>
      <w:fldChar w:fldCharType="end"/>
    </w:r>
    <w:r>
      <w:rPr>
        <w:rFonts w:cs="Arial" w:hint="eastAsia"/>
        <w:color w:val="000000"/>
      </w:rP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Nagwek"/>
      <w:tabs>
        <w:tab w:val="clear" w:pos="4153"/>
        <w:tab w:val="clear" w:pos="8306"/>
        <w:tab w:val="right" w:pos="10009"/>
      </w:tabs>
      <w:jc w:val="both"/>
    </w:pPr>
    <w:r>
      <w:rPr>
        <w:rFonts w:cs="Arial" w:hint="eastAsia"/>
        <w:color w:val="000000"/>
      </w:rPr>
      <w:tab/>
    </w: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hint="eastAsia"/>
        <w:color w:val="000000"/>
      </w:rPr>
      <w:instrText>20</w:instrText>
    </w:r>
    <w:r>
      <w:rPr>
        <w:rFonts w:cs="Arial"/>
        <w:color w:val="000000"/>
      </w:rPr>
      <w:instrText xml:space="preserve"> </w:instrText>
    </w:r>
    <w:r>
      <w:rPr>
        <w:rFonts w:cs="Arial"/>
        <w:color w:val="000000"/>
      </w:rPr>
      <w:fldChar w:fldCharType="separate"/>
    </w:r>
    <w:r w:rsidR="0061186A">
      <w:rPr>
        <w:rFonts w:cs="Arial"/>
        <w:noProof/>
        <w:color w:val="000000"/>
      </w:rPr>
      <w:t>The Specification of Power</w:t>
    </w:r>
    <w:r>
      <w:rPr>
        <w:rFonts w:cs="Arial"/>
        <w:color w:val="000000"/>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150C61">
    <w:pPr>
      <w:pStyle w:val="Nagwek"/>
      <w:tabs>
        <w:tab w:val="clear" w:pos="4153"/>
        <w:tab w:val="clear" w:pos="8306"/>
        <w:tab w:val="right" w:pos="10009"/>
      </w:tabs>
      <w:jc w:val="both"/>
    </w:pPr>
    <w:r w:rsidRPr="00466C18">
      <w:rPr>
        <w:rFonts w:cs="Arial"/>
      </w:rPr>
      <w:t>Duct Type</w:t>
    </w:r>
    <w:r>
      <w:rPr>
        <w:rFonts w:cs="Arial" w:hint="eastAsia"/>
        <w:color w:val="000000"/>
      </w:rPr>
      <w:tab/>
    </w:r>
    <w:r>
      <w:rPr>
        <w:rFonts w:cs="Arial"/>
        <w:color w:val="000000"/>
      </w:rPr>
      <w:t>M</w:t>
    </w:r>
    <w:r>
      <w:rPr>
        <w:rFonts w:cs="Arial" w:hint="eastAsia"/>
        <w:color w:val="000000"/>
      </w:rPr>
      <w:t>L</w:t>
    </w:r>
    <w:r>
      <w:rPr>
        <w:rFonts w:cs="Arial"/>
        <w:color w:val="000000"/>
      </w:rPr>
      <w:t>CAC-</w:t>
    </w:r>
    <w:r>
      <w:rPr>
        <w:rFonts w:cs="Arial" w:hint="eastAsia"/>
        <w:color w:val="000000"/>
      </w:rPr>
      <w:t>U</w:t>
    </w:r>
    <w:r>
      <w:rPr>
        <w:rFonts w:cs="Arial"/>
        <w:color w:val="000000"/>
      </w:rPr>
      <w:t>TSM-20</w:t>
    </w:r>
    <w:r>
      <w:rPr>
        <w:rFonts w:cs="Arial" w:hint="eastAsia"/>
        <w:color w:val="000000"/>
      </w:rPr>
      <w:t>1</w:t>
    </w:r>
    <w:r>
      <w:rPr>
        <w:rFonts w:cs="Arial"/>
        <w:color w:val="000000"/>
      </w:rPr>
      <w:t>0-</w:t>
    </w:r>
    <w:r>
      <w:rPr>
        <w:rFonts w:cs="Arial" w:hint="eastAsia"/>
        <w:color w:val="000000"/>
      </w:rPr>
      <w:t>10</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Nagwek"/>
      <w:tabs>
        <w:tab w:val="clear" w:pos="4153"/>
        <w:tab w:val="clear" w:pos="8306"/>
        <w:tab w:val="right" w:pos="10009"/>
      </w:tabs>
      <w:jc w:val="both"/>
    </w:pPr>
    <w:r>
      <w:rPr>
        <w:rFonts w:cs="Arial" w:hint="eastAsia"/>
        <w:color w:val="000000"/>
      </w:rPr>
      <w:tab/>
    </w: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 xml:space="preserve">22 </w:instrText>
    </w:r>
    <w:r>
      <w:rPr>
        <w:rFonts w:cs="Arial"/>
        <w:color w:val="000000"/>
      </w:rPr>
      <w:fldChar w:fldCharType="separate"/>
    </w:r>
    <w:r w:rsidR="0061186A">
      <w:rPr>
        <w:rFonts w:cs="Arial"/>
        <w:noProof/>
        <w:color w:val="000000"/>
      </w:rPr>
      <w:t>Duct Type/V2MDI</w:t>
    </w:r>
    <w:r>
      <w:rPr>
        <w:rFonts w:cs="Arial"/>
        <w:color w:val="000000"/>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150C61">
    <w:pPr>
      <w:pStyle w:val="Nagwek"/>
      <w:tabs>
        <w:tab w:val="clear" w:pos="4153"/>
        <w:tab w:val="clear" w:pos="8306"/>
        <w:tab w:val="right" w:pos="10009"/>
      </w:tabs>
      <w:jc w:val="both"/>
    </w:pP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 xml:space="preserve">14 </w:instrText>
    </w:r>
    <w:r>
      <w:rPr>
        <w:rFonts w:cs="Arial"/>
        <w:color w:val="000000"/>
      </w:rPr>
      <w:fldChar w:fldCharType="separate"/>
    </w:r>
    <w:r w:rsidR="0061186A">
      <w:rPr>
        <w:rFonts w:cs="Arial"/>
        <w:noProof/>
        <w:color w:val="000000"/>
      </w:rPr>
      <w:t>The Specification of Power</w:t>
    </w:r>
    <w:r>
      <w:rPr>
        <w:rFonts w:cs="Arial"/>
        <w:color w:val="000000"/>
      </w:rPr>
      <w:fldChar w:fldCharType="end"/>
    </w:r>
    <w:r>
      <w:rPr>
        <w:rFonts w:cs="Arial" w:hint="eastAsia"/>
        <w:color w:val="000000"/>
      </w:rP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Nagwek"/>
      <w:tabs>
        <w:tab w:val="clear" w:pos="4153"/>
        <w:tab w:val="clear" w:pos="8306"/>
        <w:tab w:val="right" w:pos="10009"/>
      </w:tabs>
      <w:jc w:val="both"/>
    </w:pPr>
    <w:r>
      <w:rPr>
        <w:rFonts w:cs="Arial" w:hint="eastAsia"/>
        <w:color w:val="000000"/>
      </w:rPr>
      <w:tab/>
    </w: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 xml:space="preserve">14 </w:instrText>
    </w:r>
    <w:r>
      <w:rPr>
        <w:rFonts w:cs="Arial"/>
        <w:color w:val="000000"/>
      </w:rPr>
      <w:fldChar w:fldCharType="separate"/>
    </w:r>
    <w:r w:rsidR="0061186A">
      <w:rPr>
        <w:rFonts w:cs="Arial"/>
        <w:noProof/>
        <w:color w:val="000000"/>
      </w:rPr>
      <w:t>Field Wiring</w:t>
    </w:r>
    <w:r>
      <w:rPr>
        <w:rFonts w:cs="Arial"/>
        <w:color w:val="000000"/>
      </w:rPr>
      <w:fldChar w:fldCharType="end"/>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150C61">
    <w:pPr>
      <w:pStyle w:val="Nagwek"/>
      <w:tabs>
        <w:tab w:val="clear" w:pos="4153"/>
        <w:tab w:val="clear" w:pos="8306"/>
        <w:tab w:val="right" w:pos="10009"/>
      </w:tabs>
      <w:jc w:val="both"/>
    </w:pP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 xml:space="preserve">22 </w:instrText>
    </w:r>
    <w:r>
      <w:rPr>
        <w:rFonts w:cs="Arial"/>
        <w:color w:val="000000"/>
      </w:rPr>
      <w:fldChar w:fldCharType="separate"/>
    </w:r>
    <w:r w:rsidR="0061186A">
      <w:rPr>
        <w:rFonts w:cs="Arial"/>
        <w:noProof/>
        <w:color w:val="000000"/>
      </w:rPr>
      <w:t>Ceiling &amp; Floor Type/V2MKI</w:t>
    </w:r>
    <w:r>
      <w:rPr>
        <w:rFonts w:cs="Arial"/>
        <w:color w:val="000000"/>
      </w:rPr>
      <w:fldChar w:fldCharType="end"/>
    </w:r>
    <w:r>
      <w:rPr>
        <w:rFonts w:cs="Arial" w:hint="eastAsia"/>
        <w:color w:val="000000"/>
      </w:rP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83545B" w:rsidRDefault="00054091" w:rsidP="00B21BDD">
    <w:pPr>
      <w:pStyle w:val="Nagwek"/>
      <w:pBdr>
        <w:bottom w:val="single" w:sz="6" w:space="0" w:color="auto"/>
      </w:pBdr>
      <w:tabs>
        <w:tab w:val="clear" w:pos="4153"/>
        <w:tab w:val="clear" w:pos="8306"/>
        <w:tab w:val="right" w:pos="9995"/>
      </w:tabs>
      <w:rPr>
        <w:rFonts w:cs="Arial"/>
      </w:rPr>
    </w:pP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 xml:space="preserve">22 </w:instrText>
    </w:r>
    <w:r>
      <w:rPr>
        <w:rFonts w:cs="Arial"/>
        <w:color w:val="000000"/>
      </w:rPr>
      <w:fldChar w:fldCharType="separate"/>
    </w:r>
    <w:r w:rsidR="0061186A">
      <w:rPr>
        <w:rFonts w:cs="Arial"/>
        <w:noProof/>
        <w:color w:val="000000"/>
      </w:rPr>
      <w:t>Ceiling &amp; Floor Type</w:t>
    </w:r>
    <w:r>
      <w:rPr>
        <w:rFonts w:cs="Arial"/>
        <w:color w:val="000000"/>
      </w:rPr>
      <w:fldChar w:fldCharType="end"/>
    </w:r>
    <w:r w:rsidRPr="0083545B">
      <w:rPr>
        <w:rFonts w:cs="Arial"/>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330458" w:rsidRDefault="00054091" w:rsidP="00802023">
    <w:pPr>
      <w:pBdr>
        <w:bottom w:val="single" w:sz="4" w:space="1" w:color="auto"/>
      </w:pBdr>
      <w:tabs>
        <w:tab w:val="right" w:pos="10023"/>
      </w:tabs>
      <w:rPr>
        <w:rFonts w:cs="Arial"/>
        <w:sz w:val="15"/>
        <w:szCs w:val="18"/>
      </w:rPr>
    </w:pPr>
    <w:r w:rsidRPr="00330458">
      <w:rPr>
        <w:rFonts w:cs="Arial"/>
        <w:sz w:val="15"/>
        <w:szCs w:val="18"/>
      </w:rPr>
      <w:tab/>
    </w:r>
    <w:r>
      <w:rPr>
        <w:rFonts w:cs="Arial"/>
        <w:color w:val="000000"/>
        <w:sz w:val="18"/>
      </w:rPr>
      <w:fldChar w:fldCharType="begin"/>
    </w:r>
    <w:r>
      <w:rPr>
        <w:rFonts w:cs="Arial"/>
        <w:color w:val="000000"/>
        <w:sz w:val="18"/>
      </w:rPr>
      <w:instrText xml:space="preserve"> STYLEREF  </w:instrText>
    </w:r>
    <w:r>
      <w:rPr>
        <w:rFonts w:cs="Arial"/>
        <w:color w:val="000000"/>
        <w:sz w:val="18"/>
      </w:rPr>
      <w:instrText>标题</w:instrText>
    </w:r>
    <w:r>
      <w:rPr>
        <w:rFonts w:cs="Arial"/>
        <w:color w:val="000000"/>
        <w:sz w:val="18"/>
      </w:rPr>
      <w:instrText xml:space="preserve">23 </w:instrText>
    </w:r>
    <w:r>
      <w:rPr>
        <w:rFonts w:cs="Arial"/>
        <w:color w:val="000000"/>
        <w:sz w:val="18"/>
      </w:rPr>
      <w:fldChar w:fldCharType="separate"/>
    </w:r>
    <w:r w:rsidR="0061186A">
      <w:rPr>
        <w:rFonts w:cs="Arial"/>
        <w:noProof/>
        <w:color w:val="000000"/>
        <w:sz w:val="18"/>
      </w:rPr>
      <w:t>The Specification of Power</w:t>
    </w:r>
    <w:r>
      <w:rPr>
        <w:rFonts w:cs="Arial"/>
        <w:color w:val="000000"/>
        <w:sz w:val="18"/>
      </w:rPr>
      <w:fldChar w:fldCharType="end"/>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83545B" w:rsidRDefault="00054091" w:rsidP="00B21BDD">
    <w:pPr>
      <w:pStyle w:val="Nagwek"/>
      <w:pBdr>
        <w:bottom w:val="single" w:sz="6" w:space="0" w:color="auto"/>
      </w:pBdr>
      <w:tabs>
        <w:tab w:val="clear" w:pos="4153"/>
        <w:tab w:val="clear" w:pos="8306"/>
        <w:tab w:val="right" w:pos="9995"/>
      </w:tabs>
      <w:rPr>
        <w:rFonts w:cs="Arial"/>
      </w:rPr>
    </w:pP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 xml:space="preserve">23 </w:instrText>
    </w:r>
    <w:r>
      <w:rPr>
        <w:rFonts w:cs="Arial"/>
        <w:color w:val="000000"/>
      </w:rPr>
      <w:fldChar w:fldCharType="separate"/>
    </w:r>
    <w:r w:rsidR="0061186A">
      <w:rPr>
        <w:rFonts w:cs="Arial"/>
        <w:noProof/>
        <w:color w:val="000000"/>
      </w:rPr>
      <w:t>Field Wiring</w:t>
    </w:r>
    <w:r>
      <w:rPr>
        <w:rFonts w:cs="Arial"/>
        <w:color w:val="000000"/>
      </w:rPr>
      <w:fldChar w:fldCharType="end"/>
    </w:r>
    <w:r w:rsidRPr="0083545B">
      <w:rPr>
        <w:rFonts w:cs="Arial"/>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150C61">
    <w:pPr>
      <w:pStyle w:val="Nagwek"/>
      <w:tabs>
        <w:tab w:val="clear" w:pos="4153"/>
        <w:tab w:val="clear" w:pos="8306"/>
        <w:tab w:val="right" w:pos="10009"/>
      </w:tabs>
      <w:jc w:val="both"/>
    </w:pP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 xml:space="preserve">22 </w:instrText>
    </w:r>
    <w:r>
      <w:rPr>
        <w:rFonts w:cs="Arial"/>
        <w:color w:val="000000"/>
      </w:rPr>
      <w:fldChar w:fldCharType="separate"/>
    </w:r>
    <w:r w:rsidR="00E87D42">
      <w:rPr>
        <w:rFonts w:cs="Arial"/>
        <w:noProof/>
        <w:color w:val="000000"/>
      </w:rPr>
      <w:t>Super Slim Cassette Type</w:t>
    </w:r>
    <w:r>
      <w:rPr>
        <w:rFonts w:cs="Arial"/>
        <w:color w:val="000000"/>
      </w:rPr>
      <w:fldChar w:fldCharType="end"/>
    </w:r>
    <w:r>
      <w:rPr>
        <w:rFonts w:cs="Arial" w:hint="eastAsia"/>
        <w:color w:val="000000"/>
      </w:rPr>
      <w:tab/>
    </w:r>
    <w:r>
      <w:rPr>
        <w:rFonts w:cs="Arial"/>
        <w:color w:val="000000"/>
      </w:rPr>
      <w:t>MCAC-</w:t>
    </w:r>
    <w:r>
      <w:rPr>
        <w:rFonts w:cs="Arial" w:hint="eastAsia"/>
        <w:color w:val="000000"/>
      </w:rPr>
      <w:t>U</w:t>
    </w:r>
    <w:r>
      <w:rPr>
        <w:rFonts w:cs="Arial"/>
        <w:color w:val="000000"/>
      </w:rPr>
      <w:t>TSM-200</w:t>
    </w:r>
    <w:r>
      <w:rPr>
        <w:rFonts w:cs="Arial" w:hint="eastAsia"/>
        <w:color w:val="000000"/>
      </w:rPr>
      <w:t>8</w:t>
    </w:r>
    <w:r>
      <w:rPr>
        <w:rFonts w:cs="Arial"/>
        <w:color w:val="000000"/>
      </w:rPr>
      <w:t>-</w:t>
    </w:r>
    <w:r>
      <w:rPr>
        <w:rFonts w:cs="Arial" w:hint="eastAsia"/>
        <w:color w:val="000000"/>
      </w:rPr>
      <w:t>11</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330458" w:rsidRDefault="006F0619" w:rsidP="00802023">
    <w:pPr>
      <w:pBdr>
        <w:bottom w:val="single" w:sz="4" w:space="1" w:color="auto"/>
      </w:pBdr>
      <w:tabs>
        <w:tab w:val="right" w:pos="10023"/>
      </w:tabs>
      <w:rPr>
        <w:rFonts w:cs="Arial"/>
        <w:sz w:val="15"/>
        <w:szCs w:val="18"/>
      </w:rPr>
    </w:pPr>
    <w:r>
      <w:fldChar w:fldCharType="begin"/>
    </w:r>
    <w:r>
      <w:instrText xml:space="preserve"> REF  part25 \h  \* MERGEFORMAT </w:instrText>
    </w:r>
    <w:r>
      <w:fldChar w:fldCharType="separate"/>
    </w:r>
    <w:r w:rsidR="00E87D42">
      <w:rPr>
        <w:rFonts w:cs="Arial" w:hint="eastAsia"/>
        <w:b/>
        <w:bCs/>
        <w:color w:val="000000"/>
      </w:rPr>
      <w:t>错误</w:t>
    </w:r>
    <w:r w:rsidR="00E87D42">
      <w:rPr>
        <w:rFonts w:cs="Arial" w:hint="eastAsia"/>
        <w:b/>
        <w:bCs/>
        <w:color w:val="000000"/>
      </w:rPr>
      <w:t>!</w:t>
    </w:r>
    <w:r w:rsidR="00E87D42">
      <w:rPr>
        <w:rFonts w:cs="Arial" w:hint="eastAsia"/>
        <w:b/>
        <w:bCs/>
        <w:color w:val="000000"/>
      </w:rPr>
      <w:t>未找到引用源。</w:t>
    </w:r>
    <w:r>
      <w:fldChar w:fldCharType="end"/>
    </w:r>
    <w:r w:rsidR="00054091" w:rsidRPr="00330458">
      <w:rPr>
        <w:rFonts w:cs="Arial"/>
        <w:sz w:val="15"/>
        <w:szCs w:val="18"/>
      </w:rPr>
      <w:tab/>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802522" w:rsidRDefault="006F0619" w:rsidP="00802023">
    <w:pPr>
      <w:pBdr>
        <w:bottom w:val="single" w:sz="4" w:space="1" w:color="auto"/>
      </w:pBdr>
      <w:tabs>
        <w:tab w:val="right" w:pos="10023"/>
      </w:tabs>
      <w:rPr>
        <w:rFonts w:cs="Arial"/>
        <w:sz w:val="18"/>
        <w:szCs w:val="18"/>
      </w:rPr>
    </w:pPr>
    <w:r>
      <w:fldChar w:fldCharType="begin"/>
    </w:r>
    <w:r>
      <w:instrText xml:space="preserve"> REF  Part3  \* MERGEFORMAT </w:instrText>
    </w:r>
    <w:r>
      <w:fldChar w:fldCharType="separate"/>
    </w:r>
    <w:r w:rsidR="00E87D42" w:rsidRPr="00E87D42">
      <w:rPr>
        <w:rFonts w:cs="Arial"/>
      </w:rPr>
      <w:t>Outdoor Units</w:t>
    </w:r>
    <w:r>
      <w:rPr>
        <w:rFonts w:cs="Arial"/>
      </w:rPr>
      <w:fldChar w:fldCharType="end"/>
    </w:r>
    <w:r w:rsidR="00054091" w:rsidRPr="00802522">
      <w:rPr>
        <w:rFonts w:cs="Arial"/>
        <w:sz w:val="18"/>
        <w:szCs w:val="18"/>
      </w:rPr>
      <w:tab/>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83545B" w:rsidRDefault="008C40C8" w:rsidP="00B21BDD">
    <w:pPr>
      <w:pStyle w:val="Nagwek"/>
      <w:pBdr>
        <w:bottom w:val="single" w:sz="6" w:space="0" w:color="auto"/>
      </w:pBdr>
      <w:tabs>
        <w:tab w:val="clear" w:pos="4153"/>
        <w:tab w:val="clear" w:pos="8306"/>
        <w:tab w:val="right" w:pos="9995"/>
      </w:tabs>
      <w:rPr>
        <w:rFonts w:cs="Arial"/>
      </w:rPr>
    </w:pPr>
    <w:r>
      <w:rPr>
        <w:rFonts w:cs="Arial"/>
        <w:color w:val="000000"/>
      </w:rPr>
      <w:fldChar w:fldCharType="begin"/>
    </w:r>
    <w:r>
      <w:rPr>
        <w:rFonts w:cs="Arial"/>
        <w:color w:val="000000"/>
      </w:rPr>
      <w:instrText xml:space="preserve"> REF  Part3 </w:instrText>
    </w:r>
    <w:r>
      <w:rPr>
        <w:rFonts w:cs="Arial"/>
        <w:color w:val="000000"/>
      </w:rPr>
      <w:fldChar w:fldCharType="separate"/>
    </w:r>
    <w:r w:rsidR="00E87D42" w:rsidRPr="00802522">
      <w:rPr>
        <w:rFonts w:cs="Arial"/>
        <w:b/>
      </w:rPr>
      <w:t>Outdoor Units</w:t>
    </w:r>
    <w:r>
      <w:rPr>
        <w:rFonts w:cs="Arial"/>
        <w:color w:val="000000"/>
      </w:rPr>
      <w:fldChar w:fldCharType="end"/>
    </w:r>
    <w:r w:rsidR="00054091" w:rsidRPr="0083545B">
      <w:rPr>
        <w:rFonts w:cs="Arial"/>
      </w:rPr>
      <w:tab/>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197EEF">
    <w:pPr>
      <w:pStyle w:val="Nagwek"/>
      <w:tabs>
        <w:tab w:val="clear" w:pos="4153"/>
        <w:tab w:val="clear" w:pos="8306"/>
        <w:tab w:val="left" w:pos="8040"/>
        <w:tab w:val="right" w:pos="9990"/>
      </w:tabs>
      <w:jc w:val="both"/>
    </w:pP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1</w:instrText>
    </w:r>
    <w:r>
      <w:rPr>
        <w:rFonts w:cs="Arial" w:hint="eastAsia"/>
        <w:color w:val="000000"/>
      </w:rPr>
      <w:instrText>5</w:instrText>
    </w:r>
    <w:r>
      <w:rPr>
        <w:rFonts w:cs="Arial"/>
        <w:color w:val="000000"/>
      </w:rPr>
      <w:instrText xml:space="preserve"> </w:instrText>
    </w:r>
    <w:r>
      <w:rPr>
        <w:rFonts w:cs="Arial"/>
        <w:color w:val="000000"/>
      </w:rPr>
      <w:fldChar w:fldCharType="separate"/>
    </w:r>
    <w:r w:rsidR="0061186A">
      <w:rPr>
        <w:rFonts w:cs="Arial"/>
        <w:noProof/>
        <w:color w:val="000000"/>
      </w:rPr>
      <w:t>Sound Levels</w:t>
    </w:r>
    <w:r>
      <w:rPr>
        <w:rFonts w:cs="Arial"/>
        <w:color w:val="000000"/>
      </w:rPr>
      <w:fldChar w:fldCharType="end"/>
    </w:r>
    <w:r>
      <w:rPr>
        <w:rFonts w:hint="eastAsia"/>
      </w:rPr>
      <w:tab/>
    </w:r>
    <w:r>
      <w:tab/>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F10B73">
    <w:pPr>
      <w:pStyle w:val="Nagwek"/>
      <w:tabs>
        <w:tab w:val="clear" w:pos="4153"/>
        <w:tab w:val="clear" w:pos="8306"/>
        <w:tab w:val="right" w:pos="10009"/>
      </w:tabs>
    </w:pPr>
    <w:r>
      <w:rPr>
        <w:rFonts w:hint="eastAsia"/>
      </w:rPr>
      <w:tab/>
    </w: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1</w:instrText>
    </w:r>
    <w:r>
      <w:rPr>
        <w:rFonts w:cs="Arial" w:hint="eastAsia"/>
        <w:color w:val="000000"/>
      </w:rPr>
      <w:instrText>5</w:instrText>
    </w:r>
    <w:r>
      <w:rPr>
        <w:rFonts w:cs="Arial"/>
        <w:color w:val="000000"/>
      </w:rPr>
      <w:instrText xml:space="preserve"> </w:instrText>
    </w:r>
    <w:r>
      <w:rPr>
        <w:rFonts w:cs="Arial"/>
        <w:color w:val="000000"/>
      </w:rPr>
      <w:fldChar w:fldCharType="separate"/>
    </w:r>
    <w:r w:rsidR="0061186A">
      <w:rPr>
        <w:rFonts w:cs="Arial"/>
        <w:noProof/>
        <w:color w:val="000000"/>
      </w:rPr>
      <w:t>Operation Limits</w:t>
    </w:r>
    <w:r>
      <w:rPr>
        <w:rFonts w:cs="Arial"/>
        <w:color w:val="000000"/>
      </w:rPr>
      <w:fldChar w:fldCharType="end"/>
    </w:r>
    <w:r>
      <w:rPr>
        <w:rFonts w:hint="eastAsia"/>
      </w:rPr>
      <w:tab/>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2E3C44" w:rsidRDefault="006F0619" w:rsidP="007E55F5">
    <w:pPr>
      <w:pStyle w:val="Nagwek"/>
      <w:tabs>
        <w:tab w:val="clear" w:pos="4153"/>
        <w:tab w:val="clear" w:pos="8306"/>
        <w:tab w:val="right" w:pos="10009"/>
      </w:tabs>
      <w:jc w:val="both"/>
      <w:rPr>
        <w:rFonts w:cs="Arial"/>
      </w:rPr>
    </w:pPr>
    <w:r>
      <w:fldChar w:fldCharType="begin"/>
    </w:r>
    <w:r>
      <w:instrText xml:space="preserve"> REF  part4  \* MERGEFORMAT </w:instrText>
    </w:r>
    <w:r>
      <w:fldChar w:fldCharType="separate"/>
    </w:r>
    <w:r w:rsidR="00E87D42" w:rsidRPr="00E87D42">
      <w:rPr>
        <w:rFonts w:cs="Arial"/>
      </w:rPr>
      <w:t>Installation</w:t>
    </w:r>
    <w:r>
      <w:rPr>
        <w:rFonts w:cs="Arial"/>
      </w:rPr>
      <w:fldChar w:fldCharType="end"/>
    </w:r>
    <w:r w:rsidR="00054091" w:rsidRPr="002E3C44">
      <w:rPr>
        <w:rFonts w:cs="Arial"/>
        <w:color w:val="000000"/>
      </w:rPr>
      <w:tab/>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284B28" w:rsidRDefault="00054091" w:rsidP="007E55F5">
    <w:pPr>
      <w:pStyle w:val="Nagwek"/>
      <w:pBdr>
        <w:bottom w:val="single" w:sz="6" w:space="0" w:color="auto"/>
      </w:pBdr>
      <w:tabs>
        <w:tab w:val="clear" w:pos="4153"/>
        <w:tab w:val="clear" w:pos="8306"/>
        <w:tab w:val="right" w:pos="9995"/>
      </w:tabs>
      <w:rPr>
        <w:rFonts w:cs="Arial"/>
      </w:rPr>
    </w:pPr>
    <w:r w:rsidRPr="00284B28">
      <w:rPr>
        <w:rFonts w:cs="Arial"/>
      </w:rPr>
      <w:tab/>
    </w:r>
    <w:r>
      <w:rPr>
        <w:rFonts w:cs="Arial" w:hint="eastAsia"/>
      </w:rPr>
      <w:t>Installation</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966A6E" w:rsidRDefault="00054091" w:rsidP="007E55F5">
    <w:pPr>
      <w:pBdr>
        <w:bottom w:val="single" w:sz="4" w:space="1" w:color="auto"/>
      </w:pBdr>
      <w:tabs>
        <w:tab w:val="right" w:pos="10023"/>
      </w:tabs>
      <w:rPr>
        <w:rFonts w:cs="Arial"/>
        <w:sz w:val="18"/>
        <w:szCs w:val="18"/>
      </w:rPr>
    </w:pPr>
    <w:r w:rsidRPr="00966A6E">
      <w:rPr>
        <w:rStyle w:val="Numerstrony"/>
        <w:rFonts w:cs="Arial"/>
        <w:sz w:val="18"/>
        <w:szCs w:val="18"/>
      </w:rPr>
      <w:fldChar w:fldCharType="begin"/>
    </w:r>
    <w:r w:rsidRPr="00966A6E">
      <w:rPr>
        <w:rStyle w:val="Numerstrony"/>
        <w:rFonts w:cs="Arial"/>
        <w:sz w:val="18"/>
        <w:szCs w:val="18"/>
      </w:rPr>
      <w:instrText xml:space="preserve"> </w:instrText>
    </w:r>
    <w:r w:rsidRPr="00966A6E">
      <w:rPr>
        <w:rStyle w:val="Numerstrony"/>
        <w:rFonts w:cs="Arial" w:hint="eastAsia"/>
        <w:sz w:val="18"/>
        <w:szCs w:val="18"/>
      </w:rPr>
      <w:instrText xml:space="preserve">STYLEREF </w:instrText>
    </w:r>
    <w:r w:rsidRPr="00966A6E">
      <w:rPr>
        <w:rStyle w:val="Numerstrony"/>
        <w:rFonts w:cs="Arial" w:hint="eastAsia"/>
        <w:sz w:val="18"/>
        <w:szCs w:val="18"/>
      </w:rPr>
      <w:instrText>标题</w:instrText>
    </w:r>
    <w:r w:rsidRPr="00966A6E">
      <w:rPr>
        <w:rStyle w:val="Numerstrony"/>
        <w:rFonts w:cs="Arial" w:hint="eastAsia"/>
        <w:sz w:val="18"/>
        <w:szCs w:val="18"/>
      </w:rPr>
      <w:instrText>18</w:instrText>
    </w:r>
    <w:r w:rsidRPr="00966A6E">
      <w:rPr>
        <w:rStyle w:val="Numerstrony"/>
        <w:rFonts w:cs="Arial"/>
        <w:sz w:val="18"/>
        <w:szCs w:val="18"/>
      </w:rPr>
      <w:instrText xml:space="preserve"> </w:instrText>
    </w:r>
    <w:r w:rsidRPr="00966A6E">
      <w:rPr>
        <w:rStyle w:val="Numerstrony"/>
        <w:rFonts w:cs="Arial"/>
        <w:sz w:val="18"/>
        <w:szCs w:val="18"/>
      </w:rPr>
      <w:fldChar w:fldCharType="separate"/>
    </w:r>
    <w:r w:rsidR="0061186A">
      <w:rPr>
        <w:rStyle w:val="Numerstrony"/>
        <w:rFonts w:cs="Arial"/>
        <w:noProof/>
        <w:sz w:val="18"/>
        <w:szCs w:val="18"/>
      </w:rPr>
      <w:t>Indoor unit installation</w:t>
    </w:r>
    <w:r w:rsidRPr="00966A6E">
      <w:rPr>
        <w:rStyle w:val="Numerstrony"/>
        <w:rFonts w:cs="Arial"/>
        <w:sz w:val="18"/>
        <w:szCs w:val="18"/>
      </w:rPr>
      <w:fldChar w:fldCharType="end"/>
    </w:r>
    <w:r w:rsidRPr="00966A6E">
      <w:rPr>
        <w:rFonts w:cs="Arial"/>
        <w:sz w:val="18"/>
        <w:szCs w:val="18"/>
      </w:rPr>
      <w:tab/>
    </w:r>
  </w:p>
  <w:p w:rsidR="00054091" w:rsidRDefault="00054091"/>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83545B" w:rsidRDefault="00054091" w:rsidP="007E55F5">
    <w:pPr>
      <w:pStyle w:val="Nagwek"/>
      <w:pBdr>
        <w:bottom w:val="single" w:sz="6" w:space="0" w:color="auto"/>
      </w:pBdr>
      <w:tabs>
        <w:tab w:val="clear" w:pos="4153"/>
        <w:tab w:val="clear" w:pos="8306"/>
        <w:tab w:val="right" w:pos="9995"/>
      </w:tabs>
      <w:rPr>
        <w:rFonts w:cs="Arial"/>
      </w:rPr>
    </w:pPr>
    <w:r w:rsidRPr="0083545B">
      <w:rPr>
        <w:rFonts w:cs="Arial"/>
      </w:rPr>
      <w:tab/>
    </w:r>
    <w:r w:rsidRPr="00866C91">
      <w:rPr>
        <w:rStyle w:val="Numerstrony"/>
        <w:rFonts w:cs="Arial"/>
      </w:rPr>
      <w:fldChar w:fldCharType="begin"/>
    </w:r>
    <w:r w:rsidRPr="00866C91">
      <w:rPr>
        <w:rStyle w:val="Numerstrony"/>
        <w:rFonts w:cs="Arial"/>
      </w:rPr>
      <w:instrText xml:space="preserve"> </w:instrText>
    </w:r>
    <w:r>
      <w:rPr>
        <w:rStyle w:val="Numerstrony"/>
        <w:rFonts w:cs="Arial" w:hint="eastAsia"/>
      </w:rPr>
      <w:instrText xml:space="preserve">STYLEREF </w:instrText>
    </w:r>
    <w:r>
      <w:rPr>
        <w:rStyle w:val="Numerstrony"/>
        <w:rFonts w:cs="Arial" w:hint="eastAsia"/>
      </w:rPr>
      <w:instrText>标题</w:instrText>
    </w:r>
    <w:r>
      <w:rPr>
        <w:rStyle w:val="Numerstrony"/>
        <w:rFonts w:cs="Arial" w:hint="eastAsia"/>
      </w:rPr>
      <w:instrText>18</w:instrText>
    </w:r>
    <w:r w:rsidRPr="00866C91">
      <w:rPr>
        <w:rStyle w:val="Numerstrony"/>
        <w:rFonts w:cs="Arial"/>
      </w:rPr>
      <w:instrText xml:space="preserve"> </w:instrText>
    </w:r>
    <w:r w:rsidRPr="00866C91">
      <w:rPr>
        <w:rStyle w:val="Numerstrony"/>
        <w:rFonts w:cs="Arial"/>
      </w:rPr>
      <w:fldChar w:fldCharType="separate"/>
    </w:r>
    <w:r w:rsidR="0061186A">
      <w:rPr>
        <w:rStyle w:val="Numerstrony"/>
        <w:rFonts w:cs="Arial"/>
        <w:noProof/>
      </w:rPr>
      <w:t>Engineering of electrical wiring</w:t>
    </w:r>
    <w:r w:rsidRPr="00866C91">
      <w:rPr>
        <w:rStyle w:val="Numerstrony"/>
        <w:rFonts w:cs="Arial"/>
      </w:rPr>
      <w:fldChar w:fldCharType="end"/>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2E3C44" w:rsidRDefault="00054091" w:rsidP="00796C37">
    <w:pPr>
      <w:pStyle w:val="Nagwek"/>
      <w:tabs>
        <w:tab w:val="clear" w:pos="4153"/>
        <w:tab w:val="clear" w:pos="8306"/>
        <w:tab w:val="right" w:pos="10009"/>
      </w:tabs>
      <w:jc w:val="both"/>
      <w:rPr>
        <w:rFonts w:cs="Arial"/>
      </w:rPr>
    </w:pP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1</w:instrText>
    </w:r>
    <w:r>
      <w:rPr>
        <w:rFonts w:cs="Arial" w:hint="eastAsia"/>
        <w:color w:val="000000"/>
      </w:rPr>
      <w:instrText>8</w:instrText>
    </w:r>
    <w:r>
      <w:rPr>
        <w:rFonts w:cs="Arial"/>
        <w:color w:val="000000"/>
      </w:rPr>
      <w:instrText xml:space="preserve"> </w:instrText>
    </w:r>
    <w:r>
      <w:rPr>
        <w:rFonts w:cs="Arial"/>
        <w:color w:val="000000"/>
      </w:rPr>
      <w:fldChar w:fldCharType="separate"/>
    </w:r>
    <w:r w:rsidR="0061186A">
      <w:rPr>
        <w:rFonts w:cs="Arial"/>
        <w:noProof/>
        <w:color w:val="000000"/>
      </w:rPr>
      <w:t>Test operation</w:t>
    </w:r>
    <w:r>
      <w:rPr>
        <w:rFonts w:cs="Arial"/>
        <w:color w:val="000000"/>
      </w:rPr>
      <w:fldChar w:fldCharType="end"/>
    </w:r>
    <w:r w:rsidRPr="002E3C44">
      <w:rPr>
        <w:rFonts w:cs="Arial"/>
        <w:color w:val="00000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Nagwek"/>
      <w:tabs>
        <w:tab w:val="clear" w:pos="4153"/>
        <w:tab w:val="clear" w:pos="8306"/>
        <w:tab w:val="right" w:pos="10009"/>
      </w:tabs>
      <w:jc w:val="both"/>
    </w:pPr>
    <w:r>
      <w:rPr>
        <w:rFonts w:cs="Arial" w:hint="eastAsia"/>
        <w:color w:val="000000"/>
      </w:rPr>
      <w:tab/>
      <w:t>Contents</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CB5CF2" w:rsidRDefault="006F0619" w:rsidP="00796C37">
    <w:pPr>
      <w:pStyle w:val="Nagwek"/>
      <w:tabs>
        <w:tab w:val="clear" w:pos="4153"/>
        <w:tab w:val="clear" w:pos="8306"/>
        <w:tab w:val="right" w:pos="10009"/>
      </w:tabs>
      <w:jc w:val="both"/>
      <w:rPr>
        <w:rFonts w:cs="Arial"/>
        <w:sz w:val="21"/>
        <w:szCs w:val="21"/>
      </w:rPr>
    </w:pPr>
    <w:r>
      <w:fldChar w:fldCharType="begin"/>
    </w:r>
    <w:r>
      <w:instrText xml:space="preserve"> REF  part5  \* MERGEFORMAT </w:instrText>
    </w:r>
    <w:r>
      <w:fldChar w:fldCharType="separate"/>
    </w:r>
    <w:r w:rsidR="00E87D42" w:rsidRPr="00E87D42">
      <w:rPr>
        <w:rFonts w:cs="Arial" w:hint="eastAsia"/>
        <w:b/>
        <w:bCs/>
        <w:color w:val="000000"/>
      </w:rPr>
      <w:t>Electrical Control</w:t>
    </w:r>
    <w:r w:rsidR="00E87D42" w:rsidRPr="00B6171B">
      <w:rPr>
        <w:rFonts w:hint="eastAsia"/>
        <w:b/>
      </w:rPr>
      <w:t xml:space="preserve"> System</w:t>
    </w:r>
    <w:r>
      <w:rPr>
        <w:b/>
      </w:rPr>
      <w:fldChar w:fldCharType="end"/>
    </w:r>
    <w:r w:rsidR="00054091" w:rsidRPr="00CB5CF2">
      <w:rPr>
        <w:rFonts w:cs="Arial"/>
        <w:color w:val="000000"/>
        <w:sz w:val="21"/>
        <w:szCs w:val="21"/>
      </w:rPr>
      <w:tab/>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3C079B" w:rsidRDefault="006F0619" w:rsidP="003C079B">
    <w:pPr>
      <w:pStyle w:val="Nagwek"/>
      <w:pBdr>
        <w:bottom w:val="single" w:sz="6" w:space="0" w:color="auto"/>
      </w:pBdr>
      <w:tabs>
        <w:tab w:val="clear" w:pos="4153"/>
        <w:tab w:val="clear" w:pos="8306"/>
        <w:tab w:val="left" w:pos="8160"/>
        <w:tab w:val="right" w:pos="9995"/>
      </w:tabs>
      <w:jc w:val="right"/>
      <w:rPr>
        <w:rFonts w:cs="Arial"/>
      </w:rPr>
    </w:pPr>
    <w:r>
      <w:fldChar w:fldCharType="begin"/>
    </w:r>
    <w:r>
      <w:instrText xml:space="preserve"> REF  Part5  \* MERGEFORMAT </w:instrText>
    </w:r>
    <w:r>
      <w:fldChar w:fldCharType="separate"/>
    </w:r>
    <w:r w:rsidR="00E87D42" w:rsidRPr="00E87D42">
      <w:rPr>
        <w:rFonts w:hint="eastAsia"/>
      </w:rPr>
      <w:t>Electrical Control System</w:t>
    </w:r>
    <w:r>
      <w:fldChar w:fldCharType="end"/>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9062A2" w:rsidRDefault="006F0619" w:rsidP="00796C37">
    <w:pPr>
      <w:pBdr>
        <w:bottom w:val="single" w:sz="4" w:space="1" w:color="auto"/>
      </w:pBdr>
      <w:tabs>
        <w:tab w:val="right" w:pos="10023"/>
      </w:tabs>
      <w:rPr>
        <w:rFonts w:cs="Arial"/>
        <w:sz w:val="18"/>
        <w:szCs w:val="18"/>
      </w:rPr>
    </w:pPr>
    <w:r>
      <w:fldChar w:fldCharType="begin"/>
    </w:r>
    <w:r>
      <w:instrText xml:space="preserve"> STYLEREF  </w:instrText>
    </w:r>
    <w:r>
      <w:instrText>标题</w:instrText>
    </w:r>
    <w:r>
      <w:instrText xml:space="preserve">19  \* MERGEFORMAT </w:instrText>
    </w:r>
    <w:r>
      <w:fldChar w:fldCharType="separate"/>
    </w:r>
    <w:r w:rsidR="0061186A" w:rsidRPr="0061186A">
      <w:rPr>
        <w:rFonts w:cs="Arial"/>
        <w:noProof/>
        <w:sz w:val="18"/>
        <w:szCs w:val="18"/>
      </w:rPr>
      <w:t>Controller</w:t>
    </w:r>
    <w:r>
      <w:rPr>
        <w:rFonts w:cs="Arial"/>
        <w:noProof/>
        <w:sz w:val="18"/>
        <w:szCs w:val="18"/>
      </w:rPr>
      <w:fldChar w:fldCharType="end"/>
    </w:r>
    <w:r w:rsidR="00054091" w:rsidRPr="009062A2">
      <w:rPr>
        <w:rFonts w:cs="Arial"/>
        <w:sz w:val="18"/>
        <w:szCs w:val="18"/>
      </w:rPr>
      <w:tab/>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Pr="0083545B" w:rsidRDefault="00054091" w:rsidP="00796C37">
    <w:pPr>
      <w:pStyle w:val="Nagwek"/>
      <w:pBdr>
        <w:bottom w:val="single" w:sz="6" w:space="0" w:color="auto"/>
      </w:pBdr>
      <w:tabs>
        <w:tab w:val="clear" w:pos="4153"/>
        <w:tab w:val="clear" w:pos="8306"/>
        <w:tab w:val="right" w:pos="9995"/>
      </w:tabs>
      <w:rPr>
        <w:rFonts w:cs="Arial"/>
      </w:rPr>
    </w:pPr>
    <w:r w:rsidRPr="0083545B">
      <w:rPr>
        <w:rFonts w:cs="Arial"/>
      </w:rPr>
      <w:tab/>
    </w:r>
    <w:r w:rsidR="006F0619">
      <w:fldChar w:fldCharType="begin"/>
    </w:r>
    <w:r w:rsidR="006F0619">
      <w:instrText xml:space="preserve"> STYLEREF  </w:instrText>
    </w:r>
    <w:r w:rsidR="006F0619">
      <w:instrText>标题</w:instrText>
    </w:r>
    <w:r w:rsidR="006F0619">
      <w:instrText xml:space="preserve">19  \* MERGEFORMAT </w:instrText>
    </w:r>
    <w:r w:rsidR="006F0619">
      <w:fldChar w:fldCharType="separate"/>
    </w:r>
    <w:r w:rsidR="0061186A" w:rsidRPr="0061186A">
      <w:rPr>
        <w:rFonts w:cs="Arial"/>
        <w:noProof/>
      </w:rPr>
      <w:t>Controller</w:t>
    </w:r>
    <w:r w:rsidR="006F0619">
      <w:rPr>
        <w:rFonts w:cs="Arial"/>
        <w:noProof/>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Nagwek"/>
      <w:tabs>
        <w:tab w:val="clear" w:pos="4153"/>
        <w:tab w:val="clear" w:pos="8306"/>
        <w:tab w:val="right" w:pos="10009"/>
      </w:tabs>
      <w:jc w:val="both"/>
    </w:pPr>
    <w:r>
      <w:rPr>
        <w:rFonts w:cs="Arial" w:hint="eastAsia"/>
        <w:color w:val="000000"/>
      </w:rPr>
      <w:tab/>
      <w:t>G</w:t>
    </w:r>
    <w:r w:rsidRPr="00466C18">
      <w:rPr>
        <w:rFonts w:cs="Arial"/>
      </w:rPr>
      <w:t>eneral Informatio</w:t>
    </w:r>
    <w:r>
      <w:rPr>
        <w:rFonts w:cs="Arial" w:hint="eastAsia"/>
      </w:rPr>
      <w:t>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150C61">
    <w:pPr>
      <w:pStyle w:val="Nagwek"/>
      <w:tabs>
        <w:tab w:val="clear" w:pos="4153"/>
        <w:tab w:val="clear" w:pos="8306"/>
        <w:tab w:val="right" w:pos="10009"/>
      </w:tabs>
      <w:jc w:val="both"/>
    </w:pP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 xml:space="preserve">11 </w:instrText>
    </w:r>
    <w:r>
      <w:rPr>
        <w:rFonts w:cs="Arial"/>
        <w:color w:val="000000"/>
      </w:rPr>
      <w:fldChar w:fldCharType="separate"/>
    </w:r>
    <w:r w:rsidR="0061186A">
      <w:rPr>
        <w:rFonts w:cs="Arial"/>
        <w:noProof/>
        <w:color w:val="000000"/>
      </w:rPr>
      <w:t>Nomenclature</w:t>
    </w:r>
    <w:r>
      <w:rPr>
        <w:rFonts w:cs="Arial"/>
        <w:color w:val="000000"/>
      </w:rPr>
      <w:fldChar w:fldCharType="end"/>
    </w:r>
    <w:r>
      <w:rPr>
        <w:rFonts w:cs="Arial" w:hint="eastAsia"/>
        <w:color w:val="000000"/>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Nagwek"/>
      <w:tabs>
        <w:tab w:val="clear" w:pos="4153"/>
        <w:tab w:val="clear" w:pos="8306"/>
        <w:tab w:val="right" w:pos="10009"/>
      </w:tabs>
      <w:jc w:val="both"/>
    </w:pPr>
    <w:r>
      <w:rPr>
        <w:rFonts w:cs="Arial" w:hint="eastAsia"/>
        <w:color w:val="000000"/>
      </w:rPr>
      <w:tab/>
    </w: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color w:val="000000"/>
      </w:rPr>
      <w:instrText xml:space="preserve">11 </w:instrText>
    </w:r>
    <w:r>
      <w:rPr>
        <w:rFonts w:cs="Arial"/>
        <w:color w:val="000000"/>
      </w:rPr>
      <w:fldChar w:fldCharType="separate"/>
    </w:r>
    <w:r w:rsidR="0061186A">
      <w:rPr>
        <w:rFonts w:cs="Arial"/>
        <w:noProof/>
        <w:color w:val="000000"/>
      </w:rPr>
      <w:t>Features</w:t>
    </w:r>
    <w:r>
      <w:rPr>
        <w:rFonts w:cs="Arial"/>
        <w:color w:val="000000"/>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150C61">
    <w:pPr>
      <w:pStyle w:val="Nagwek"/>
      <w:tabs>
        <w:tab w:val="clear" w:pos="4153"/>
        <w:tab w:val="clear" w:pos="8306"/>
        <w:tab w:val="right" w:pos="10009"/>
      </w:tabs>
      <w:jc w:val="both"/>
    </w:pPr>
    <w:r>
      <w:rPr>
        <w:rFonts w:cs="Arial"/>
        <w:color w:val="000000"/>
      </w:rPr>
      <w:fldChar w:fldCharType="begin"/>
    </w:r>
    <w:r>
      <w:rPr>
        <w:rFonts w:cs="Arial"/>
        <w:color w:val="000000"/>
      </w:rPr>
      <w:instrText xml:space="preserve"> REF  part2 </w:instrText>
    </w:r>
    <w:r>
      <w:rPr>
        <w:rFonts w:cs="Arial"/>
        <w:color w:val="000000"/>
      </w:rPr>
      <w:fldChar w:fldCharType="separate"/>
    </w:r>
    <w:r w:rsidR="00E87D42" w:rsidRPr="00B46F0F">
      <w:rPr>
        <w:rFonts w:cs="Arial"/>
        <w:b/>
      </w:rPr>
      <w:t>Indoor Units</w:t>
    </w:r>
    <w:r>
      <w:rPr>
        <w:rFonts w:cs="Arial"/>
        <w:color w:val="000000"/>
      </w:rPr>
      <w:fldChar w:fldCharType="end"/>
    </w:r>
    <w:r>
      <w:rPr>
        <w:rFonts w:cs="Arial" w:hint="eastAsia"/>
        <w:color w:val="000000"/>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Nagwek"/>
      <w:tabs>
        <w:tab w:val="clear" w:pos="4153"/>
        <w:tab w:val="clear" w:pos="8306"/>
        <w:tab w:val="right" w:pos="10009"/>
      </w:tabs>
      <w:jc w:val="both"/>
    </w:pPr>
    <w:r w:rsidRPr="0083545B">
      <w:rPr>
        <w:rFonts w:cs="Arial"/>
      </w:rPr>
      <w:t>M</w:t>
    </w:r>
    <w:r>
      <w:rPr>
        <w:rFonts w:cs="Arial" w:hint="eastAsia"/>
      </w:rPr>
      <w:t>L</w:t>
    </w:r>
    <w:r w:rsidRPr="0083545B">
      <w:rPr>
        <w:rFonts w:cs="Arial"/>
      </w:rPr>
      <w:t>CAC-UTSM-20</w:t>
    </w:r>
    <w:r>
      <w:rPr>
        <w:rFonts w:cs="Arial" w:hint="eastAsia"/>
      </w:rPr>
      <w:t>10</w:t>
    </w:r>
    <w:r>
      <w:rPr>
        <w:rFonts w:cs="Arial"/>
      </w:rPr>
      <w:t>-</w:t>
    </w:r>
    <w:r>
      <w:rPr>
        <w:rFonts w:cs="Arial" w:hint="eastAsia"/>
      </w:rPr>
      <w:t>12</w:t>
    </w:r>
    <w:r>
      <w:rPr>
        <w:rFonts w:cs="Arial" w:hint="eastAsia"/>
        <w:color w:val="000000"/>
      </w:rPr>
      <w:tab/>
    </w:r>
    <w:r>
      <w:rPr>
        <w:rFonts w:cs="Arial"/>
        <w:color w:val="000000"/>
      </w:rPr>
      <w:fldChar w:fldCharType="begin"/>
    </w:r>
    <w:r>
      <w:rPr>
        <w:rFonts w:cs="Arial"/>
        <w:color w:val="000000"/>
      </w:rPr>
      <w:instrText xml:space="preserve"> REF  part2 </w:instrText>
    </w:r>
    <w:r>
      <w:rPr>
        <w:rFonts w:cs="Arial"/>
        <w:color w:val="000000"/>
      </w:rPr>
      <w:fldChar w:fldCharType="separate"/>
    </w:r>
    <w:r w:rsidR="00E87D42" w:rsidRPr="00B46F0F">
      <w:rPr>
        <w:rFonts w:cs="Arial"/>
        <w:b/>
      </w:rPr>
      <w:t>Indoor Units</w:t>
    </w:r>
    <w:r>
      <w:rPr>
        <w:rFonts w:cs="Arial"/>
        <w:color w:val="000000"/>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4091" w:rsidRDefault="00054091" w:rsidP="008030FA">
    <w:pPr>
      <w:pStyle w:val="Nagwek"/>
      <w:tabs>
        <w:tab w:val="clear" w:pos="4153"/>
        <w:tab w:val="clear" w:pos="8306"/>
        <w:tab w:val="right" w:pos="10009"/>
      </w:tabs>
      <w:jc w:val="both"/>
    </w:pPr>
    <w:r>
      <w:rPr>
        <w:rFonts w:cs="Arial" w:hint="eastAsia"/>
        <w:color w:val="000000"/>
      </w:rPr>
      <w:tab/>
    </w:r>
    <w:r>
      <w:rPr>
        <w:rFonts w:cs="Arial"/>
        <w:color w:val="000000"/>
      </w:rPr>
      <w:fldChar w:fldCharType="begin"/>
    </w:r>
    <w:r>
      <w:rPr>
        <w:rFonts w:cs="Arial"/>
        <w:color w:val="000000"/>
      </w:rPr>
      <w:instrText xml:space="preserve"> STYLEREF  </w:instrText>
    </w:r>
    <w:r>
      <w:rPr>
        <w:rFonts w:cs="Arial"/>
        <w:color w:val="000000"/>
      </w:rPr>
      <w:instrText>标题</w:instrText>
    </w:r>
    <w:r>
      <w:rPr>
        <w:rFonts w:cs="Arial" w:hint="eastAsia"/>
        <w:color w:val="000000"/>
      </w:rPr>
      <w:instrText>22</w:instrText>
    </w:r>
    <w:r>
      <w:rPr>
        <w:rFonts w:cs="Arial"/>
        <w:color w:val="000000"/>
      </w:rPr>
      <w:instrText xml:space="preserve"> </w:instrText>
    </w:r>
    <w:r>
      <w:rPr>
        <w:rFonts w:cs="Arial"/>
        <w:color w:val="000000"/>
      </w:rPr>
      <w:fldChar w:fldCharType="separate"/>
    </w:r>
    <w:r w:rsidR="0061186A">
      <w:rPr>
        <w:rFonts w:cs="Arial"/>
        <w:noProof/>
        <w:color w:val="000000"/>
      </w:rPr>
      <w:t>Super Slim Cassette Type</w:t>
    </w:r>
    <w:r>
      <w:rPr>
        <w:rFonts w:cs="Arial"/>
        <w:color w:val="000000"/>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C9380D22"/>
    <w:lvl w:ilvl="0">
      <w:start w:val="1"/>
      <w:numFmt w:val="decimal"/>
      <w:isLgl/>
      <w:suff w:val="space"/>
      <w:lvlText w:val="%1."/>
      <w:lvlJc w:val="left"/>
      <w:pPr>
        <w:ind w:left="0" w:firstLine="0"/>
      </w:pPr>
      <w:rPr>
        <w:rFonts w:ascii="Arial" w:eastAsia="SimSun" w:hAnsi="Arial" w:hint="default"/>
        <w:b/>
        <w:i w:val="0"/>
        <w:color w:val="auto"/>
        <w:spacing w:val="0"/>
        <w:position w:val="0"/>
        <w:sz w:val="30"/>
        <w:szCs w:val="28"/>
        <w:u w:val="none"/>
      </w:rPr>
    </w:lvl>
    <w:lvl w:ilvl="1">
      <w:start w:val="1"/>
      <w:numFmt w:val="decimal"/>
      <w:isLgl/>
      <w:suff w:val="space"/>
      <w:lvlText w:val="%1.%2"/>
      <w:lvlJc w:val="left"/>
      <w:pPr>
        <w:ind w:left="0" w:firstLine="0"/>
      </w:pPr>
      <w:rPr>
        <w:rFonts w:ascii="Arial" w:eastAsia="SimSun" w:hAnsi="Arial" w:hint="default"/>
        <w:b/>
        <w:i w:val="0"/>
        <w:sz w:val="24"/>
      </w:rPr>
    </w:lvl>
    <w:lvl w:ilvl="2">
      <w:start w:val="1"/>
      <w:numFmt w:val="decimal"/>
      <w:isLgl/>
      <w:suff w:val="space"/>
      <w:lvlText w:val="%1.%2.%3"/>
      <w:lvlJc w:val="left"/>
      <w:pPr>
        <w:ind w:left="0" w:firstLine="0"/>
      </w:pPr>
      <w:rPr>
        <w:rFonts w:ascii="Arial" w:eastAsia="SimSun" w:hAnsi="Arial" w:hint="default"/>
        <w:b/>
        <w:i w:val="0"/>
        <w:sz w:val="24"/>
      </w:rPr>
    </w:lvl>
    <w:lvl w:ilvl="3">
      <w:start w:val="1"/>
      <w:numFmt w:val="decimal"/>
      <w:isLgl/>
      <w:suff w:val="space"/>
      <w:lvlText w:val="%1.%2.%3.%4"/>
      <w:lvlJc w:val="left"/>
      <w:pPr>
        <w:ind w:left="284" w:hanging="284"/>
      </w:pPr>
      <w:rPr>
        <w:rFonts w:ascii="Arial" w:eastAsia="SimSun" w:hAnsi="Arial" w:hint="default"/>
        <w:b/>
        <w:i w:val="0"/>
        <w:sz w:val="21"/>
      </w:rPr>
    </w:lvl>
    <w:lvl w:ilvl="4">
      <w:start w:val="1"/>
      <w:numFmt w:val="lowerLetter"/>
      <w:suff w:val="space"/>
      <w:lvlText w:val="%5"/>
      <w:lvlJc w:val="left"/>
      <w:pPr>
        <w:ind w:left="0" w:firstLine="0"/>
      </w:pPr>
      <w:rPr>
        <w:rFonts w:ascii="SimSun" w:eastAsia="SimSun" w:hint="eastAsia"/>
        <w:sz w:val="21"/>
      </w:rPr>
    </w:lvl>
    <w:lvl w:ilvl="5">
      <w:start w:val="1"/>
      <w:numFmt w:val="none"/>
      <w:suff w:val="nothing"/>
      <w:lvlText w:val=""/>
      <w:lvlJc w:val="left"/>
      <w:pPr>
        <w:ind w:left="0" w:firstLine="0"/>
      </w:pPr>
      <w:rPr>
        <w:rFonts w:hint="eastAsia"/>
      </w:rPr>
    </w:lvl>
    <w:lvl w:ilvl="6">
      <w:start w:val="1"/>
      <w:numFmt w:val="none"/>
      <w:lvlText w:val=""/>
      <w:lvlJc w:val="left"/>
      <w:pPr>
        <w:tabs>
          <w:tab w:val="num" w:pos="360"/>
        </w:tabs>
        <w:ind w:left="0" w:firstLine="0"/>
      </w:pPr>
      <w:rPr>
        <w:rFonts w:hint="eastAsia"/>
      </w:rPr>
    </w:lvl>
    <w:lvl w:ilvl="7">
      <w:start w:val="1"/>
      <w:numFmt w:val="none"/>
      <w:lvlText w:val=""/>
      <w:lvlJc w:val="left"/>
      <w:pPr>
        <w:tabs>
          <w:tab w:val="num" w:pos="360"/>
        </w:tabs>
        <w:ind w:left="0" w:firstLine="0"/>
      </w:pPr>
      <w:rPr>
        <w:rFonts w:hint="eastAsia"/>
      </w:rPr>
    </w:lvl>
    <w:lvl w:ilvl="8">
      <w:start w:val="1"/>
      <w:numFmt w:val="none"/>
      <w:lvlText w:val=""/>
      <w:lvlJc w:val="left"/>
      <w:pPr>
        <w:tabs>
          <w:tab w:val="num" w:pos="360"/>
        </w:tabs>
        <w:ind w:left="0" w:firstLine="0"/>
      </w:pPr>
      <w:rPr>
        <w:rFonts w:hint="eastAsia"/>
      </w:rPr>
    </w:lvl>
  </w:abstractNum>
  <w:abstractNum w:abstractNumId="1">
    <w:nsid w:val="001C621C"/>
    <w:multiLevelType w:val="hybridMultilevel"/>
    <w:tmpl w:val="0D283260"/>
    <w:lvl w:ilvl="0" w:tplc="0132148E">
      <w:start w:val="1"/>
      <w:numFmt w:val="decimal"/>
      <w:lvlText w:val="9.2.%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2AC2BF5"/>
    <w:multiLevelType w:val="hybridMultilevel"/>
    <w:tmpl w:val="A7E8F30C"/>
    <w:lvl w:ilvl="0" w:tplc="0409000B">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start w:val="1"/>
      <w:numFmt w:val="bullet"/>
      <w:lvlText w:val=""/>
      <w:lvlJc w:val="left"/>
      <w:pPr>
        <w:tabs>
          <w:tab w:val="num" w:pos="2100"/>
        </w:tabs>
        <w:ind w:left="2100" w:hanging="420"/>
      </w:pPr>
      <w:rPr>
        <w:rFonts w:ascii="Wingdings" w:hAnsi="Wingdings" w:hint="default"/>
      </w:rPr>
    </w:lvl>
    <w:lvl w:ilvl="5" w:tplc="04090005">
      <w:start w:val="1"/>
      <w:numFmt w:val="bullet"/>
      <w:lvlText w:val=""/>
      <w:lvlJc w:val="left"/>
      <w:pPr>
        <w:tabs>
          <w:tab w:val="num" w:pos="2520"/>
        </w:tabs>
        <w:ind w:left="2520" w:hanging="420"/>
      </w:pPr>
      <w:rPr>
        <w:rFonts w:ascii="Wingdings" w:hAnsi="Wingdings" w:hint="default"/>
      </w:rPr>
    </w:lvl>
    <w:lvl w:ilvl="6" w:tplc="04090001">
      <w:start w:val="1"/>
      <w:numFmt w:val="bullet"/>
      <w:lvlText w:val=""/>
      <w:lvlJc w:val="left"/>
      <w:pPr>
        <w:tabs>
          <w:tab w:val="num" w:pos="2940"/>
        </w:tabs>
        <w:ind w:left="2940" w:hanging="420"/>
      </w:pPr>
      <w:rPr>
        <w:rFonts w:ascii="Wingdings" w:hAnsi="Wingdings" w:hint="default"/>
      </w:rPr>
    </w:lvl>
    <w:lvl w:ilvl="7" w:tplc="04090003">
      <w:start w:val="1"/>
      <w:numFmt w:val="bullet"/>
      <w:lvlText w:val=""/>
      <w:lvlJc w:val="left"/>
      <w:pPr>
        <w:tabs>
          <w:tab w:val="num" w:pos="3360"/>
        </w:tabs>
        <w:ind w:left="3360" w:hanging="420"/>
      </w:pPr>
      <w:rPr>
        <w:rFonts w:ascii="Wingdings" w:hAnsi="Wingdings" w:hint="default"/>
      </w:rPr>
    </w:lvl>
    <w:lvl w:ilvl="8" w:tplc="04090005">
      <w:start w:val="1"/>
      <w:numFmt w:val="bullet"/>
      <w:lvlText w:val=""/>
      <w:lvlJc w:val="left"/>
      <w:pPr>
        <w:tabs>
          <w:tab w:val="num" w:pos="3780"/>
        </w:tabs>
        <w:ind w:left="3780" w:hanging="420"/>
      </w:pPr>
      <w:rPr>
        <w:rFonts w:ascii="Wingdings" w:hAnsi="Wingdings" w:hint="default"/>
      </w:rPr>
    </w:lvl>
  </w:abstractNum>
  <w:abstractNum w:abstractNumId="3">
    <w:nsid w:val="03B57893"/>
    <w:multiLevelType w:val="hybridMultilevel"/>
    <w:tmpl w:val="725CC0D4"/>
    <w:lvl w:ilvl="0" w:tplc="67AA7EEA">
      <w:start w:val="1"/>
      <w:numFmt w:val="decimal"/>
      <w:lvlText w:val="5.%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6D243EC"/>
    <w:multiLevelType w:val="hybridMultilevel"/>
    <w:tmpl w:val="93F6D276"/>
    <w:lvl w:ilvl="0" w:tplc="A6EAF4A8">
      <w:start w:val="1"/>
      <w:numFmt w:val="decimal"/>
      <w:lvlText w:val="3.3.%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0BD22662"/>
    <w:multiLevelType w:val="hybridMultilevel"/>
    <w:tmpl w:val="788AB046"/>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12B01D6F"/>
    <w:multiLevelType w:val="hybridMultilevel"/>
    <w:tmpl w:val="8530F4E2"/>
    <w:lvl w:ilvl="0" w:tplc="EB54A6FC">
      <w:start w:val="1"/>
      <w:numFmt w:val="decimal"/>
      <w:lvlText w:val="10.%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43D1D62"/>
    <w:multiLevelType w:val="multilevel"/>
    <w:tmpl w:val="06704AC2"/>
    <w:lvl w:ilvl="0">
      <w:start w:val="1"/>
      <w:numFmt w:val="decimal"/>
      <w:pStyle w:val="12"/>
      <w:isLgl/>
      <w:suff w:val="space"/>
      <w:lvlText w:val="%1."/>
      <w:lvlJc w:val="left"/>
      <w:pPr>
        <w:ind w:left="0" w:firstLine="0"/>
      </w:pPr>
      <w:rPr>
        <w:rFonts w:ascii="Arial" w:eastAsia="SimHei" w:hAnsi="Arial" w:hint="default"/>
        <w:b/>
        <w:i w:val="0"/>
        <w:color w:val="auto"/>
        <w:spacing w:val="0"/>
        <w:position w:val="0"/>
        <w:sz w:val="28"/>
        <w:szCs w:val="28"/>
        <w:u w:val="none"/>
        <w:effect w:val="none"/>
      </w:rPr>
    </w:lvl>
    <w:lvl w:ilvl="1">
      <w:start w:val="1"/>
      <w:numFmt w:val="decimal"/>
      <w:isLgl/>
      <w:suff w:val="space"/>
      <w:lvlText w:val="%1.%2"/>
      <w:lvlJc w:val="left"/>
      <w:pPr>
        <w:ind w:left="0" w:firstLine="0"/>
      </w:pPr>
      <w:rPr>
        <w:rFonts w:ascii="Times New Roman" w:hAnsi="Times New Roman" w:cs="Times New Roman" w:hint="eastAsia"/>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isLgl/>
      <w:suff w:val="space"/>
      <w:lvlText w:val="%1.%2.%3"/>
      <w:lvlJc w:val="left"/>
      <w:pPr>
        <w:ind w:left="0" w:firstLine="0"/>
      </w:pPr>
      <w:rPr>
        <w:rFonts w:ascii="Arial" w:eastAsia="SimHei" w:hAnsi="Arial" w:hint="default"/>
        <w:b w:val="0"/>
        <w:i w:val="0"/>
        <w:sz w:val="21"/>
        <w:szCs w:val="21"/>
      </w:rPr>
    </w:lvl>
    <w:lvl w:ilvl="3">
      <w:start w:val="1"/>
      <w:numFmt w:val="decimal"/>
      <w:isLgl/>
      <w:suff w:val="space"/>
      <w:lvlText w:val="%1.%2.%3.%4"/>
      <w:lvlJc w:val="left"/>
      <w:pPr>
        <w:ind w:left="284" w:hanging="284"/>
      </w:pPr>
      <w:rPr>
        <w:rFonts w:ascii="Arial" w:eastAsia="SimHei" w:hAnsi="Arial" w:hint="default"/>
        <w:b/>
        <w:i w:val="0"/>
        <w:sz w:val="21"/>
        <w:szCs w:val="21"/>
      </w:rPr>
    </w:lvl>
    <w:lvl w:ilvl="4">
      <w:start w:val="1"/>
      <w:numFmt w:val="lowerLetter"/>
      <w:suff w:val="space"/>
      <w:lvlText w:val="%5"/>
      <w:lvlJc w:val="left"/>
      <w:pPr>
        <w:ind w:left="0" w:firstLine="0"/>
      </w:pPr>
      <w:rPr>
        <w:rFonts w:ascii="SimSun" w:eastAsia="SimSun" w:hint="eastAsia"/>
        <w:sz w:val="21"/>
      </w:rPr>
    </w:lvl>
    <w:lvl w:ilvl="5">
      <w:start w:val="1"/>
      <w:numFmt w:val="none"/>
      <w:suff w:val="nothing"/>
      <w:lvlText w:val=""/>
      <w:lvlJc w:val="left"/>
      <w:pPr>
        <w:ind w:left="0" w:firstLine="0"/>
      </w:pPr>
      <w:rPr>
        <w:rFonts w:hint="eastAsia"/>
      </w:rPr>
    </w:lvl>
    <w:lvl w:ilvl="6">
      <w:start w:val="1"/>
      <w:numFmt w:val="none"/>
      <w:lvlText w:val=""/>
      <w:lvlJc w:val="left"/>
      <w:pPr>
        <w:tabs>
          <w:tab w:val="num" w:pos="360"/>
        </w:tabs>
        <w:ind w:left="0" w:firstLine="0"/>
      </w:pPr>
      <w:rPr>
        <w:rFonts w:hint="eastAsia"/>
      </w:rPr>
    </w:lvl>
    <w:lvl w:ilvl="7">
      <w:start w:val="1"/>
      <w:numFmt w:val="none"/>
      <w:lvlText w:val=""/>
      <w:lvlJc w:val="left"/>
      <w:pPr>
        <w:tabs>
          <w:tab w:val="num" w:pos="360"/>
        </w:tabs>
        <w:ind w:left="0" w:firstLine="0"/>
      </w:pPr>
      <w:rPr>
        <w:rFonts w:hint="eastAsia"/>
      </w:rPr>
    </w:lvl>
    <w:lvl w:ilvl="8">
      <w:start w:val="1"/>
      <w:numFmt w:val="none"/>
      <w:lvlText w:val=""/>
      <w:lvlJc w:val="left"/>
      <w:pPr>
        <w:tabs>
          <w:tab w:val="num" w:pos="360"/>
        </w:tabs>
        <w:ind w:left="0" w:firstLine="0"/>
      </w:pPr>
      <w:rPr>
        <w:rFonts w:hint="eastAsia"/>
      </w:rPr>
    </w:lvl>
  </w:abstractNum>
  <w:abstractNum w:abstractNumId="8">
    <w:nsid w:val="166263E3"/>
    <w:multiLevelType w:val="multilevel"/>
    <w:tmpl w:val="8D28CEEA"/>
    <w:lvl w:ilvl="0">
      <w:start w:val="1"/>
      <w:numFmt w:val="decimal"/>
      <w:pStyle w:val="20"/>
      <w:lvlText w:val="%1."/>
      <w:lvlJc w:val="left"/>
      <w:pPr>
        <w:ind w:left="420" w:hanging="42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9">
    <w:nsid w:val="19E055AB"/>
    <w:multiLevelType w:val="multilevel"/>
    <w:tmpl w:val="88548B40"/>
    <w:lvl w:ilvl="0">
      <w:start w:val="1"/>
      <w:numFmt w:val="decimal"/>
      <w:pStyle w:val="19"/>
      <w:lvlText w:val="%1."/>
      <w:lvlJc w:val="left"/>
      <w:pPr>
        <w:tabs>
          <w:tab w:val="num" w:pos="420"/>
        </w:tabs>
        <w:ind w:left="420" w:hanging="420"/>
      </w:pPr>
      <w:rPr>
        <w:rFonts w:hint="eastAsia"/>
        <w:color w:val="000000"/>
      </w:rPr>
    </w:lvl>
    <w:lvl w:ilvl="1">
      <w:start w:val="3"/>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0">
    <w:nsid w:val="1C8E2611"/>
    <w:multiLevelType w:val="multilevel"/>
    <w:tmpl w:val="17A47528"/>
    <w:lvl w:ilvl="0">
      <w:start w:val="1"/>
      <w:numFmt w:val="decimal"/>
      <w:pStyle w:val="13"/>
      <w:isLgl/>
      <w:suff w:val="space"/>
      <w:lvlText w:val="%1."/>
      <w:lvlJc w:val="left"/>
      <w:pPr>
        <w:ind w:left="0" w:firstLine="0"/>
      </w:pPr>
      <w:rPr>
        <w:rFonts w:ascii="Arial" w:eastAsia="SimSun" w:hAnsi="Arial" w:hint="default"/>
        <w:b/>
        <w:i w:val="0"/>
        <w:color w:val="auto"/>
        <w:spacing w:val="0"/>
        <w:position w:val="0"/>
        <w:sz w:val="28"/>
        <w:szCs w:val="28"/>
        <w:u w:val="none"/>
        <w:effect w:val="none"/>
      </w:rPr>
    </w:lvl>
    <w:lvl w:ilvl="1">
      <w:start w:val="1"/>
      <w:numFmt w:val="decimal"/>
      <w:isLgl/>
      <w:suff w:val="space"/>
      <w:lvlText w:val="%1.%2"/>
      <w:lvlJc w:val="left"/>
      <w:pPr>
        <w:ind w:left="0" w:firstLine="0"/>
      </w:pPr>
      <w:rPr>
        <w:rFonts w:ascii="Arial" w:eastAsia="SimSun" w:hAnsi="Arial" w:hint="default"/>
        <w:b/>
        <w:i w:val="0"/>
        <w:sz w:val="24"/>
        <w:szCs w:val="24"/>
      </w:rPr>
    </w:lvl>
    <w:lvl w:ilvl="2">
      <w:start w:val="1"/>
      <w:numFmt w:val="decimal"/>
      <w:isLgl/>
      <w:suff w:val="space"/>
      <w:lvlText w:val="%1.%2.%3"/>
      <w:lvlJc w:val="left"/>
      <w:pPr>
        <w:ind w:left="0" w:firstLine="0"/>
      </w:pPr>
      <w:rPr>
        <w:rFonts w:ascii="Arial" w:eastAsia="SimSun" w:hAnsi="Arial" w:hint="default"/>
        <w:b w:val="0"/>
        <w:i w:val="0"/>
        <w:sz w:val="21"/>
        <w:szCs w:val="21"/>
      </w:rPr>
    </w:lvl>
    <w:lvl w:ilvl="3">
      <w:start w:val="1"/>
      <w:numFmt w:val="decimal"/>
      <w:isLgl/>
      <w:suff w:val="space"/>
      <w:lvlText w:val="%1.%2.%3.%4"/>
      <w:lvlJc w:val="left"/>
      <w:pPr>
        <w:ind w:left="284" w:hanging="284"/>
      </w:pPr>
      <w:rPr>
        <w:rFonts w:ascii="Arial" w:eastAsia="SimSun" w:hAnsi="Arial" w:hint="default"/>
        <w:b w:val="0"/>
        <w:i w:val="0"/>
        <w:sz w:val="21"/>
        <w:szCs w:val="21"/>
      </w:rPr>
    </w:lvl>
    <w:lvl w:ilvl="4">
      <w:start w:val="1"/>
      <w:numFmt w:val="lowerLetter"/>
      <w:suff w:val="space"/>
      <w:lvlText w:val="%5"/>
      <w:lvlJc w:val="left"/>
      <w:pPr>
        <w:ind w:left="0" w:firstLine="0"/>
      </w:pPr>
      <w:rPr>
        <w:rFonts w:ascii="SimSun" w:eastAsia="SimSun" w:hint="eastAsia"/>
        <w:sz w:val="21"/>
      </w:rPr>
    </w:lvl>
    <w:lvl w:ilvl="5">
      <w:start w:val="1"/>
      <w:numFmt w:val="none"/>
      <w:suff w:val="nothing"/>
      <w:lvlText w:val=""/>
      <w:lvlJc w:val="left"/>
      <w:pPr>
        <w:ind w:left="0" w:firstLine="0"/>
      </w:pPr>
      <w:rPr>
        <w:rFonts w:hint="eastAsia"/>
      </w:rPr>
    </w:lvl>
    <w:lvl w:ilvl="6">
      <w:start w:val="1"/>
      <w:numFmt w:val="none"/>
      <w:lvlText w:val=""/>
      <w:lvlJc w:val="left"/>
      <w:pPr>
        <w:tabs>
          <w:tab w:val="num" w:pos="360"/>
        </w:tabs>
        <w:ind w:left="0" w:firstLine="0"/>
      </w:pPr>
      <w:rPr>
        <w:rFonts w:hint="eastAsia"/>
      </w:rPr>
    </w:lvl>
    <w:lvl w:ilvl="7">
      <w:start w:val="1"/>
      <w:numFmt w:val="none"/>
      <w:lvlText w:val=""/>
      <w:lvlJc w:val="left"/>
      <w:pPr>
        <w:tabs>
          <w:tab w:val="num" w:pos="360"/>
        </w:tabs>
        <w:ind w:left="0" w:firstLine="0"/>
      </w:pPr>
      <w:rPr>
        <w:rFonts w:hint="eastAsia"/>
      </w:rPr>
    </w:lvl>
    <w:lvl w:ilvl="8">
      <w:start w:val="1"/>
      <w:numFmt w:val="none"/>
      <w:lvlText w:val=""/>
      <w:lvlJc w:val="left"/>
      <w:pPr>
        <w:tabs>
          <w:tab w:val="num" w:pos="360"/>
        </w:tabs>
        <w:ind w:left="0" w:firstLine="0"/>
      </w:pPr>
      <w:rPr>
        <w:rFonts w:hint="eastAsia"/>
      </w:rPr>
    </w:lvl>
  </w:abstractNum>
  <w:abstractNum w:abstractNumId="11">
    <w:nsid w:val="22CE7DA6"/>
    <w:multiLevelType w:val="multilevel"/>
    <w:tmpl w:val="46360508"/>
    <w:lvl w:ilvl="0">
      <w:start w:val="1"/>
      <w:numFmt w:val="decimal"/>
      <w:pStyle w:val="11"/>
      <w:isLgl/>
      <w:suff w:val="space"/>
      <w:lvlText w:val="%1."/>
      <w:lvlJc w:val="left"/>
      <w:pPr>
        <w:ind w:left="0" w:firstLine="0"/>
      </w:pPr>
      <w:rPr>
        <w:rFonts w:ascii="Arial" w:eastAsia="SimHei" w:hAnsi="Arial" w:hint="default"/>
        <w:b/>
        <w:i w:val="0"/>
        <w:color w:val="auto"/>
        <w:spacing w:val="0"/>
        <w:position w:val="0"/>
        <w:sz w:val="28"/>
        <w:szCs w:val="28"/>
        <w:u w:val="none"/>
        <w:effect w:val="none"/>
      </w:rPr>
    </w:lvl>
    <w:lvl w:ilvl="1">
      <w:start w:val="1"/>
      <w:numFmt w:val="decimal"/>
      <w:isLgl/>
      <w:suff w:val="space"/>
      <w:lvlText w:val="%1.%2"/>
      <w:lvlJc w:val="left"/>
      <w:pPr>
        <w:ind w:left="0" w:firstLine="0"/>
      </w:pPr>
      <w:rPr>
        <w:rFonts w:ascii="Arial" w:eastAsia="SimHei" w:hAnsi="Arial" w:hint="default"/>
        <w:b/>
        <w:i w:val="0"/>
        <w:sz w:val="24"/>
        <w:szCs w:val="24"/>
      </w:rPr>
    </w:lvl>
    <w:lvl w:ilvl="2">
      <w:start w:val="1"/>
      <w:numFmt w:val="decimal"/>
      <w:isLgl/>
      <w:suff w:val="space"/>
      <w:lvlText w:val="%1.%2.%3"/>
      <w:lvlJc w:val="left"/>
      <w:pPr>
        <w:ind w:left="0" w:firstLine="0"/>
      </w:pPr>
      <w:rPr>
        <w:rFonts w:ascii="Arial" w:eastAsia="SimHei" w:hAnsi="Arial" w:hint="default"/>
        <w:b w:val="0"/>
        <w:i w:val="0"/>
        <w:sz w:val="21"/>
        <w:szCs w:val="21"/>
      </w:rPr>
    </w:lvl>
    <w:lvl w:ilvl="3">
      <w:start w:val="1"/>
      <w:numFmt w:val="decimal"/>
      <w:isLgl/>
      <w:suff w:val="space"/>
      <w:lvlText w:val="%1.%2.%3.%4"/>
      <w:lvlJc w:val="left"/>
      <w:pPr>
        <w:ind w:left="284" w:hanging="284"/>
      </w:pPr>
      <w:rPr>
        <w:rFonts w:ascii="Arial" w:eastAsia="SimHei" w:hAnsi="Arial" w:hint="default"/>
        <w:b/>
        <w:i w:val="0"/>
        <w:sz w:val="21"/>
        <w:szCs w:val="21"/>
      </w:rPr>
    </w:lvl>
    <w:lvl w:ilvl="4">
      <w:start w:val="1"/>
      <w:numFmt w:val="lowerLetter"/>
      <w:suff w:val="space"/>
      <w:lvlText w:val="%5"/>
      <w:lvlJc w:val="left"/>
      <w:pPr>
        <w:ind w:left="0" w:firstLine="0"/>
      </w:pPr>
      <w:rPr>
        <w:rFonts w:ascii="SimSun" w:eastAsia="SimSun" w:hint="eastAsia"/>
        <w:sz w:val="21"/>
      </w:rPr>
    </w:lvl>
    <w:lvl w:ilvl="5">
      <w:start w:val="1"/>
      <w:numFmt w:val="none"/>
      <w:suff w:val="nothing"/>
      <w:lvlText w:val=""/>
      <w:lvlJc w:val="left"/>
      <w:pPr>
        <w:ind w:left="0" w:firstLine="0"/>
      </w:pPr>
      <w:rPr>
        <w:rFonts w:hint="eastAsia"/>
      </w:rPr>
    </w:lvl>
    <w:lvl w:ilvl="6">
      <w:start w:val="1"/>
      <w:numFmt w:val="none"/>
      <w:lvlText w:val=""/>
      <w:lvlJc w:val="left"/>
      <w:pPr>
        <w:tabs>
          <w:tab w:val="num" w:pos="360"/>
        </w:tabs>
        <w:ind w:left="0" w:firstLine="0"/>
      </w:pPr>
      <w:rPr>
        <w:rFonts w:hint="eastAsia"/>
      </w:rPr>
    </w:lvl>
    <w:lvl w:ilvl="7">
      <w:start w:val="1"/>
      <w:numFmt w:val="none"/>
      <w:lvlText w:val=""/>
      <w:lvlJc w:val="left"/>
      <w:pPr>
        <w:tabs>
          <w:tab w:val="num" w:pos="360"/>
        </w:tabs>
        <w:ind w:left="0" w:firstLine="0"/>
      </w:pPr>
      <w:rPr>
        <w:rFonts w:hint="eastAsia"/>
      </w:rPr>
    </w:lvl>
    <w:lvl w:ilvl="8">
      <w:start w:val="1"/>
      <w:numFmt w:val="none"/>
      <w:lvlText w:val=""/>
      <w:lvlJc w:val="left"/>
      <w:pPr>
        <w:tabs>
          <w:tab w:val="num" w:pos="360"/>
        </w:tabs>
        <w:ind w:left="0" w:firstLine="0"/>
      </w:pPr>
      <w:rPr>
        <w:rFonts w:hint="eastAsia"/>
      </w:rPr>
    </w:lvl>
  </w:abstractNum>
  <w:abstractNum w:abstractNumId="12">
    <w:nsid w:val="23430D06"/>
    <w:multiLevelType w:val="multilevel"/>
    <w:tmpl w:val="3850D9FC"/>
    <w:lvl w:ilvl="0">
      <w:start w:val="1"/>
      <w:numFmt w:val="decimal"/>
      <w:pStyle w:val="14"/>
      <w:isLgl/>
      <w:suff w:val="space"/>
      <w:lvlText w:val="%1."/>
      <w:lvlJc w:val="left"/>
      <w:pPr>
        <w:ind w:left="0" w:firstLine="0"/>
      </w:pPr>
      <w:rPr>
        <w:rFonts w:ascii="Arial" w:eastAsia="SimSun" w:hAnsi="Arial" w:hint="default"/>
        <w:b/>
        <w:i w:val="0"/>
        <w:color w:val="auto"/>
        <w:spacing w:val="0"/>
        <w:position w:val="0"/>
        <w:sz w:val="28"/>
        <w:szCs w:val="28"/>
        <w:u w:val="none"/>
        <w:effect w:val="none"/>
      </w:rPr>
    </w:lvl>
    <w:lvl w:ilvl="1">
      <w:start w:val="1"/>
      <w:numFmt w:val="decimal"/>
      <w:isLgl/>
      <w:suff w:val="space"/>
      <w:lvlText w:val="%1.%2"/>
      <w:lvlJc w:val="left"/>
      <w:pPr>
        <w:ind w:left="0" w:firstLine="0"/>
      </w:pPr>
      <w:rPr>
        <w:rFonts w:ascii="Arial" w:eastAsia="SimSun" w:hAnsi="Arial" w:hint="default"/>
        <w:b/>
        <w:i w:val="0"/>
        <w:sz w:val="24"/>
        <w:szCs w:val="24"/>
      </w:rPr>
    </w:lvl>
    <w:lvl w:ilvl="2">
      <w:start w:val="1"/>
      <w:numFmt w:val="decimal"/>
      <w:isLgl/>
      <w:suff w:val="space"/>
      <w:lvlText w:val="%1.%2.%3"/>
      <w:lvlJc w:val="left"/>
      <w:pPr>
        <w:ind w:left="0" w:firstLine="0"/>
      </w:pPr>
      <w:rPr>
        <w:rFonts w:ascii="Arial" w:eastAsia="SimSun" w:hAnsi="Arial" w:hint="default"/>
        <w:b/>
        <w:i w:val="0"/>
        <w:sz w:val="24"/>
      </w:rPr>
    </w:lvl>
    <w:lvl w:ilvl="3">
      <w:start w:val="1"/>
      <w:numFmt w:val="decimal"/>
      <w:isLgl/>
      <w:suff w:val="space"/>
      <w:lvlText w:val="%1.%2.%3.%4"/>
      <w:lvlJc w:val="left"/>
      <w:pPr>
        <w:ind w:left="284" w:hanging="284"/>
      </w:pPr>
      <w:rPr>
        <w:rFonts w:ascii="Arial" w:eastAsia="SimSun" w:hAnsi="Arial" w:hint="default"/>
        <w:b/>
        <w:i w:val="0"/>
        <w:sz w:val="21"/>
      </w:rPr>
    </w:lvl>
    <w:lvl w:ilvl="4">
      <w:start w:val="1"/>
      <w:numFmt w:val="lowerLetter"/>
      <w:suff w:val="space"/>
      <w:lvlText w:val="%5"/>
      <w:lvlJc w:val="left"/>
      <w:pPr>
        <w:ind w:left="0" w:firstLine="0"/>
      </w:pPr>
      <w:rPr>
        <w:rFonts w:ascii="SimSun" w:eastAsia="SimSun" w:hint="eastAsia"/>
        <w:sz w:val="21"/>
      </w:rPr>
    </w:lvl>
    <w:lvl w:ilvl="5">
      <w:start w:val="1"/>
      <w:numFmt w:val="none"/>
      <w:suff w:val="nothing"/>
      <w:lvlText w:val=""/>
      <w:lvlJc w:val="left"/>
      <w:pPr>
        <w:ind w:left="0" w:firstLine="0"/>
      </w:pPr>
      <w:rPr>
        <w:rFonts w:hint="eastAsia"/>
      </w:rPr>
    </w:lvl>
    <w:lvl w:ilvl="6">
      <w:start w:val="1"/>
      <w:numFmt w:val="none"/>
      <w:lvlText w:val=""/>
      <w:lvlJc w:val="left"/>
      <w:pPr>
        <w:tabs>
          <w:tab w:val="num" w:pos="360"/>
        </w:tabs>
        <w:ind w:left="0" w:firstLine="0"/>
      </w:pPr>
      <w:rPr>
        <w:rFonts w:hint="eastAsia"/>
      </w:rPr>
    </w:lvl>
    <w:lvl w:ilvl="7">
      <w:start w:val="1"/>
      <w:numFmt w:val="none"/>
      <w:lvlText w:val=""/>
      <w:lvlJc w:val="left"/>
      <w:pPr>
        <w:tabs>
          <w:tab w:val="num" w:pos="360"/>
        </w:tabs>
        <w:ind w:left="0" w:firstLine="0"/>
      </w:pPr>
      <w:rPr>
        <w:rFonts w:hint="eastAsia"/>
      </w:rPr>
    </w:lvl>
    <w:lvl w:ilvl="8">
      <w:start w:val="1"/>
      <w:numFmt w:val="none"/>
      <w:lvlText w:val=""/>
      <w:lvlJc w:val="left"/>
      <w:pPr>
        <w:tabs>
          <w:tab w:val="num" w:pos="360"/>
        </w:tabs>
        <w:ind w:left="0" w:firstLine="0"/>
      </w:pPr>
      <w:rPr>
        <w:rFonts w:hint="eastAsia"/>
      </w:rPr>
    </w:lvl>
  </w:abstractNum>
  <w:abstractNum w:abstractNumId="13">
    <w:nsid w:val="23D024C7"/>
    <w:multiLevelType w:val="multilevel"/>
    <w:tmpl w:val="0D54A03E"/>
    <w:lvl w:ilvl="0">
      <w:start w:val="3"/>
      <w:numFmt w:val="decimal"/>
      <w:lvlText w:val="%1"/>
      <w:lvlJc w:val="left"/>
      <w:pPr>
        <w:tabs>
          <w:tab w:val="num" w:pos="480"/>
        </w:tabs>
        <w:ind w:left="480" w:hanging="480"/>
      </w:pPr>
      <w:rPr>
        <w:rFonts w:hint="default"/>
      </w:rPr>
    </w:lvl>
    <w:lvl w:ilvl="1">
      <w:start w:val="3"/>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25530D93"/>
    <w:multiLevelType w:val="hybridMultilevel"/>
    <w:tmpl w:val="D416FF50"/>
    <w:lvl w:ilvl="0" w:tplc="90CC53FC">
      <w:start w:val="1"/>
      <w:numFmt w:val="decimal"/>
      <w:pStyle w:val="18"/>
      <w:lvlText w:val="%1."/>
      <w:lvlJc w:val="left"/>
      <w:pPr>
        <w:tabs>
          <w:tab w:val="num" w:pos="420"/>
        </w:tabs>
        <w:ind w:left="420" w:hanging="420"/>
      </w:pPr>
      <w:rPr>
        <w:rFonts w:hint="eastAsia"/>
      </w:rPr>
    </w:lvl>
    <w:lvl w:ilvl="1" w:tplc="04090019">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5">
    <w:nsid w:val="2A960935"/>
    <w:multiLevelType w:val="hybridMultilevel"/>
    <w:tmpl w:val="134A7D96"/>
    <w:lvl w:ilvl="0" w:tplc="B9CC5E88">
      <w:start w:val="1"/>
      <w:numFmt w:val="decimal"/>
      <w:lvlText w:val="1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2CA2794A"/>
    <w:multiLevelType w:val="multilevel"/>
    <w:tmpl w:val="A6D274BC"/>
    <w:lvl w:ilvl="0">
      <w:start w:val="1"/>
      <w:numFmt w:val="decimal"/>
      <w:pStyle w:val="24"/>
      <w:lvlText w:val="%1."/>
      <w:lvlJc w:val="left"/>
      <w:pPr>
        <w:ind w:left="420" w:hanging="420"/>
      </w:pPr>
      <w:rPr>
        <w:rFonts w:hint="eastAsia"/>
      </w:rPr>
    </w:lvl>
    <w:lvl w:ilvl="1">
      <w:start w:val="1"/>
      <w:numFmt w:val="decimal"/>
      <w:lvlText w:val="%1.%2."/>
      <w:lvlJc w:val="left"/>
      <w:pPr>
        <w:ind w:left="420" w:hanging="420"/>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720" w:hanging="720"/>
      </w:pPr>
      <w:rPr>
        <w:rFonts w:hint="eastAsia"/>
      </w:rPr>
    </w:lvl>
    <w:lvl w:ilvl="4">
      <w:start w:val="1"/>
      <w:numFmt w:val="decimal"/>
      <w:lvlText w:val="%1.%2.%3.%4.%5."/>
      <w:lvlJc w:val="left"/>
      <w:pPr>
        <w:ind w:left="1080" w:hanging="1080"/>
      </w:pPr>
      <w:rPr>
        <w:rFonts w:hint="eastAsia"/>
      </w:rPr>
    </w:lvl>
    <w:lvl w:ilvl="5">
      <w:start w:val="1"/>
      <w:numFmt w:val="decimal"/>
      <w:lvlText w:val="%1.%2.%3.%4.%5.%6."/>
      <w:lvlJc w:val="left"/>
      <w:pPr>
        <w:ind w:left="1080" w:hanging="1080"/>
      </w:pPr>
      <w:rPr>
        <w:rFonts w:hint="eastAsia"/>
      </w:rPr>
    </w:lvl>
    <w:lvl w:ilvl="6">
      <w:start w:val="1"/>
      <w:numFmt w:val="decimal"/>
      <w:lvlText w:val="%1.%2.%3.%4.%5.%6.%7."/>
      <w:lvlJc w:val="left"/>
      <w:pPr>
        <w:ind w:left="1440" w:hanging="1440"/>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800" w:hanging="1800"/>
      </w:pPr>
      <w:rPr>
        <w:rFonts w:hint="eastAsia"/>
      </w:rPr>
    </w:lvl>
  </w:abstractNum>
  <w:abstractNum w:abstractNumId="17">
    <w:nsid w:val="2F230E4B"/>
    <w:multiLevelType w:val="multilevel"/>
    <w:tmpl w:val="EFE4C1E8"/>
    <w:lvl w:ilvl="0">
      <w:start w:val="1"/>
      <w:numFmt w:val="decimal"/>
      <w:lvlText w:val="%1."/>
      <w:lvlJc w:val="left"/>
      <w:pPr>
        <w:ind w:left="420" w:hanging="420"/>
      </w:pPr>
      <w:rPr>
        <w:sz w:val="28"/>
        <w:szCs w:val="28"/>
      </w:rPr>
    </w:lvl>
    <w:lvl w:ilvl="1">
      <w:start w:val="1"/>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
    <w:nsid w:val="331733CF"/>
    <w:multiLevelType w:val="hybridMultilevel"/>
    <w:tmpl w:val="85BABDC2"/>
    <w:lvl w:ilvl="0" w:tplc="5936CFEC">
      <w:start w:val="1"/>
      <w:numFmt w:val="decimal"/>
      <w:lvlText w:val="3.2.%1"/>
      <w:lvlJc w:val="left"/>
      <w:pPr>
        <w:tabs>
          <w:tab w:val="num" w:pos="0"/>
        </w:tabs>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369C4616"/>
    <w:multiLevelType w:val="hybridMultilevel"/>
    <w:tmpl w:val="18E8DD1E"/>
    <w:lvl w:ilvl="0" w:tplc="9E3AAF4A">
      <w:start w:val="1"/>
      <w:numFmt w:val="decimal"/>
      <w:lvlText w:val="4.%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3C024813"/>
    <w:multiLevelType w:val="hybridMultilevel"/>
    <w:tmpl w:val="C5721EDC"/>
    <w:lvl w:ilvl="0" w:tplc="D84A0BC4">
      <w:start w:val="1"/>
      <w:numFmt w:val="decimal"/>
      <w:lvlText w:val="7.3.%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43E975D3"/>
    <w:multiLevelType w:val="hybridMultilevel"/>
    <w:tmpl w:val="15A6E1A0"/>
    <w:lvl w:ilvl="0" w:tplc="A5E01C9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452F4C68"/>
    <w:multiLevelType w:val="multilevel"/>
    <w:tmpl w:val="2BC47EC8"/>
    <w:lvl w:ilvl="0">
      <w:start w:val="1"/>
      <w:numFmt w:val="decimal"/>
      <w:pStyle w:val="Nagwek1"/>
      <w:isLgl/>
      <w:suff w:val="space"/>
      <w:lvlText w:val="%1."/>
      <w:lvlJc w:val="left"/>
      <w:pPr>
        <w:ind w:left="0" w:firstLine="0"/>
      </w:pPr>
      <w:rPr>
        <w:rFonts w:ascii="Arial" w:eastAsia="SimSun" w:hAnsi="Arial" w:hint="default"/>
        <w:b/>
        <w:i w:val="0"/>
        <w:sz w:val="24"/>
        <w:szCs w:val="24"/>
      </w:rPr>
    </w:lvl>
    <w:lvl w:ilvl="1">
      <w:start w:val="1"/>
      <w:numFmt w:val="decimal"/>
      <w:isLgl/>
      <w:suff w:val="space"/>
      <w:lvlText w:val="%1.%2"/>
      <w:lvlJc w:val="left"/>
      <w:pPr>
        <w:ind w:left="0" w:firstLine="0"/>
      </w:pPr>
      <w:rPr>
        <w:rFonts w:ascii="Arial" w:eastAsia="SimSun" w:hAnsi="Arial" w:hint="default"/>
        <w:b/>
        <w:i w:val="0"/>
        <w:sz w:val="24"/>
        <w:szCs w:val="24"/>
      </w:rPr>
    </w:lvl>
    <w:lvl w:ilvl="2">
      <w:start w:val="1"/>
      <w:numFmt w:val="decimal"/>
      <w:pStyle w:val="Nagwek3"/>
      <w:lvlText w:val="%1.%2.%3"/>
      <w:lvlJc w:val="left"/>
      <w:pPr>
        <w:tabs>
          <w:tab w:val="num" w:pos="720"/>
        </w:tabs>
        <w:ind w:left="720" w:hanging="720"/>
      </w:pPr>
      <w:rPr>
        <w:rFonts w:hint="eastAsia"/>
      </w:rPr>
    </w:lvl>
    <w:lvl w:ilvl="3">
      <w:start w:val="1"/>
      <w:numFmt w:val="decimal"/>
      <w:pStyle w:val="Nagwek4"/>
      <w:lvlText w:val="%1.%2.%3.%4"/>
      <w:lvlJc w:val="left"/>
      <w:pPr>
        <w:tabs>
          <w:tab w:val="num" w:pos="864"/>
        </w:tabs>
        <w:ind w:left="864" w:hanging="864"/>
      </w:pPr>
      <w:rPr>
        <w:rFonts w:hint="eastAsia"/>
      </w:rPr>
    </w:lvl>
    <w:lvl w:ilvl="4">
      <w:start w:val="1"/>
      <w:numFmt w:val="decimal"/>
      <w:pStyle w:val="Nagwek5"/>
      <w:lvlText w:val="%1.%2.%3.%4.%5"/>
      <w:lvlJc w:val="left"/>
      <w:pPr>
        <w:tabs>
          <w:tab w:val="num" w:pos="1008"/>
        </w:tabs>
        <w:ind w:left="1008" w:hanging="1008"/>
      </w:pPr>
      <w:rPr>
        <w:rFonts w:hint="eastAsia"/>
      </w:rPr>
    </w:lvl>
    <w:lvl w:ilvl="5">
      <w:start w:val="1"/>
      <w:numFmt w:val="decimal"/>
      <w:pStyle w:val="Nagwek6"/>
      <w:lvlText w:val="%1.%2.%3.%4.%5.%6"/>
      <w:lvlJc w:val="left"/>
      <w:pPr>
        <w:tabs>
          <w:tab w:val="num" w:pos="1152"/>
        </w:tabs>
        <w:ind w:left="1152" w:hanging="1152"/>
      </w:pPr>
      <w:rPr>
        <w:rFonts w:hint="eastAsia"/>
      </w:rPr>
    </w:lvl>
    <w:lvl w:ilvl="6">
      <w:start w:val="1"/>
      <w:numFmt w:val="decimal"/>
      <w:pStyle w:val="Nagwek7"/>
      <w:lvlText w:val="%1.%2.%3.%4.%5.%6.%7"/>
      <w:lvlJc w:val="left"/>
      <w:pPr>
        <w:tabs>
          <w:tab w:val="num" w:pos="1296"/>
        </w:tabs>
        <w:ind w:left="1296" w:hanging="1296"/>
      </w:pPr>
      <w:rPr>
        <w:rFonts w:hint="eastAsia"/>
      </w:rPr>
    </w:lvl>
    <w:lvl w:ilvl="7">
      <w:start w:val="1"/>
      <w:numFmt w:val="decimal"/>
      <w:pStyle w:val="Nagwek8"/>
      <w:lvlText w:val="%1.%2.%3.%4.%5.%6.%7.%8"/>
      <w:lvlJc w:val="left"/>
      <w:pPr>
        <w:tabs>
          <w:tab w:val="num" w:pos="1440"/>
        </w:tabs>
        <w:ind w:left="1440" w:hanging="1440"/>
      </w:pPr>
      <w:rPr>
        <w:rFonts w:hint="eastAsia"/>
      </w:rPr>
    </w:lvl>
    <w:lvl w:ilvl="8">
      <w:start w:val="1"/>
      <w:numFmt w:val="decimal"/>
      <w:pStyle w:val="Nagwek9"/>
      <w:lvlText w:val="%1.%2.%3.%4.%5.%6.%7.%8.%9"/>
      <w:lvlJc w:val="left"/>
      <w:pPr>
        <w:tabs>
          <w:tab w:val="num" w:pos="1584"/>
        </w:tabs>
        <w:ind w:left="1584" w:hanging="1584"/>
      </w:pPr>
      <w:rPr>
        <w:rFonts w:hint="eastAsia"/>
      </w:rPr>
    </w:lvl>
  </w:abstractNum>
  <w:abstractNum w:abstractNumId="23">
    <w:nsid w:val="479F6294"/>
    <w:multiLevelType w:val="hybridMultilevel"/>
    <w:tmpl w:val="BEEE5BEC"/>
    <w:lvl w:ilvl="0" w:tplc="AA46E9BE">
      <w:start w:val="1"/>
      <w:numFmt w:val="decimal"/>
      <w:lvlText w:val="6.3.%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4C6626DF"/>
    <w:multiLevelType w:val="hybridMultilevel"/>
    <w:tmpl w:val="B686DF18"/>
    <w:lvl w:ilvl="0" w:tplc="34FC16D8">
      <w:start w:val="1"/>
      <w:numFmt w:val="decimal"/>
      <w:lvlText w:val="7.%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4FD67B44"/>
    <w:multiLevelType w:val="multilevel"/>
    <w:tmpl w:val="C84A524C"/>
    <w:lvl w:ilvl="0">
      <w:start w:val="1"/>
      <w:numFmt w:val="decimal"/>
      <w:pStyle w:val="16"/>
      <w:suff w:val="space"/>
      <w:lvlText w:val="%1."/>
      <w:lvlJc w:val="left"/>
      <w:pPr>
        <w:ind w:left="425" w:hanging="425"/>
      </w:pPr>
      <w:rPr>
        <w:rFonts w:ascii="Arial" w:eastAsia="SimHei" w:hAnsi="Arial" w:hint="default"/>
        <w:b/>
        <w:i w:val="0"/>
        <w:sz w:val="28"/>
        <w:szCs w:val="28"/>
      </w:rPr>
    </w:lvl>
    <w:lvl w:ilvl="1">
      <w:start w:val="1"/>
      <w:numFmt w:val="decimal"/>
      <w:lvlText w:val="%1.%2"/>
      <w:lvlJc w:val="left"/>
      <w:pPr>
        <w:tabs>
          <w:tab w:val="num" w:pos="992"/>
        </w:tabs>
        <w:ind w:left="992" w:hanging="567"/>
      </w:pPr>
      <w:rPr>
        <w:rFonts w:hint="eastAsia"/>
        <w:b/>
        <w:sz w:val="24"/>
        <w:szCs w:val="24"/>
      </w:rPr>
    </w:lvl>
    <w:lvl w:ilvl="2">
      <w:start w:val="1"/>
      <w:numFmt w:val="decimal"/>
      <w:lvlText w:val="%1.%2.%3"/>
      <w:lvlJc w:val="left"/>
      <w:pPr>
        <w:tabs>
          <w:tab w:val="num" w:pos="1418"/>
        </w:tabs>
        <w:ind w:left="1418" w:hanging="567"/>
      </w:pPr>
      <w:rPr>
        <w:rFonts w:hint="eastAsia"/>
      </w:rPr>
    </w:lvl>
    <w:lvl w:ilvl="3">
      <w:start w:val="1"/>
      <w:numFmt w:val="decimal"/>
      <w:lvlText w:val="%1.%2.%3.%4"/>
      <w:lvlJc w:val="left"/>
      <w:pPr>
        <w:tabs>
          <w:tab w:val="num" w:pos="2356"/>
        </w:tabs>
        <w:ind w:left="1984" w:hanging="708"/>
      </w:pPr>
      <w:rPr>
        <w:rFonts w:hint="eastAsia"/>
      </w:rPr>
    </w:lvl>
    <w:lvl w:ilvl="4">
      <w:start w:val="1"/>
      <w:numFmt w:val="decimal"/>
      <w:lvlText w:val="%1.%2.%3.%4.%5"/>
      <w:lvlJc w:val="left"/>
      <w:pPr>
        <w:tabs>
          <w:tab w:val="num" w:pos="278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991"/>
        </w:tabs>
        <w:ind w:left="3827" w:hanging="1276"/>
      </w:pPr>
      <w:rPr>
        <w:rFonts w:hint="eastAsia"/>
      </w:rPr>
    </w:lvl>
    <w:lvl w:ilvl="7">
      <w:start w:val="1"/>
      <w:numFmt w:val="decimal"/>
      <w:lvlText w:val="%1.%2.%3.%4.%5.%6.%7.%8"/>
      <w:lvlJc w:val="left"/>
      <w:pPr>
        <w:tabs>
          <w:tab w:val="num" w:pos="4776"/>
        </w:tabs>
        <w:ind w:left="4394" w:hanging="1418"/>
      </w:pPr>
      <w:rPr>
        <w:rFonts w:hint="eastAsia"/>
      </w:rPr>
    </w:lvl>
    <w:lvl w:ilvl="8">
      <w:start w:val="1"/>
      <w:numFmt w:val="decimal"/>
      <w:lvlText w:val="%1.%2.%3.%4.%5.%6.%7.%8.%9"/>
      <w:lvlJc w:val="left"/>
      <w:pPr>
        <w:tabs>
          <w:tab w:val="num" w:pos="5202"/>
        </w:tabs>
        <w:ind w:left="5102" w:hanging="1700"/>
      </w:pPr>
      <w:rPr>
        <w:rFonts w:hint="eastAsia"/>
      </w:rPr>
    </w:lvl>
  </w:abstractNum>
  <w:abstractNum w:abstractNumId="26">
    <w:nsid w:val="50534EB4"/>
    <w:multiLevelType w:val="hybridMultilevel"/>
    <w:tmpl w:val="27DA2716"/>
    <w:lvl w:ilvl="0" w:tplc="0409000B">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nsid w:val="53FB05A3"/>
    <w:multiLevelType w:val="hybridMultilevel"/>
    <w:tmpl w:val="16F61C5A"/>
    <w:lvl w:ilvl="0" w:tplc="4746BBFA">
      <w:start w:val="1"/>
      <w:numFmt w:val="decimal"/>
      <w:lvlText w:val="3.1.%1"/>
      <w:lvlJc w:val="left"/>
      <w:pPr>
        <w:ind w:left="420" w:hanging="420"/>
      </w:pPr>
      <w:rPr>
        <w:rFonts w:ascii="Arial" w:hAnsi="Arial" w:cs="Arial" w:hint="default"/>
        <w:b/>
        <w:sz w:val="21"/>
        <w:szCs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55375A01"/>
    <w:multiLevelType w:val="hybridMultilevel"/>
    <w:tmpl w:val="CE041A28"/>
    <w:lvl w:ilvl="0" w:tplc="C784B8DE">
      <w:start w:val="1"/>
      <w:numFmt w:val="decimal"/>
      <w:lvlText w:val="5.2.%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557106B7"/>
    <w:multiLevelType w:val="hybridMultilevel"/>
    <w:tmpl w:val="8F4015B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nsid w:val="645D1384"/>
    <w:multiLevelType w:val="hybridMultilevel"/>
    <w:tmpl w:val="C2F81862"/>
    <w:lvl w:ilvl="0" w:tplc="933E56DC">
      <w:start w:val="1"/>
      <w:numFmt w:val="decimal"/>
      <w:lvlText w:val="6.%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66CE48A5"/>
    <w:multiLevelType w:val="hybridMultilevel"/>
    <w:tmpl w:val="EE3E5BC0"/>
    <w:lvl w:ilvl="0" w:tplc="40BCF822">
      <w:start w:val="1"/>
      <w:numFmt w:val="decimal"/>
      <w:lvlText w:val="2.%1"/>
      <w:lvlJc w:val="left"/>
      <w:pPr>
        <w:ind w:left="420" w:hanging="420"/>
      </w:pPr>
      <w:rPr>
        <w:rFonts w:ascii="Arial" w:hAnsi="Arial" w:cs="Arial" w:hint="default"/>
        <w:b/>
        <w:sz w:val="24"/>
        <w:szCs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66DB3061"/>
    <w:multiLevelType w:val="hybridMultilevel"/>
    <w:tmpl w:val="0B901718"/>
    <w:lvl w:ilvl="0" w:tplc="4052FCC8">
      <w:start w:val="1"/>
      <w:numFmt w:val="decimal"/>
      <w:lvlText w:val="9.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6A173980"/>
    <w:multiLevelType w:val="hybridMultilevel"/>
    <w:tmpl w:val="AB30CDFC"/>
    <w:lvl w:ilvl="0" w:tplc="FB409100">
      <w:start w:val="1"/>
      <w:numFmt w:val="bullet"/>
      <w:pStyle w:val="a"/>
      <w:lvlText w:val=""/>
      <w:lvlJc w:val="left"/>
      <w:pPr>
        <w:tabs>
          <w:tab w:val="num" w:pos="420"/>
        </w:tabs>
        <w:ind w:left="420" w:hanging="420"/>
      </w:pPr>
      <w:rPr>
        <w:rFonts w:ascii="Wingdings" w:hAnsi="Wingdings" w:hint="default"/>
        <w:sz w:val="15"/>
        <w:szCs w:val="15"/>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4">
    <w:nsid w:val="6E0F1213"/>
    <w:multiLevelType w:val="multilevel"/>
    <w:tmpl w:val="044424AC"/>
    <w:lvl w:ilvl="0">
      <w:start w:val="1"/>
      <w:numFmt w:val="decimal"/>
      <w:pStyle w:val="15"/>
      <w:isLgl/>
      <w:suff w:val="space"/>
      <w:lvlText w:val="%1."/>
      <w:lvlJc w:val="left"/>
      <w:pPr>
        <w:ind w:left="0" w:firstLine="0"/>
      </w:pPr>
      <w:rPr>
        <w:rFonts w:ascii="Arial" w:eastAsia="SimSun" w:hAnsi="Arial" w:hint="default"/>
        <w:b/>
        <w:i w:val="0"/>
        <w:color w:val="auto"/>
        <w:spacing w:val="0"/>
        <w:position w:val="0"/>
        <w:sz w:val="30"/>
        <w:szCs w:val="24"/>
        <w:u w:val="none"/>
        <w:effect w:val="none"/>
      </w:rPr>
    </w:lvl>
    <w:lvl w:ilvl="1">
      <w:start w:val="1"/>
      <w:numFmt w:val="decimal"/>
      <w:isLgl/>
      <w:suff w:val="space"/>
      <w:lvlText w:val="%1.%2"/>
      <w:lvlJc w:val="left"/>
      <w:pPr>
        <w:ind w:left="0" w:firstLine="0"/>
      </w:pPr>
      <w:rPr>
        <w:rFonts w:ascii="Arial" w:eastAsia="SimSun" w:hAnsi="Arial" w:hint="default"/>
        <w:b w:val="0"/>
        <w:i w:val="0"/>
        <w:sz w:val="24"/>
        <w:szCs w:val="24"/>
      </w:rPr>
    </w:lvl>
    <w:lvl w:ilvl="2">
      <w:start w:val="1"/>
      <w:numFmt w:val="decimal"/>
      <w:isLgl/>
      <w:suff w:val="space"/>
      <w:lvlText w:val="%1.%2.%3"/>
      <w:lvlJc w:val="left"/>
      <w:pPr>
        <w:ind w:left="0" w:firstLine="0"/>
      </w:pPr>
      <w:rPr>
        <w:rFonts w:ascii="Arial" w:eastAsia="SimSun" w:hAnsi="Arial" w:hint="default"/>
        <w:b/>
        <w:i w:val="0"/>
        <w:sz w:val="24"/>
      </w:rPr>
    </w:lvl>
    <w:lvl w:ilvl="3">
      <w:start w:val="1"/>
      <w:numFmt w:val="decimal"/>
      <w:isLgl/>
      <w:suff w:val="space"/>
      <w:lvlText w:val="%1.%2.%3.%4"/>
      <w:lvlJc w:val="left"/>
      <w:pPr>
        <w:ind w:left="284" w:hanging="284"/>
      </w:pPr>
      <w:rPr>
        <w:rFonts w:ascii="Arial" w:eastAsia="SimSun" w:hAnsi="Arial" w:hint="default"/>
        <w:b/>
        <w:i w:val="0"/>
        <w:sz w:val="21"/>
      </w:rPr>
    </w:lvl>
    <w:lvl w:ilvl="4">
      <w:start w:val="1"/>
      <w:numFmt w:val="lowerLetter"/>
      <w:suff w:val="space"/>
      <w:lvlText w:val="%5"/>
      <w:lvlJc w:val="left"/>
      <w:pPr>
        <w:ind w:left="0" w:firstLine="0"/>
      </w:pPr>
      <w:rPr>
        <w:rFonts w:ascii="SimSun" w:eastAsia="SimSun" w:hint="eastAsia"/>
        <w:sz w:val="21"/>
      </w:rPr>
    </w:lvl>
    <w:lvl w:ilvl="5">
      <w:start w:val="1"/>
      <w:numFmt w:val="none"/>
      <w:suff w:val="nothing"/>
      <w:lvlText w:val=""/>
      <w:lvlJc w:val="left"/>
      <w:pPr>
        <w:ind w:left="0" w:firstLine="0"/>
      </w:pPr>
      <w:rPr>
        <w:rFonts w:hint="eastAsia"/>
      </w:rPr>
    </w:lvl>
    <w:lvl w:ilvl="6">
      <w:start w:val="1"/>
      <w:numFmt w:val="none"/>
      <w:lvlText w:val=""/>
      <w:lvlJc w:val="left"/>
      <w:pPr>
        <w:tabs>
          <w:tab w:val="num" w:pos="360"/>
        </w:tabs>
        <w:ind w:left="0" w:firstLine="0"/>
      </w:pPr>
      <w:rPr>
        <w:rFonts w:hint="eastAsia"/>
      </w:rPr>
    </w:lvl>
    <w:lvl w:ilvl="7">
      <w:start w:val="1"/>
      <w:numFmt w:val="none"/>
      <w:lvlText w:val=""/>
      <w:lvlJc w:val="left"/>
      <w:pPr>
        <w:tabs>
          <w:tab w:val="num" w:pos="360"/>
        </w:tabs>
        <w:ind w:left="0" w:firstLine="0"/>
      </w:pPr>
      <w:rPr>
        <w:rFonts w:hint="eastAsia"/>
      </w:rPr>
    </w:lvl>
    <w:lvl w:ilvl="8">
      <w:start w:val="1"/>
      <w:numFmt w:val="none"/>
      <w:lvlText w:val=""/>
      <w:lvlJc w:val="left"/>
      <w:pPr>
        <w:tabs>
          <w:tab w:val="num" w:pos="360"/>
        </w:tabs>
        <w:ind w:left="0" w:firstLine="0"/>
      </w:pPr>
      <w:rPr>
        <w:rFonts w:hint="eastAsia"/>
      </w:rPr>
    </w:lvl>
  </w:abstractNum>
  <w:abstractNum w:abstractNumId="35">
    <w:nsid w:val="70EA079B"/>
    <w:multiLevelType w:val="hybridMultilevel"/>
    <w:tmpl w:val="7AB4B7EE"/>
    <w:lvl w:ilvl="0" w:tplc="3D66C5B6">
      <w:start w:val="1"/>
      <w:numFmt w:val="decimal"/>
      <w:lvlText w:val="6.2.%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722F535D"/>
    <w:multiLevelType w:val="hybridMultilevel"/>
    <w:tmpl w:val="1A7AFBA2"/>
    <w:lvl w:ilvl="0" w:tplc="2EA25AEA">
      <w:start w:val="1"/>
      <w:numFmt w:val="decimal"/>
      <w:lvlText w:val="9.%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7D5B5543"/>
    <w:multiLevelType w:val="hybridMultilevel"/>
    <w:tmpl w:val="64022E66"/>
    <w:lvl w:ilvl="0" w:tplc="95D23F5C">
      <w:start w:val="1"/>
      <w:numFmt w:val="decimal"/>
      <w:lvlText w:val="3.%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7DD82C71"/>
    <w:multiLevelType w:val="multilevel"/>
    <w:tmpl w:val="97926A2C"/>
    <w:lvl w:ilvl="0">
      <w:start w:val="1"/>
      <w:numFmt w:val="decimal"/>
      <w:pStyle w:val="17"/>
      <w:suff w:val="space"/>
      <w:lvlText w:val="%1."/>
      <w:lvlJc w:val="left"/>
      <w:pPr>
        <w:ind w:left="425" w:hanging="425"/>
      </w:pPr>
      <w:rPr>
        <w:rFonts w:ascii="Arial" w:eastAsia="SimHei" w:hAnsi="Arial"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 w:val="28"/>
        <w:szCs w:val="28"/>
        <w:u w:val="none"/>
        <w:vertAlign w:val="baseline"/>
        <w:em w:val="none"/>
      </w:rPr>
    </w:lvl>
    <w:lvl w:ilvl="1">
      <w:start w:val="1"/>
      <w:numFmt w:val="decimal"/>
      <w:lvlText w:val="%1.%2"/>
      <w:lvlJc w:val="left"/>
      <w:pPr>
        <w:tabs>
          <w:tab w:val="num" w:pos="992"/>
        </w:tabs>
        <w:ind w:left="992" w:hanging="567"/>
      </w:pPr>
      <w:rPr>
        <w:rFonts w:hint="eastAsia"/>
      </w:rPr>
    </w:lvl>
    <w:lvl w:ilvl="2">
      <w:start w:val="1"/>
      <w:numFmt w:val="decimal"/>
      <w:lvlText w:val="%1.%2.%3"/>
      <w:lvlJc w:val="left"/>
      <w:pPr>
        <w:tabs>
          <w:tab w:val="num" w:pos="1418"/>
        </w:tabs>
        <w:ind w:left="1418" w:hanging="567"/>
      </w:pPr>
      <w:rPr>
        <w:rFonts w:hint="eastAsia"/>
      </w:rPr>
    </w:lvl>
    <w:lvl w:ilvl="3">
      <w:start w:val="1"/>
      <w:numFmt w:val="decimal"/>
      <w:lvlText w:val="%1.%2.%3.%4"/>
      <w:lvlJc w:val="left"/>
      <w:pPr>
        <w:tabs>
          <w:tab w:val="num" w:pos="2356"/>
        </w:tabs>
        <w:ind w:left="1984" w:hanging="708"/>
      </w:pPr>
      <w:rPr>
        <w:rFonts w:hint="eastAsia"/>
      </w:rPr>
    </w:lvl>
    <w:lvl w:ilvl="4">
      <w:start w:val="1"/>
      <w:numFmt w:val="decimal"/>
      <w:lvlText w:val="%1.%2.%3.%4.%5"/>
      <w:lvlJc w:val="left"/>
      <w:pPr>
        <w:tabs>
          <w:tab w:val="num" w:pos="278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991"/>
        </w:tabs>
        <w:ind w:left="3827" w:hanging="1276"/>
      </w:pPr>
      <w:rPr>
        <w:rFonts w:hint="eastAsia"/>
      </w:rPr>
    </w:lvl>
    <w:lvl w:ilvl="7">
      <w:start w:val="1"/>
      <w:numFmt w:val="decimal"/>
      <w:lvlText w:val="%1.%2.%3.%4.%5.%6.%7.%8"/>
      <w:lvlJc w:val="left"/>
      <w:pPr>
        <w:tabs>
          <w:tab w:val="num" w:pos="4776"/>
        </w:tabs>
        <w:ind w:left="4394" w:hanging="1418"/>
      </w:pPr>
      <w:rPr>
        <w:rFonts w:hint="eastAsia"/>
      </w:rPr>
    </w:lvl>
    <w:lvl w:ilvl="8">
      <w:start w:val="1"/>
      <w:numFmt w:val="decimal"/>
      <w:lvlText w:val="%1.%2.%3.%4.%5.%6.%7.%8.%9"/>
      <w:lvlJc w:val="left"/>
      <w:pPr>
        <w:tabs>
          <w:tab w:val="num" w:pos="5202"/>
        </w:tabs>
        <w:ind w:left="5102" w:hanging="1700"/>
      </w:pPr>
      <w:rPr>
        <w:rFonts w:hint="eastAsia"/>
      </w:rPr>
    </w:lvl>
  </w:abstractNum>
  <w:num w:numId="1">
    <w:abstractNumId w:val="7"/>
  </w:num>
  <w:num w:numId="2">
    <w:abstractNumId w:val="22"/>
  </w:num>
  <w:num w:numId="3">
    <w:abstractNumId w:val="12"/>
  </w:num>
  <w:num w:numId="4">
    <w:abstractNumId w:val="34"/>
  </w:num>
  <w:num w:numId="5">
    <w:abstractNumId w:val="10"/>
  </w:num>
  <w:num w:numId="6">
    <w:abstractNumId w:val="11"/>
  </w:num>
  <w:num w:numId="7">
    <w:abstractNumId w:val="25"/>
  </w:num>
  <w:num w:numId="8">
    <w:abstractNumId w:val="38"/>
  </w:num>
  <w:num w:numId="9">
    <w:abstractNumId w:val="9"/>
  </w:num>
  <w:num w:numId="10">
    <w:abstractNumId w:val="14"/>
  </w:num>
  <w:num w:numId="11">
    <w:abstractNumId w:val="0"/>
  </w:num>
  <w:num w:numId="12">
    <w:abstractNumId w:val="5"/>
  </w:num>
  <w:num w:numId="13">
    <w:abstractNumId w:val="29"/>
  </w:num>
  <w:num w:numId="14">
    <w:abstractNumId w:val="31"/>
  </w:num>
  <w:num w:numId="15">
    <w:abstractNumId w:val="37"/>
  </w:num>
  <w:num w:numId="16">
    <w:abstractNumId w:val="27"/>
  </w:num>
  <w:num w:numId="17">
    <w:abstractNumId w:val="18"/>
  </w:num>
  <w:num w:numId="18">
    <w:abstractNumId w:val="26"/>
  </w:num>
  <w:num w:numId="19">
    <w:abstractNumId w:val="30"/>
  </w:num>
  <w:num w:numId="20">
    <w:abstractNumId w:val="35"/>
  </w:num>
  <w:num w:numId="21">
    <w:abstractNumId w:val="23"/>
  </w:num>
  <w:num w:numId="22">
    <w:abstractNumId w:val="24"/>
  </w:num>
  <w:num w:numId="23">
    <w:abstractNumId w:val="20"/>
  </w:num>
  <w:num w:numId="24">
    <w:abstractNumId w:val="36"/>
  </w:num>
  <w:num w:numId="25">
    <w:abstractNumId w:val="32"/>
  </w:num>
  <w:num w:numId="26">
    <w:abstractNumId w:val="1"/>
  </w:num>
  <w:num w:numId="27">
    <w:abstractNumId w:val="6"/>
  </w:num>
  <w:num w:numId="28">
    <w:abstractNumId w:val="15"/>
  </w:num>
  <w:num w:numId="29">
    <w:abstractNumId w:val="13"/>
  </w:num>
  <w:num w:numId="30">
    <w:abstractNumId w:val="33"/>
  </w:num>
  <w:num w:numId="31">
    <w:abstractNumId w:val="2"/>
  </w:num>
  <w:num w:numId="32">
    <w:abstractNumId w:val="5"/>
  </w:num>
  <w:num w:numId="33">
    <w:abstractNumId w:val="8"/>
  </w:num>
  <w:num w:numId="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6"/>
  </w:num>
  <w:num w:numId="38">
    <w:abstractNumId w:val="4"/>
  </w:num>
  <w:num w:numId="3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6"/>
  </w:num>
  <w:num w:numId="41">
    <w:abstractNumId w:val="21"/>
  </w:num>
  <w:num w:numId="4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bordersDoNotSurroundHeader/>
  <w:bordersDoNotSurroundFooter/>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hyphenationZone w:val="425"/>
  <w:evenAndOddHeaders/>
  <w:drawingGridHorizontalSpacing w:val="105"/>
  <w:drawingGridVerticalSpacing w:val="156"/>
  <w:displayHorizontalDrawingGridEvery w:val="0"/>
  <w:displayVerticalDrawingGridEvery w:val="2"/>
  <w:characterSpacingControl w:val="compressPunctuation"/>
  <w:hdrShapeDefaults>
    <o:shapedefaults v:ext="edit" spidmax="617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8F5919"/>
    <w:rsid w:val="00000318"/>
    <w:rsid w:val="000007FB"/>
    <w:rsid w:val="00000D36"/>
    <w:rsid w:val="00001EEF"/>
    <w:rsid w:val="00002D23"/>
    <w:rsid w:val="00003FA6"/>
    <w:rsid w:val="0000474A"/>
    <w:rsid w:val="00004FF1"/>
    <w:rsid w:val="000050DC"/>
    <w:rsid w:val="0000567C"/>
    <w:rsid w:val="000057B4"/>
    <w:rsid w:val="00005D3A"/>
    <w:rsid w:val="00006D9E"/>
    <w:rsid w:val="000071C0"/>
    <w:rsid w:val="00007472"/>
    <w:rsid w:val="00012B13"/>
    <w:rsid w:val="00013021"/>
    <w:rsid w:val="000137AA"/>
    <w:rsid w:val="000138C5"/>
    <w:rsid w:val="0001397B"/>
    <w:rsid w:val="000139CE"/>
    <w:rsid w:val="00014A2D"/>
    <w:rsid w:val="00014EA5"/>
    <w:rsid w:val="00015458"/>
    <w:rsid w:val="000160B9"/>
    <w:rsid w:val="000171BE"/>
    <w:rsid w:val="00017781"/>
    <w:rsid w:val="000201D8"/>
    <w:rsid w:val="000209EB"/>
    <w:rsid w:val="00020EAD"/>
    <w:rsid w:val="00021D81"/>
    <w:rsid w:val="00022EA0"/>
    <w:rsid w:val="00022F33"/>
    <w:rsid w:val="00024D85"/>
    <w:rsid w:val="00024ED6"/>
    <w:rsid w:val="00025156"/>
    <w:rsid w:val="000251A2"/>
    <w:rsid w:val="00025224"/>
    <w:rsid w:val="00025CD7"/>
    <w:rsid w:val="00026353"/>
    <w:rsid w:val="00026B87"/>
    <w:rsid w:val="00026C7F"/>
    <w:rsid w:val="00026CD2"/>
    <w:rsid w:val="00026DA8"/>
    <w:rsid w:val="00027A09"/>
    <w:rsid w:val="00031249"/>
    <w:rsid w:val="00031FDE"/>
    <w:rsid w:val="000324C5"/>
    <w:rsid w:val="00032A22"/>
    <w:rsid w:val="000338E7"/>
    <w:rsid w:val="00033C5C"/>
    <w:rsid w:val="000346E5"/>
    <w:rsid w:val="00034AB1"/>
    <w:rsid w:val="00034EEF"/>
    <w:rsid w:val="000358F9"/>
    <w:rsid w:val="00035DAA"/>
    <w:rsid w:val="00036CF4"/>
    <w:rsid w:val="00037AC9"/>
    <w:rsid w:val="00040A06"/>
    <w:rsid w:val="00040F96"/>
    <w:rsid w:val="00041CA5"/>
    <w:rsid w:val="00041F02"/>
    <w:rsid w:val="00041F04"/>
    <w:rsid w:val="0004216B"/>
    <w:rsid w:val="000421C7"/>
    <w:rsid w:val="0004237D"/>
    <w:rsid w:val="000426B0"/>
    <w:rsid w:val="00043323"/>
    <w:rsid w:val="00044183"/>
    <w:rsid w:val="0004473A"/>
    <w:rsid w:val="00044DAB"/>
    <w:rsid w:val="000452BD"/>
    <w:rsid w:val="00045408"/>
    <w:rsid w:val="0004541B"/>
    <w:rsid w:val="000456EF"/>
    <w:rsid w:val="00045971"/>
    <w:rsid w:val="00045A89"/>
    <w:rsid w:val="000460BC"/>
    <w:rsid w:val="000469D0"/>
    <w:rsid w:val="0004744A"/>
    <w:rsid w:val="000477C2"/>
    <w:rsid w:val="00050052"/>
    <w:rsid w:val="000502EA"/>
    <w:rsid w:val="000508B1"/>
    <w:rsid w:val="00051E00"/>
    <w:rsid w:val="0005266D"/>
    <w:rsid w:val="00052778"/>
    <w:rsid w:val="0005313E"/>
    <w:rsid w:val="0005359B"/>
    <w:rsid w:val="0005372B"/>
    <w:rsid w:val="000538BE"/>
    <w:rsid w:val="000539C5"/>
    <w:rsid w:val="00054091"/>
    <w:rsid w:val="00054946"/>
    <w:rsid w:val="00054988"/>
    <w:rsid w:val="00054A7C"/>
    <w:rsid w:val="00055812"/>
    <w:rsid w:val="000558CD"/>
    <w:rsid w:val="0005595B"/>
    <w:rsid w:val="00055C27"/>
    <w:rsid w:val="00055F27"/>
    <w:rsid w:val="00056F75"/>
    <w:rsid w:val="00057A3B"/>
    <w:rsid w:val="00060EAD"/>
    <w:rsid w:val="00061192"/>
    <w:rsid w:val="00061684"/>
    <w:rsid w:val="0006185D"/>
    <w:rsid w:val="000625DE"/>
    <w:rsid w:val="00062799"/>
    <w:rsid w:val="00062ACA"/>
    <w:rsid w:val="00063262"/>
    <w:rsid w:val="000632E3"/>
    <w:rsid w:val="00064B72"/>
    <w:rsid w:val="00064E9D"/>
    <w:rsid w:val="00064F92"/>
    <w:rsid w:val="00065676"/>
    <w:rsid w:val="00065A38"/>
    <w:rsid w:val="00065B91"/>
    <w:rsid w:val="00065EB4"/>
    <w:rsid w:val="000663EA"/>
    <w:rsid w:val="00066443"/>
    <w:rsid w:val="000669B3"/>
    <w:rsid w:val="00067799"/>
    <w:rsid w:val="00067A2F"/>
    <w:rsid w:val="00067ED7"/>
    <w:rsid w:val="0007050E"/>
    <w:rsid w:val="00070D76"/>
    <w:rsid w:val="00071124"/>
    <w:rsid w:val="00071432"/>
    <w:rsid w:val="00071C87"/>
    <w:rsid w:val="00072471"/>
    <w:rsid w:val="0007274E"/>
    <w:rsid w:val="00072BD1"/>
    <w:rsid w:val="000731C9"/>
    <w:rsid w:val="00073520"/>
    <w:rsid w:val="00073E05"/>
    <w:rsid w:val="0007498B"/>
    <w:rsid w:val="00074D69"/>
    <w:rsid w:val="00075715"/>
    <w:rsid w:val="00075A52"/>
    <w:rsid w:val="00076128"/>
    <w:rsid w:val="0007650E"/>
    <w:rsid w:val="00076E2B"/>
    <w:rsid w:val="000770CD"/>
    <w:rsid w:val="00077611"/>
    <w:rsid w:val="0007778C"/>
    <w:rsid w:val="000779AC"/>
    <w:rsid w:val="00077EEC"/>
    <w:rsid w:val="0008029E"/>
    <w:rsid w:val="00080625"/>
    <w:rsid w:val="00080E02"/>
    <w:rsid w:val="0008103D"/>
    <w:rsid w:val="00081D1B"/>
    <w:rsid w:val="00081E02"/>
    <w:rsid w:val="000820A1"/>
    <w:rsid w:val="00082BA1"/>
    <w:rsid w:val="000835CA"/>
    <w:rsid w:val="00083A34"/>
    <w:rsid w:val="00083D87"/>
    <w:rsid w:val="000843EF"/>
    <w:rsid w:val="00084C9D"/>
    <w:rsid w:val="00084DD6"/>
    <w:rsid w:val="000850C1"/>
    <w:rsid w:val="00085F74"/>
    <w:rsid w:val="00086FFE"/>
    <w:rsid w:val="000872DC"/>
    <w:rsid w:val="0008761B"/>
    <w:rsid w:val="000900F5"/>
    <w:rsid w:val="000906F8"/>
    <w:rsid w:val="00090E89"/>
    <w:rsid w:val="00091978"/>
    <w:rsid w:val="0009275F"/>
    <w:rsid w:val="0009358C"/>
    <w:rsid w:val="000935B7"/>
    <w:rsid w:val="0009455A"/>
    <w:rsid w:val="00094671"/>
    <w:rsid w:val="000948DA"/>
    <w:rsid w:val="00094C26"/>
    <w:rsid w:val="000952F8"/>
    <w:rsid w:val="00095B3E"/>
    <w:rsid w:val="00095D8C"/>
    <w:rsid w:val="00095DCC"/>
    <w:rsid w:val="00096BBC"/>
    <w:rsid w:val="00096D96"/>
    <w:rsid w:val="0009734A"/>
    <w:rsid w:val="00097CC7"/>
    <w:rsid w:val="000A04A3"/>
    <w:rsid w:val="000A069C"/>
    <w:rsid w:val="000A06C0"/>
    <w:rsid w:val="000A1597"/>
    <w:rsid w:val="000A1907"/>
    <w:rsid w:val="000A22A1"/>
    <w:rsid w:val="000A2E84"/>
    <w:rsid w:val="000A3399"/>
    <w:rsid w:val="000A3510"/>
    <w:rsid w:val="000A38AE"/>
    <w:rsid w:val="000A451B"/>
    <w:rsid w:val="000A5906"/>
    <w:rsid w:val="000A6968"/>
    <w:rsid w:val="000A6D36"/>
    <w:rsid w:val="000A7046"/>
    <w:rsid w:val="000A7366"/>
    <w:rsid w:val="000B04BE"/>
    <w:rsid w:val="000B07D5"/>
    <w:rsid w:val="000B1FAF"/>
    <w:rsid w:val="000B2000"/>
    <w:rsid w:val="000B29DA"/>
    <w:rsid w:val="000B3778"/>
    <w:rsid w:val="000B4B3F"/>
    <w:rsid w:val="000B5B1C"/>
    <w:rsid w:val="000B5DBE"/>
    <w:rsid w:val="000B6526"/>
    <w:rsid w:val="000B7203"/>
    <w:rsid w:val="000B74FE"/>
    <w:rsid w:val="000B7D3B"/>
    <w:rsid w:val="000B7E7A"/>
    <w:rsid w:val="000B7F5B"/>
    <w:rsid w:val="000C075B"/>
    <w:rsid w:val="000C10A0"/>
    <w:rsid w:val="000C1205"/>
    <w:rsid w:val="000C1C5D"/>
    <w:rsid w:val="000C365A"/>
    <w:rsid w:val="000C3863"/>
    <w:rsid w:val="000C3C9D"/>
    <w:rsid w:val="000C521A"/>
    <w:rsid w:val="000C571B"/>
    <w:rsid w:val="000C67BC"/>
    <w:rsid w:val="000C78AA"/>
    <w:rsid w:val="000D1476"/>
    <w:rsid w:val="000D155E"/>
    <w:rsid w:val="000D15A2"/>
    <w:rsid w:val="000D24EE"/>
    <w:rsid w:val="000D282E"/>
    <w:rsid w:val="000D3021"/>
    <w:rsid w:val="000D3B08"/>
    <w:rsid w:val="000D3F51"/>
    <w:rsid w:val="000D4F7B"/>
    <w:rsid w:val="000D5036"/>
    <w:rsid w:val="000D5395"/>
    <w:rsid w:val="000D59A4"/>
    <w:rsid w:val="000D5FFC"/>
    <w:rsid w:val="000D6075"/>
    <w:rsid w:val="000D62C3"/>
    <w:rsid w:val="000D63DB"/>
    <w:rsid w:val="000D64AB"/>
    <w:rsid w:val="000D6685"/>
    <w:rsid w:val="000D66FA"/>
    <w:rsid w:val="000D6946"/>
    <w:rsid w:val="000D7969"/>
    <w:rsid w:val="000D7DDB"/>
    <w:rsid w:val="000E07BE"/>
    <w:rsid w:val="000E0F4B"/>
    <w:rsid w:val="000E1C41"/>
    <w:rsid w:val="000E22FD"/>
    <w:rsid w:val="000E230D"/>
    <w:rsid w:val="000E39EA"/>
    <w:rsid w:val="000E4D5C"/>
    <w:rsid w:val="000E4E47"/>
    <w:rsid w:val="000E523C"/>
    <w:rsid w:val="000E5A15"/>
    <w:rsid w:val="000E6855"/>
    <w:rsid w:val="000E6F86"/>
    <w:rsid w:val="000E7024"/>
    <w:rsid w:val="000E735E"/>
    <w:rsid w:val="000E7420"/>
    <w:rsid w:val="000F040A"/>
    <w:rsid w:val="000F0E17"/>
    <w:rsid w:val="000F150C"/>
    <w:rsid w:val="000F1B68"/>
    <w:rsid w:val="000F1C79"/>
    <w:rsid w:val="000F2186"/>
    <w:rsid w:val="000F244F"/>
    <w:rsid w:val="000F2E22"/>
    <w:rsid w:val="000F305F"/>
    <w:rsid w:val="000F35FE"/>
    <w:rsid w:val="000F388F"/>
    <w:rsid w:val="000F3D23"/>
    <w:rsid w:val="000F442C"/>
    <w:rsid w:val="000F502C"/>
    <w:rsid w:val="000F5225"/>
    <w:rsid w:val="000F52A6"/>
    <w:rsid w:val="000F579E"/>
    <w:rsid w:val="000F5CFF"/>
    <w:rsid w:val="000F609B"/>
    <w:rsid w:val="000F6F3E"/>
    <w:rsid w:val="000F71F0"/>
    <w:rsid w:val="000F744D"/>
    <w:rsid w:val="000F7CD2"/>
    <w:rsid w:val="0010044E"/>
    <w:rsid w:val="0010197D"/>
    <w:rsid w:val="00102DFB"/>
    <w:rsid w:val="0010320C"/>
    <w:rsid w:val="001039A8"/>
    <w:rsid w:val="001039FA"/>
    <w:rsid w:val="00103C18"/>
    <w:rsid w:val="00104E1D"/>
    <w:rsid w:val="00105A58"/>
    <w:rsid w:val="001063BC"/>
    <w:rsid w:val="00106747"/>
    <w:rsid w:val="00106A95"/>
    <w:rsid w:val="00106AE9"/>
    <w:rsid w:val="00106DD7"/>
    <w:rsid w:val="00111012"/>
    <w:rsid w:val="00111B0A"/>
    <w:rsid w:val="0011229F"/>
    <w:rsid w:val="00112B5B"/>
    <w:rsid w:val="00112F1A"/>
    <w:rsid w:val="001139A7"/>
    <w:rsid w:val="00114290"/>
    <w:rsid w:val="0011468C"/>
    <w:rsid w:val="0011481A"/>
    <w:rsid w:val="00116110"/>
    <w:rsid w:val="0011612A"/>
    <w:rsid w:val="001164FD"/>
    <w:rsid w:val="001169EB"/>
    <w:rsid w:val="001175A9"/>
    <w:rsid w:val="001175F5"/>
    <w:rsid w:val="00120078"/>
    <w:rsid w:val="0012028B"/>
    <w:rsid w:val="00120331"/>
    <w:rsid w:val="00120AF7"/>
    <w:rsid w:val="00120D45"/>
    <w:rsid w:val="001212A9"/>
    <w:rsid w:val="001215A4"/>
    <w:rsid w:val="00121DD4"/>
    <w:rsid w:val="001225DC"/>
    <w:rsid w:val="00122CA6"/>
    <w:rsid w:val="00122D97"/>
    <w:rsid w:val="00122E4B"/>
    <w:rsid w:val="0012395D"/>
    <w:rsid w:val="00123A84"/>
    <w:rsid w:val="00124390"/>
    <w:rsid w:val="00124EB4"/>
    <w:rsid w:val="0012566A"/>
    <w:rsid w:val="001266D8"/>
    <w:rsid w:val="00126A17"/>
    <w:rsid w:val="00126E30"/>
    <w:rsid w:val="001278D9"/>
    <w:rsid w:val="00127A93"/>
    <w:rsid w:val="00127EDB"/>
    <w:rsid w:val="00130E30"/>
    <w:rsid w:val="0013171E"/>
    <w:rsid w:val="0013285E"/>
    <w:rsid w:val="0013321F"/>
    <w:rsid w:val="0013360E"/>
    <w:rsid w:val="0013418D"/>
    <w:rsid w:val="00134610"/>
    <w:rsid w:val="00134C82"/>
    <w:rsid w:val="001354E4"/>
    <w:rsid w:val="001358FC"/>
    <w:rsid w:val="001365CD"/>
    <w:rsid w:val="00137C75"/>
    <w:rsid w:val="00137CB7"/>
    <w:rsid w:val="00140163"/>
    <w:rsid w:val="00143979"/>
    <w:rsid w:val="00143BAC"/>
    <w:rsid w:val="00144C1B"/>
    <w:rsid w:val="00144FB5"/>
    <w:rsid w:val="00145010"/>
    <w:rsid w:val="0014557C"/>
    <w:rsid w:val="00145B39"/>
    <w:rsid w:val="00145D80"/>
    <w:rsid w:val="0014795C"/>
    <w:rsid w:val="00150B62"/>
    <w:rsid w:val="00150C61"/>
    <w:rsid w:val="00151107"/>
    <w:rsid w:val="00151297"/>
    <w:rsid w:val="001516CB"/>
    <w:rsid w:val="00151E47"/>
    <w:rsid w:val="00152290"/>
    <w:rsid w:val="00152B32"/>
    <w:rsid w:val="00153328"/>
    <w:rsid w:val="001537E3"/>
    <w:rsid w:val="0015430D"/>
    <w:rsid w:val="00154D9E"/>
    <w:rsid w:val="0015523A"/>
    <w:rsid w:val="00155A9F"/>
    <w:rsid w:val="00155ABD"/>
    <w:rsid w:val="001562AB"/>
    <w:rsid w:val="001563EE"/>
    <w:rsid w:val="00156CA4"/>
    <w:rsid w:val="001573D0"/>
    <w:rsid w:val="001576A8"/>
    <w:rsid w:val="001578FD"/>
    <w:rsid w:val="00157930"/>
    <w:rsid w:val="00157BD7"/>
    <w:rsid w:val="00157C57"/>
    <w:rsid w:val="00157C6C"/>
    <w:rsid w:val="00157D16"/>
    <w:rsid w:val="00157D91"/>
    <w:rsid w:val="00160051"/>
    <w:rsid w:val="00161C27"/>
    <w:rsid w:val="001622FD"/>
    <w:rsid w:val="0016245D"/>
    <w:rsid w:val="00162B4F"/>
    <w:rsid w:val="00162CA4"/>
    <w:rsid w:val="00164083"/>
    <w:rsid w:val="0016441A"/>
    <w:rsid w:val="001653F3"/>
    <w:rsid w:val="00165691"/>
    <w:rsid w:val="00165908"/>
    <w:rsid w:val="00166084"/>
    <w:rsid w:val="00166C98"/>
    <w:rsid w:val="001671F9"/>
    <w:rsid w:val="00170428"/>
    <w:rsid w:val="00170861"/>
    <w:rsid w:val="001708DF"/>
    <w:rsid w:val="00170E17"/>
    <w:rsid w:val="00171BAA"/>
    <w:rsid w:val="00171E98"/>
    <w:rsid w:val="00171F6D"/>
    <w:rsid w:val="001722D6"/>
    <w:rsid w:val="00173688"/>
    <w:rsid w:val="001739F3"/>
    <w:rsid w:val="0017543E"/>
    <w:rsid w:val="00175D23"/>
    <w:rsid w:val="00176D0D"/>
    <w:rsid w:val="001775B9"/>
    <w:rsid w:val="001778D9"/>
    <w:rsid w:val="001800FD"/>
    <w:rsid w:val="001802E9"/>
    <w:rsid w:val="00180BA3"/>
    <w:rsid w:val="0018108E"/>
    <w:rsid w:val="00181518"/>
    <w:rsid w:val="00181660"/>
    <w:rsid w:val="001820B0"/>
    <w:rsid w:val="0018234C"/>
    <w:rsid w:val="001829B9"/>
    <w:rsid w:val="00182C92"/>
    <w:rsid w:val="0018327C"/>
    <w:rsid w:val="001834DD"/>
    <w:rsid w:val="001838CF"/>
    <w:rsid w:val="00183AC6"/>
    <w:rsid w:val="00185861"/>
    <w:rsid w:val="00185C6E"/>
    <w:rsid w:val="00185CF4"/>
    <w:rsid w:val="001864A6"/>
    <w:rsid w:val="00186837"/>
    <w:rsid w:val="00186EA6"/>
    <w:rsid w:val="00187AFD"/>
    <w:rsid w:val="00191B95"/>
    <w:rsid w:val="001928D4"/>
    <w:rsid w:val="00192912"/>
    <w:rsid w:val="00192AAF"/>
    <w:rsid w:val="001930CB"/>
    <w:rsid w:val="00193551"/>
    <w:rsid w:val="001938D3"/>
    <w:rsid w:val="00194687"/>
    <w:rsid w:val="00194E7C"/>
    <w:rsid w:val="00194EC9"/>
    <w:rsid w:val="001953D9"/>
    <w:rsid w:val="00195809"/>
    <w:rsid w:val="00195889"/>
    <w:rsid w:val="00195B17"/>
    <w:rsid w:val="00196009"/>
    <w:rsid w:val="001963C1"/>
    <w:rsid w:val="00196E13"/>
    <w:rsid w:val="001973FF"/>
    <w:rsid w:val="00197B39"/>
    <w:rsid w:val="00197EEF"/>
    <w:rsid w:val="001A05BD"/>
    <w:rsid w:val="001A07B0"/>
    <w:rsid w:val="001A0AFF"/>
    <w:rsid w:val="001A170A"/>
    <w:rsid w:val="001A3C2C"/>
    <w:rsid w:val="001A3D9C"/>
    <w:rsid w:val="001A49FD"/>
    <w:rsid w:val="001A5589"/>
    <w:rsid w:val="001A5923"/>
    <w:rsid w:val="001A64D6"/>
    <w:rsid w:val="001A658B"/>
    <w:rsid w:val="001A6896"/>
    <w:rsid w:val="001A6F52"/>
    <w:rsid w:val="001B03A0"/>
    <w:rsid w:val="001B0D75"/>
    <w:rsid w:val="001B0E84"/>
    <w:rsid w:val="001B149F"/>
    <w:rsid w:val="001B1825"/>
    <w:rsid w:val="001B18A9"/>
    <w:rsid w:val="001B1992"/>
    <w:rsid w:val="001B1BCF"/>
    <w:rsid w:val="001B1EF7"/>
    <w:rsid w:val="001B2135"/>
    <w:rsid w:val="001B29AD"/>
    <w:rsid w:val="001B2E24"/>
    <w:rsid w:val="001B325C"/>
    <w:rsid w:val="001B3889"/>
    <w:rsid w:val="001B3956"/>
    <w:rsid w:val="001B5486"/>
    <w:rsid w:val="001B54F6"/>
    <w:rsid w:val="001B5EB5"/>
    <w:rsid w:val="001B6059"/>
    <w:rsid w:val="001B627C"/>
    <w:rsid w:val="001B77A7"/>
    <w:rsid w:val="001B7DDC"/>
    <w:rsid w:val="001C065E"/>
    <w:rsid w:val="001C070F"/>
    <w:rsid w:val="001C0D89"/>
    <w:rsid w:val="001C15FD"/>
    <w:rsid w:val="001C1BB3"/>
    <w:rsid w:val="001C34C3"/>
    <w:rsid w:val="001C3698"/>
    <w:rsid w:val="001C41CB"/>
    <w:rsid w:val="001C483E"/>
    <w:rsid w:val="001C52F4"/>
    <w:rsid w:val="001C5408"/>
    <w:rsid w:val="001C5428"/>
    <w:rsid w:val="001C620F"/>
    <w:rsid w:val="001C6872"/>
    <w:rsid w:val="001C6C30"/>
    <w:rsid w:val="001D01BA"/>
    <w:rsid w:val="001D02AA"/>
    <w:rsid w:val="001D062E"/>
    <w:rsid w:val="001D087C"/>
    <w:rsid w:val="001D0A18"/>
    <w:rsid w:val="001D0EA2"/>
    <w:rsid w:val="001D1322"/>
    <w:rsid w:val="001D1628"/>
    <w:rsid w:val="001D183F"/>
    <w:rsid w:val="001D1AB7"/>
    <w:rsid w:val="001D1C8F"/>
    <w:rsid w:val="001D2DCB"/>
    <w:rsid w:val="001D2E7B"/>
    <w:rsid w:val="001D3E76"/>
    <w:rsid w:val="001D42FB"/>
    <w:rsid w:val="001D581E"/>
    <w:rsid w:val="001D5A6B"/>
    <w:rsid w:val="001D5C93"/>
    <w:rsid w:val="001D5E58"/>
    <w:rsid w:val="001D657C"/>
    <w:rsid w:val="001D79EC"/>
    <w:rsid w:val="001D7CCB"/>
    <w:rsid w:val="001D7E29"/>
    <w:rsid w:val="001E0392"/>
    <w:rsid w:val="001E09B8"/>
    <w:rsid w:val="001E14A7"/>
    <w:rsid w:val="001E172E"/>
    <w:rsid w:val="001E172F"/>
    <w:rsid w:val="001E19D2"/>
    <w:rsid w:val="001E1C92"/>
    <w:rsid w:val="001E279F"/>
    <w:rsid w:val="001E2CF2"/>
    <w:rsid w:val="001E381F"/>
    <w:rsid w:val="001E4BF4"/>
    <w:rsid w:val="001E615A"/>
    <w:rsid w:val="001E74F4"/>
    <w:rsid w:val="001E7B23"/>
    <w:rsid w:val="001E7E04"/>
    <w:rsid w:val="001F0609"/>
    <w:rsid w:val="001F0BCD"/>
    <w:rsid w:val="001F0BF8"/>
    <w:rsid w:val="001F0CF3"/>
    <w:rsid w:val="001F133D"/>
    <w:rsid w:val="001F18FD"/>
    <w:rsid w:val="001F1966"/>
    <w:rsid w:val="001F1E86"/>
    <w:rsid w:val="001F2224"/>
    <w:rsid w:val="001F24FC"/>
    <w:rsid w:val="001F2DB4"/>
    <w:rsid w:val="001F3A55"/>
    <w:rsid w:val="001F4230"/>
    <w:rsid w:val="001F4293"/>
    <w:rsid w:val="001F4CAB"/>
    <w:rsid w:val="001F4CEC"/>
    <w:rsid w:val="001F5390"/>
    <w:rsid w:val="001F54CA"/>
    <w:rsid w:val="001F5FB0"/>
    <w:rsid w:val="001F64FA"/>
    <w:rsid w:val="001F652B"/>
    <w:rsid w:val="001F68AB"/>
    <w:rsid w:val="001F6ABD"/>
    <w:rsid w:val="001F6F37"/>
    <w:rsid w:val="001F70DD"/>
    <w:rsid w:val="001F751E"/>
    <w:rsid w:val="001F7763"/>
    <w:rsid w:val="001F7D1F"/>
    <w:rsid w:val="002009C4"/>
    <w:rsid w:val="0020120B"/>
    <w:rsid w:val="00203176"/>
    <w:rsid w:val="00203269"/>
    <w:rsid w:val="0020374E"/>
    <w:rsid w:val="00203893"/>
    <w:rsid w:val="002042E4"/>
    <w:rsid w:val="00204BB6"/>
    <w:rsid w:val="002051F0"/>
    <w:rsid w:val="002055E1"/>
    <w:rsid w:val="00205AB7"/>
    <w:rsid w:val="0020603D"/>
    <w:rsid w:val="002064E6"/>
    <w:rsid w:val="0020660B"/>
    <w:rsid w:val="002066E5"/>
    <w:rsid w:val="00207401"/>
    <w:rsid w:val="00207C7E"/>
    <w:rsid w:val="00207DE2"/>
    <w:rsid w:val="00210129"/>
    <w:rsid w:val="00210768"/>
    <w:rsid w:val="00212367"/>
    <w:rsid w:val="00213701"/>
    <w:rsid w:val="00214177"/>
    <w:rsid w:val="0021431C"/>
    <w:rsid w:val="00214344"/>
    <w:rsid w:val="00215164"/>
    <w:rsid w:val="00215F86"/>
    <w:rsid w:val="00216035"/>
    <w:rsid w:val="002165CA"/>
    <w:rsid w:val="00216E14"/>
    <w:rsid w:val="00217641"/>
    <w:rsid w:val="00217DBA"/>
    <w:rsid w:val="00217F24"/>
    <w:rsid w:val="00220A36"/>
    <w:rsid w:val="00221F20"/>
    <w:rsid w:val="002221E3"/>
    <w:rsid w:val="002227AF"/>
    <w:rsid w:val="00222943"/>
    <w:rsid w:val="00222F78"/>
    <w:rsid w:val="002234F2"/>
    <w:rsid w:val="002246AA"/>
    <w:rsid w:val="00225B7F"/>
    <w:rsid w:val="00226567"/>
    <w:rsid w:val="00226EE3"/>
    <w:rsid w:val="002276AC"/>
    <w:rsid w:val="002276FD"/>
    <w:rsid w:val="00227CBD"/>
    <w:rsid w:val="00227F8A"/>
    <w:rsid w:val="002301D4"/>
    <w:rsid w:val="00230F94"/>
    <w:rsid w:val="002315A8"/>
    <w:rsid w:val="002315EC"/>
    <w:rsid w:val="0023192D"/>
    <w:rsid w:val="00231D08"/>
    <w:rsid w:val="00231F34"/>
    <w:rsid w:val="002320C7"/>
    <w:rsid w:val="00233A87"/>
    <w:rsid w:val="00233B2B"/>
    <w:rsid w:val="00235E1F"/>
    <w:rsid w:val="002375A1"/>
    <w:rsid w:val="00240E71"/>
    <w:rsid w:val="00241182"/>
    <w:rsid w:val="0024118C"/>
    <w:rsid w:val="002416F7"/>
    <w:rsid w:val="00241E34"/>
    <w:rsid w:val="00242AEE"/>
    <w:rsid w:val="002437BC"/>
    <w:rsid w:val="00243D89"/>
    <w:rsid w:val="00243F55"/>
    <w:rsid w:val="00245A01"/>
    <w:rsid w:val="00246585"/>
    <w:rsid w:val="00247968"/>
    <w:rsid w:val="00247F6B"/>
    <w:rsid w:val="00250419"/>
    <w:rsid w:val="002508AD"/>
    <w:rsid w:val="00250D59"/>
    <w:rsid w:val="00251726"/>
    <w:rsid w:val="00254D79"/>
    <w:rsid w:val="00255C36"/>
    <w:rsid w:val="00255D25"/>
    <w:rsid w:val="00255F32"/>
    <w:rsid w:val="0025675C"/>
    <w:rsid w:val="002574CA"/>
    <w:rsid w:val="00260637"/>
    <w:rsid w:val="0026260F"/>
    <w:rsid w:val="00262666"/>
    <w:rsid w:val="00262FB8"/>
    <w:rsid w:val="002631DB"/>
    <w:rsid w:val="0026353D"/>
    <w:rsid w:val="00263C64"/>
    <w:rsid w:val="002644B5"/>
    <w:rsid w:val="00264D7C"/>
    <w:rsid w:val="0026559C"/>
    <w:rsid w:val="00265695"/>
    <w:rsid w:val="00265867"/>
    <w:rsid w:val="00265ADF"/>
    <w:rsid w:val="00265D58"/>
    <w:rsid w:val="002667BA"/>
    <w:rsid w:val="00266B61"/>
    <w:rsid w:val="002677DE"/>
    <w:rsid w:val="00267EFC"/>
    <w:rsid w:val="00267FD4"/>
    <w:rsid w:val="00267FE1"/>
    <w:rsid w:val="0027038C"/>
    <w:rsid w:val="0027050B"/>
    <w:rsid w:val="00270950"/>
    <w:rsid w:val="00270CA9"/>
    <w:rsid w:val="002715AD"/>
    <w:rsid w:val="002715E7"/>
    <w:rsid w:val="00271EF6"/>
    <w:rsid w:val="00273906"/>
    <w:rsid w:val="00273F5A"/>
    <w:rsid w:val="00274234"/>
    <w:rsid w:val="00274901"/>
    <w:rsid w:val="002765A8"/>
    <w:rsid w:val="0027690F"/>
    <w:rsid w:val="002778F0"/>
    <w:rsid w:val="00277A76"/>
    <w:rsid w:val="0028046E"/>
    <w:rsid w:val="0028071E"/>
    <w:rsid w:val="0028151B"/>
    <w:rsid w:val="002818DC"/>
    <w:rsid w:val="002829FD"/>
    <w:rsid w:val="00283011"/>
    <w:rsid w:val="002846C9"/>
    <w:rsid w:val="00284B82"/>
    <w:rsid w:val="002850AE"/>
    <w:rsid w:val="002852CA"/>
    <w:rsid w:val="00286EA8"/>
    <w:rsid w:val="00286EBC"/>
    <w:rsid w:val="00287099"/>
    <w:rsid w:val="00287167"/>
    <w:rsid w:val="0029001F"/>
    <w:rsid w:val="0029170B"/>
    <w:rsid w:val="00291A34"/>
    <w:rsid w:val="00291B55"/>
    <w:rsid w:val="00291D20"/>
    <w:rsid w:val="00293610"/>
    <w:rsid w:val="00293A09"/>
    <w:rsid w:val="00294146"/>
    <w:rsid w:val="0029428E"/>
    <w:rsid w:val="002954C8"/>
    <w:rsid w:val="0029565A"/>
    <w:rsid w:val="00295708"/>
    <w:rsid w:val="002957EC"/>
    <w:rsid w:val="00295EF7"/>
    <w:rsid w:val="00296173"/>
    <w:rsid w:val="00296733"/>
    <w:rsid w:val="00296D9A"/>
    <w:rsid w:val="002976C2"/>
    <w:rsid w:val="00297CD4"/>
    <w:rsid w:val="002A04C8"/>
    <w:rsid w:val="002A058D"/>
    <w:rsid w:val="002A07F2"/>
    <w:rsid w:val="002A0A64"/>
    <w:rsid w:val="002A0A94"/>
    <w:rsid w:val="002A0B51"/>
    <w:rsid w:val="002A0FDD"/>
    <w:rsid w:val="002A115F"/>
    <w:rsid w:val="002A12E9"/>
    <w:rsid w:val="002A1DA5"/>
    <w:rsid w:val="002A386D"/>
    <w:rsid w:val="002A3B55"/>
    <w:rsid w:val="002A3BE6"/>
    <w:rsid w:val="002A41A8"/>
    <w:rsid w:val="002A502C"/>
    <w:rsid w:val="002A52B0"/>
    <w:rsid w:val="002A5474"/>
    <w:rsid w:val="002A5E59"/>
    <w:rsid w:val="002A5E64"/>
    <w:rsid w:val="002A60F3"/>
    <w:rsid w:val="002A6168"/>
    <w:rsid w:val="002A71A3"/>
    <w:rsid w:val="002A7224"/>
    <w:rsid w:val="002A72F1"/>
    <w:rsid w:val="002A7385"/>
    <w:rsid w:val="002A7D29"/>
    <w:rsid w:val="002A7FEE"/>
    <w:rsid w:val="002B0B7C"/>
    <w:rsid w:val="002B0E39"/>
    <w:rsid w:val="002B1BE0"/>
    <w:rsid w:val="002B2636"/>
    <w:rsid w:val="002B2EDF"/>
    <w:rsid w:val="002B3282"/>
    <w:rsid w:val="002B32B7"/>
    <w:rsid w:val="002B423E"/>
    <w:rsid w:val="002B4F99"/>
    <w:rsid w:val="002B5579"/>
    <w:rsid w:val="002B5EA4"/>
    <w:rsid w:val="002B5F5B"/>
    <w:rsid w:val="002B64FE"/>
    <w:rsid w:val="002B654F"/>
    <w:rsid w:val="002B6C88"/>
    <w:rsid w:val="002B6D24"/>
    <w:rsid w:val="002B6D65"/>
    <w:rsid w:val="002B7216"/>
    <w:rsid w:val="002B7954"/>
    <w:rsid w:val="002C0093"/>
    <w:rsid w:val="002C0510"/>
    <w:rsid w:val="002C0931"/>
    <w:rsid w:val="002C167A"/>
    <w:rsid w:val="002C235E"/>
    <w:rsid w:val="002C36DD"/>
    <w:rsid w:val="002C3D85"/>
    <w:rsid w:val="002C43D0"/>
    <w:rsid w:val="002C447B"/>
    <w:rsid w:val="002C45D7"/>
    <w:rsid w:val="002C48D3"/>
    <w:rsid w:val="002C507D"/>
    <w:rsid w:val="002C74D0"/>
    <w:rsid w:val="002D010B"/>
    <w:rsid w:val="002D0B46"/>
    <w:rsid w:val="002D2A2E"/>
    <w:rsid w:val="002D3343"/>
    <w:rsid w:val="002D416D"/>
    <w:rsid w:val="002D4B27"/>
    <w:rsid w:val="002D4C77"/>
    <w:rsid w:val="002D5366"/>
    <w:rsid w:val="002D538D"/>
    <w:rsid w:val="002D5A8B"/>
    <w:rsid w:val="002D5D89"/>
    <w:rsid w:val="002D640A"/>
    <w:rsid w:val="002D65AB"/>
    <w:rsid w:val="002D6D26"/>
    <w:rsid w:val="002D6F6A"/>
    <w:rsid w:val="002D728A"/>
    <w:rsid w:val="002D744F"/>
    <w:rsid w:val="002D766B"/>
    <w:rsid w:val="002D794D"/>
    <w:rsid w:val="002D7C8A"/>
    <w:rsid w:val="002D7E99"/>
    <w:rsid w:val="002E0037"/>
    <w:rsid w:val="002E02A2"/>
    <w:rsid w:val="002E1239"/>
    <w:rsid w:val="002E12F1"/>
    <w:rsid w:val="002E1F18"/>
    <w:rsid w:val="002E20C0"/>
    <w:rsid w:val="002E25D8"/>
    <w:rsid w:val="002E2B6C"/>
    <w:rsid w:val="002E2F99"/>
    <w:rsid w:val="002E31A0"/>
    <w:rsid w:val="002E3B4F"/>
    <w:rsid w:val="002E42B3"/>
    <w:rsid w:val="002E491D"/>
    <w:rsid w:val="002E4C5C"/>
    <w:rsid w:val="002E5A05"/>
    <w:rsid w:val="002E60B5"/>
    <w:rsid w:val="002E65B8"/>
    <w:rsid w:val="002E6D51"/>
    <w:rsid w:val="002E7294"/>
    <w:rsid w:val="002E72F1"/>
    <w:rsid w:val="002E7C09"/>
    <w:rsid w:val="002F0AA8"/>
    <w:rsid w:val="002F1494"/>
    <w:rsid w:val="002F14CB"/>
    <w:rsid w:val="002F18C0"/>
    <w:rsid w:val="002F1D87"/>
    <w:rsid w:val="002F2BC6"/>
    <w:rsid w:val="002F3537"/>
    <w:rsid w:val="002F3723"/>
    <w:rsid w:val="002F3FB1"/>
    <w:rsid w:val="002F4DCE"/>
    <w:rsid w:val="002F61BB"/>
    <w:rsid w:val="002F63B7"/>
    <w:rsid w:val="002F643D"/>
    <w:rsid w:val="002F707E"/>
    <w:rsid w:val="00300224"/>
    <w:rsid w:val="00300320"/>
    <w:rsid w:val="003007B3"/>
    <w:rsid w:val="003008B6"/>
    <w:rsid w:val="003014F7"/>
    <w:rsid w:val="00301A78"/>
    <w:rsid w:val="00301BA2"/>
    <w:rsid w:val="00301C73"/>
    <w:rsid w:val="00301DF8"/>
    <w:rsid w:val="003022C4"/>
    <w:rsid w:val="00302A3F"/>
    <w:rsid w:val="00302A57"/>
    <w:rsid w:val="00302D55"/>
    <w:rsid w:val="00302E9D"/>
    <w:rsid w:val="00303167"/>
    <w:rsid w:val="00303E05"/>
    <w:rsid w:val="00303F7E"/>
    <w:rsid w:val="003040C2"/>
    <w:rsid w:val="003041C6"/>
    <w:rsid w:val="00304809"/>
    <w:rsid w:val="00304C17"/>
    <w:rsid w:val="00304EB6"/>
    <w:rsid w:val="003054DD"/>
    <w:rsid w:val="00305F80"/>
    <w:rsid w:val="00307616"/>
    <w:rsid w:val="0031125D"/>
    <w:rsid w:val="003116C1"/>
    <w:rsid w:val="003118CF"/>
    <w:rsid w:val="00311DE7"/>
    <w:rsid w:val="0031202C"/>
    <w:rsid w:val="0031316B"/>
    <w:rsid w:val="003133A0"/>
    <w:rsid w:val="003141C7"/>
    <w:rsid w:val="003151AF"/>
    <w:rsid w:val="00315552"/>
    <w:rsid w:val="00315663"/>
    <w:rsid w:val="00315BBF"/>
    <w:rsid w:val="00315FA7"/>
    <w:rsid w:val="00316607"/>
    <w:rsid w:val="00317353"/>
    <w:rsid w:val="00317434"/>
    <w:rsid w:val="00317C44"/>
    <w:rsid w:val="00317C80"/>
    <w:rsid w:val="00321199"/>
    <w:rsid w:val="00321D0A"/>
    <w:rsid w:val="00322016"/>
    <w:rsid w:val="00323443"/>
    <w:rsid w:val="0032375E"/>
    <w:rsid w:val="00324212"/>
    <w:rsid w:val="003244BE"/>
    <w:rsid w:val="00324864"/>
    <w:rsid w:val="00324905"/>
    <w:rsid w:val="00326565"/>
    <w:rsid w:val="00330458"/>
    <w:rsid w:val="0033251A"/>
    <w:rsid w:val="00332C61"/>
    <w:rsid w:val="00332CFA"/>
    <w:rsid w:val="00332DDB"/>
    <w:rsid w:val="00333129"/>
    <w:rsid w:val="00333A02"/>
    <w:rsid w:val="00334A9C"/>
    <w:rsid w:val="003351A6"/>
    <w:rsid w:val="003355A5"/>
    <w:rsid w:val="0033598D"/>
    <w:rsid w:val="00336224"/>
    <w:rsid w:val="00336ACD"/>
    <w:rsid w:val="0033710E"/>
    <w:rsid w:val="00337EC0"/>
    <w:rsid w:val="003408CE"/>
    <w:rsid w:val="00340B9A"/>
    <w:rsid w:val="0034167A"/>
    <w:rsid w:val="00341834"/>
    <w:rsid w:val="00341A53"/>
    <w:rsid w:val="00342159"/>
    <w:rsid w:val="0034278D"/>
    <w:rsid w:val="003432EB"/>
    <w:rsid w:val="003439CF"/>
    <w:rsid w:val="00344157"/>
    <w:rsid w:val="00344492"/>
    <w:rsid w:val="00344821"/>
    <w:rsid w:val="0034494A"/>
    <w:rsid w:val="00344CE8"/>
    <w:rsid w:val="00344E2A"/>
    <w:rsid w:val="00345611"/>
    <w:rsid w:val="00345BDF"/>
    <w:rsid w:val="00346A93"/>
    <w:rsid w:val="00346E59"/>
    <w:rsid w:val="003504C9"/>
    <w:rsid w:val="0035082E"/>
    <w:rsid w:val="0035088A"/>
    <w:rsid w:val="003509E4"/>
    <w:rsid w:val="00350A34"/>
    <w:rsid w:val="00351FD8"/>
    <w:rsid w:val="003521FE"/>
    <w:rsid w:val="003532BD"/>
    <w:rsid w:val="00353E27"/>
    <w:rsid w:val="00354D3A"/>
    <w:rsid w:val="00355371"/>
    <w:rsid w:val="00355907"/>
    <w:rsid w:val="00355FD5"/>
    <w:rsid w:val="0035646E"/>
    <w:rsid w:val="003568BA"/>
    <w:rsid w:val="00356A8F"/>
    <w:rsid w:val="00357722"/>
    <w:rsid w:val="00357A38"/>
    <w:rsid w:val="00357B66"/>
    <w:rsid w:val="0036009E"/>
    <w:rsid w:val="003600E2"/>
    <w:rsid w:val="00360614"/>
    <w:rsid w:val="003608EE"/>
    <w:rsid w:val="00361192"/>
    <w:rsid w:val="0036136F"/>
    <w:rsid w:val="00361CA9"/>
    <w:rsid w:val="00361CB7"/>
    <w:rsid w:val="00362E04"/>
    <w:rsid w:val="00363402"/>
    <w:rsid w:val="00363832"/>
    <w:rsid w:val="00364533"/>
    <w:rsid w:val="003645EF"/>
    <w:rsid w:val="00364E68"/>
    <w:rsid w:val="00365339"/>
    <w:rsid w:val="003654C5"/>
    <w:rsid w:val="0036744D"/>
    <w:rsid w:val="003678CF"/>
    <w:rsid w:val="00367EB4"/>
    <w:rsid w:val="00370079"/>
    <w:rsid w:val="00370AA3"/>
    <w:rsid w:val="00370AFE"/>
    <w:rsid w:val="003711A5"/>
    <w:rsid w:val="003717C6"/>
    <w:rsid w:val="003718BD"/>
    <w:rsid w:val="00371C26"/>
    <w:rsid w:val="00372C0D"/>
    <w:rsid w:val="0037345F"/>
    <w:rsid w:val="00373921"/>
    <w:rsid w:val="0037525D"/>
    <w:rsid w:val="00375604"/>
    <w:rsid w:val="0037624D"/>
    <w:rsid w:val="003762B9"/>
    <w:rsid w:val="00376884"/>
    <w:rsid w:val="00376906"/>
    <w:rsid w:val="003771A2"/>
    <w:rsid w:val="0038059A"/>
    <w:rsid w:val="003808D5"/>
    <w:rsid w:val="003818E4"/>
    <w:rsid w:val="00381922"/>
    <w:rsid w:val="003819C7"/>
    <w:rsid w:val="00382859"/>
    <w:rsid w:val="0038330F"/>
    <w:rsid w:val="00383868"/>
    <w:rsid w:val="00383C72"/>
    <w:rsid w:val="0038479A"/>
    <w:rsid w:val="00384AA0"/>
    <w:rsid w:val="00384D3E"/>
    <w:rsid w:val="00385288"/>
    <w:rsid w:val="0038537A"/>
    <w:rsid w:val="00385695"/>
    <w:rsid w:val="00385911"/>
    <w:rsid w:val="00385A08"/>
    <w:rsid w:val="00385C97"/>
    <w:rsid w:val="003879AB"/>
    <w:rsid w:val="00390252"/>
    <w:rsid w:val="00390E58"/>
    <w:rsid w:val="00392863"/>
    <w:rsid w:val="00393293"/>
    <w:rsid w:val="003935FD"/>
    <w:rsid w:val="0039382A"/>
    <w:rsid w:val="00393A35"/>
    <w:rsid w:val="00393DD9"/>
    <w:rsid w:val="00394271"/>
    <w:rsid w:val="00394B9A"/>
    <w:rsid w:val="00394D95"/>
    <w:rsid w:val="0039566D"/>
    <w:rsid w:val="003961B6"/>
    <w:rsid w:val="00396910"/>
    <w:rsid w:val="00396CC2"/>
    <w:rsid w:val="00396CE2"/>
    <w:rsid w:val="0039786E"/>
    <w:rsid w:val="00397C07"/>
    <w:rsid w:val="00397DA8"/>
    <w:rsid w:val="003A05AC"/>
    <w:rsid w:val="003A187E"/>
    <w:rsid w:val="003A2A39"/>
    <w:rsid w:val="003A3502"/>
    <w:rsid w:val="003A365C"/>
    <w:rsid w:val="003A5F36"/>
    <w:rsid w:val="003A62BF"/>
    <w:rsid w:val="003A6858"/>
    <w:rsid w:val="003A69F8"/>
    <w:rsid w:val="003A6A17"/>
    <w:rsid w:val="003A718F"/>
    <w:rsid w:val="003A7272"/>
    <w:rsid w:val="003A7AE1"/>
    <w:rsid w:val="003B0006"/>
    <w:rsid w:val="003B0307"/>
    <w:rsid w:val="003B0469"/>
    <w:rsid w:val="003B09DD"/>
    <w:rsid w:val="003B0BFE"/>
    <w:rsid w:val="003B0D34"/>
    <w:rsid w:val="003B0E2F"/>
    <w:rsid w:val="003B0EE8"/>
    <w:rsid w:val="003B1507"/>
    <w:rsid w:val="003B1A44"/>
    <w:rsid w:val="003B1FB7"/>
    <w:rsid w:val="003B23BB"/>
    <w:rsid w:val="003B246A"/>
    <w:rsid w:val="003B2BC7"/>
    <w:rsid w:val="003B36F7"/>
    <w:rsid w:val="003B3776"/>
    <w:rsid w:val="003B3B39"/>
    <w:rsid w:val="003B52EF"/>
    <w:rsid w:val="003B5E65"/>
    <w:rsid w:val="003B614F"/>
    <w:rsid w:val="003B61E1"/>
    <w:rsid w:val="003B62A7"/>
    <w:rsid w:val="003B6EEC"/>
    <w:rsid w:val="003B7914"/>
    <w:rsid w:val="003B7D10"/>
    <w:rsid w:val="003C079B"/>
    <w:rsid w:val="003C0A11"/>
    <w:rsid w:val="003C0B72"/>
    <w:rsid w:val="003C0E97"/>
    <w:rsid w:val="003C21FC"/>
    <w:rsid w:val="003C2396"/>
    <w:rsid w:val="003C25CF"/>
    <w:rsid w:val="003C28F8"/>
    <w:rsid w:val="003C3F7C"/>
    <w:rsid w:val="003C4ED8"/>
    <w:rsid w:val="003C6797"/>
    <w:rsid w:val="003C6CDD"/>
    <w:rsid w:val="003D0262"/>
    <w:rsid w:val="003D06BC"/>
    <w:rsid w:val="003D1BB5"/>
    <w:rsid w:val="003D21C4"/>
    <w:rsid w:val="003D2595"/>
    <w:rsid w:val="003D2766"/>
    <w:rsid w:val="003D36A0"/>
    <w:rsid w:val="003D4497"/>
    <w:rsid w:val="003D48AD"/>
    <w:rsid w:val="003D4AB2"/>
    <w:rsid w:val="003D4C99"/>
    <w:rsid w:val="003D5A40"/>
    <w:rsid w:val="003D61F0"/>
    <w:rsid w:val="003D6488"/>
    <w:rsid w:val="003D7678"/>
    <w:rsid w:val="003D7AB6"/>
    <w:rsid w:val="003D7EBE"/>
    <w:rsid w:val="003E082E"/>
    <w:rsid w:val="003E12A1"/>
    <w:rsid w:val="003E16F7"/>
    <w:rsid w:val="003E2363"/>
    <w:rsid w:val="003E2380"/>
    <w:rsid w:val="003E2E59"/>
    <w:rsid w:val="003E3009"/>
    <w:rsid w:val="003E3FAD"/>
    <w:rsid w:val="003E4302"/>
    <w:rsid w:val="003E4E51"/>
    <w:rsid w:val="003E5036"/>
    <w:rsid w:val="003E5C18"/>
    <w:rsid w:val="003E5D5D"/>
    <w:rsid w:val="003E6333"/>
    <w:rsid w:val="003E65ED"/>
    <w:rsid w:val="003E6E5C"/>
    <w:rsid w:val="003E713C"/>
    <w:rsid w:val="003F031E"/>
    <w:rsid w:val="003F0C88"/>
    <w:rsid w:val="003F0D82"/>
    <w:rsid w:val="003F1266"/>
    <w:rsid w:val="003F178F"/>
    <w:rsid w:val="003F1CB6"/>
    <w:rsid w:val="003F261F"/>
    <w:rsid w:val="003F26D5"/>
    <w:rsid w:val="003F3809"/>
    <w:rsid w:val="003F3BCA"/>
    <w:rsid w:val="003F3DAE"/>
    <w:rsid w:val="003F48C5"/>
    <w:rsid w:val="003F4B0D"/>
    <w:rsid w:val="003F588F"/>
    <w:rsid w:val="003F59E4"/>
    <w:rsid w:val="003F5BB8"/>
    <w:rsid w:val="003F5C0F"/>
    <w:rsid w:val="003F62EA"/>
    <w:rsid w:val="003F6CB9"/>
    <w:rsid w:val="003F6CE7"/>
    <w:rsid w:val="00400F82"/>
    <w:rsid w:val="00401CF8"/>
    <w:rsid w:val="00401D48"/>
    <w:rsid w:val="00402362"/>
    <w:rsid w:val="00405041"/>
    <w:rsid w:val="004053F3"/>
    <w:rsid w:val="004066BE"/>
    <w:rsid w:val="00406F5E"/>
    <w:rsid w:val="0040704C"/>
    <w:rsid w:val="00410217"/>
    <w:rsid w:val="0041048C"/>
    <w:rsid w:val="00410E9B"/>
    <w:rsid w:val="004111B1"/>
    <w:rsid w:val="00411FB9"/>
    <w:rsid w:val="004127ED"/>
    <w:rsid w:val="0041386E"/>
    <w:rsid w:val="00413D51"/>
    <w:rsid w:val="00414BC0"/>
    <w:rsid w:val="00414DFE"/>
    <w:rsid w:val="00415273"/>
    <w:rsid w:val="0041665A"/>
    <w:rsid w:val="00416C78"/>
    <w:rsid w:val="00416F59"/>
    <w:rsid w:val="004173D8"/>
    <w:rsid w:val="00417929"/>
    <w:rsid w:val="00417E2F"/>
    <w:rsid w:val="00417ED2"/>
    <w:rsid w:val="00417EF7"/>
    <w:rsid w:val="00417EFF"/>
    <w:rsid w:val="004207E1"/>
    <w:rsid w:val="0042095F"/>
    <w:rsid w:val="0042108A"/>
    <w:rsid w:val="00421644"/>
    <w:rsid w:val="00421676"/>
    <w:rsid w:val="00421E98"/>
    <w:rsid w:val="004224A7"/>
    <w:rsid w:val="0042272F"/>
    <w:rsid w:val="00423005"/>
    <w:rsid w:val="00423207"/>
    <w:rsid w:val="00423BC7"/>
    <w:rsid w:val="00424BC9"/>
    <w:rsid w:val="0042512B"/>
    <w:rsid w:val="004254D0"/>
    <w:rsid w:val="00425705"/>
    <w:rsid w:val="00425B79"/>
    <w:rsid w:val="00425C20"/>
    <w:rsid w:val="0042650D"/>
    <w:rsid w:val="00426628"/>
    <w:rsid w:val="00426832"/>
    <w:rsid w:val="00426BEF"/>
    <w:rsid w:val="00426C42"/>
    <w:rsid w:val="00426DB6"/>
    <w:rsid w:val="00426E2D"/>
    <w:rsid w:val="00427C35"/>
    <w:rsid w:val="0043061A"/>
    <w:rsid w:val="00430D47"/>
    <w:rsid w:val="00431BA1"/>
    <w:rsid w:val="00431D69"/>
    <w:rsid w:val="00432674"/>
    <w:rsid w:val="00432921"/>
    <w:rsid w:val="00432C92"/>
    <w:rsid w:val="004336B6"/>
    <w:rsid w:val="00433866"/>
    <w:rsid w:val="0043419F"/>
    <w:rsid w:val="00434FAF"/>
    <w:rsid w:val="00435986"/>
    <w:rsid w:val="0043622E"/>
    <w:rsid w:val="004369D5"/>
    <w:rsid w:val="00436E10"/>
    <w:rsid w:val="004370B8"/>
    <w:rsid w:val="004371DD"/>
    <w:rsid w:val="00437494"/>
    <w:rsid w:val="00437B77"/>
    <w:rsid w:val="004401E2"/>
    <w:rsid w:val="00440243"/>
    <w:rsid w:val="004402C8"/>
    <w:rsid w:val="00440BFA"/>
    <w:rsid w:val="00442CD9"/>
    <w:rsid w:val="00442E5C"/>
    <w:rsid w:val="0044306C"/>
    <w:rsid w:val="00443373"/>
    <w:rsid w:val="00443A32"/>
    <w:rsid w:val="00443A97"/>
    <w:rsid w:val="00443B1C"/>
    <w:rsid w:val="00443E8D"/>
    <w:rsid w:val="00443F81"/>
    <w:rsid w:val="00444403"/>
    <w:rsid w:val="00444A94"/>
    <w:rsid w:val="00444E6A"/>
    <w:rsid w:val="00445392"/>
    <w:rsid w:val="00445BD0"/>
    <w:rsid w:val="00446EC3"/>
    <w:rsid w:val="004475F4"/>
    <w:rsid w:val="0045047E"/>
    <w:rsid w:val="004512EC"/>
    <w:rsid w:val="0045144A"/>
    <w:rsid w:val="004514F3"/>
    <w:rsid w:val="0045186E"/>
    <w:rsid w:val="00451E22"/>
    <w:rsid w:val="00451E8D"/>
    <w:rsid w:val="00451F74"/>
    <w:rsid w:val="004522F8"/>
    <w:rsid w:val="00453114"/>
    <w:rsid w:val="004532E0"/>
    <w:rsid w:val="004536FD"/>
    <w:rsid w:val="00453D9D"/>
    <w:rsid w:val="00454368"/>
    <w:rsid w:val="00454CEA"/>
    <w:rsid w:val="00454E7A"/>
    <w:rsid w:val="0045567F"/>
    <w:rsid w:val="004558BB"/>
    <w:rsid w:val="00455C1A"/>
    <w:rsid w:val="00455D87"/>
    <w:rsid w:val="00456090"/>
    <w:rsid w:val="004564D7"/>
    <w:rsid w:val="00456C69"/>
    <w:rsid w:val="004571D7"/>
    <w:rsid w:val="00457BB6"/>
    <w:rsid w:val="00457CB5"/>
    <w:rsid w:val="00460601"/>
    <w:rsid w:val="00461821"/>
    <w:rsid w:val="00461D08"/>
    <w:rsid w:val="004622B8"/>
    <w:rsid w:val="00463070"/>
    <w:rsid w:val="004636B5"/>
    <w:rsid w:val="004643A9"/>
    <w:rsid w:val="00464ADA"/>
    <w:rsid w:val="00465312"/>
    <w:rsid w:val="004653A5"/>
    <w:rsid w:val="004655AE"/>
    <w:rsid w:val="00465746"/>
    <w:rsid w:val="00465BCA"/>
    <w:rsid w:val="004662B0"/>
    <w:rsid w:val="0046675A"/>
    <w:rsid w:val="00466C18"/>
    <w:rsid w:val="004676A2"/>
    <w:rsid w:val="00467A88"/>
    <w:rsid w:val="00467CBF"/>
    <w:rsid w:val="00467F55"/>
    <w:rsid w:val="00467F74"/>
    <w:rsid w:val="004700B4"/>
    <w:rsid w:val="00470191"/>
    <w:rsid w:val="0047031B"/>
    <w:rsid w:val="004708BF"/>
    <w:rsid w:val="0047098A"/>
    <w:rsid w:val="00470B72"/>
    <w:rsid w:val="0047170D"/>
    <w:rsid w:val="00471F32"/>
    <w:rsid w:val="00472256"/>
    <w:rsid w:val="00472326"/>
    <w:rsid w:val="00472C8F"/>
    <w:rsid w:val="004734FD"/>
    <w:rsid w:val="0047463E"/>
    <w:rsid w:val="0047500C"/>
    <w:rsid w:val="004752EF"/>
    <w:rsid w:val="00475C9C"/>
    <w:rsid w:val="0047644B"/>
    <w:rsid w:val="00476B0A"/>
    <w:rsid w:val="00476CBC"/>
    <w:rsid w:val="00476E37"/>
    <w:rsid w:val="00477AD8"/>
    <w:rsid w:val="00480106"/>
    <w:rsid w:val="0048017D"/>
    <w:rsid w:val="00480318"/>
    <w:rsid w:val="0048158F"/>
    <w:rsid w:val="004816B5"/>
    <w:rsid w:val="00482015"/>
    <w:rsid w:val="00482108"/>
    <w:rsid w:val="0048228B"/>
    <w:rsid w:val="0048363C"/>
    <w:rsid w:val="00484BC9"/>
    <w:rsid w:val="00485398"/>
    <w:rsid w:val="00485479"/>
    <w:rsid w:val="004856F9"/>
    <w:rsid w:val="004857FB"/>
    <w:rsid w:val="00485A39"/>
    <w:rsid w:val="00485EA4"/>
    <w:rsid w:val="0048640E"/>
    <w:rsid w:val="00486E21"/>
    <w:rsid w:val="00487758"/>
    <w:rsid w:val="0049019E"/>
    <w:rsid w:val="0049054A"/>
    <w:rsid w:val="0049066D"/>
    <w:rsid w:val="00492CA5"/>
    <w:rsid w:val="00492D1F"/>
    <w:rsid w:val="00493413"/>
    <w:rsid w:val="00493A88"/>
    <w:rsid w:val="00495C2E"/>
    <w:rsid w:val="00495C51"/>
    <w:rsid w:val="00496065"/>
    <w:rsid w:val="004968F1"/>
    <w:rsid w:val="00496C7F"/>
    <w:rsid w:val="00496DF4"/>
    <w:rsid w:val="00497C50"/>
    <w:rsid w:val="004A0B4A"/>
    <w:rsid w:val="004A0FDE"/>
    <w:rsid w:val="004A17A9"/>
    <w:rsid w:val="004A34A6"/>
    <w:rsid w:val="004A398B"/>
    <w:rsid w:val="004A3C46"/>
    <w:rsid w:val="004A3CEC"/>
    <w:rsid w:val="004A4220"/>
    <w:rsid w:val="004A4BE0"/>
    <w:rsid w:val="004A4BE3"/>
    <w:rsid w:val="004A5F85"/>
    <w:rsid w:val="004A72E8"/>
    <w:rsid w:val="004A751B"/>
    <w:rsid w:val="004A78F5"/>
    <w:rsid w:val="004A7F6E"/>
    <w:rsid w:val="004B07E0"/>
    <w:rsid w:val="004B0E7C"/>
    <w:rsid w:val="004B1D60"/>
    <w:rsid w:val="004B2579"/>
    <w:rsid w:val="004B2625"/>
    <w:rsid w:val="004B2BA7"/>
    <w:rsid w:val="004B2F4F"/>
    <w:rsid w:val="004B3243"/>
    <w:rsid w:val="004B3708"/>
    <w:rsid w:val="004B38F9"/>
    <w:rsid w:val="004B3A52"/>
    <w:rsid w:val="004B3CB2"/>
    <w:rsid w:val="004B3D25"/>
    <w:rsid w:val="004B46CE"/>
    <w:rsid w:val="004B4858"/>
    <w:rsid w:val="004B4D94"/>
    <w:rsid w:val="004B5335"/>
    <w:rsid w:val="004B553A"/>
    <w:rsid w:val="004B5C4B"/>
    <w:rsid w:val="004B5FFD"/>
    <w:rsid w:val="004B6E2C"/>
    <w:rsid w:val="004B7143"/>
    <w:rsid w:val="004B76C4"/>
    <w:rsid w:val="004C0797"/>
    <w:rsid w:val="004C155B"/>
    <w:rsid w:val="004C1842"/>
    <w:rsid w:val="004C2121"/>
    <w:rsid w:val="004C2C59"/>
    <w:rsid w:val="004C3046"/>
    <w:rsid w:val="004C3146"/>
    <w:rsid w:val="004C46A5"/>
    <w:rsid w:val="004C4B80"/>
    <w:rsid w:val="004C4EA5"/>
    <w:rsid w:val="004C5006"/>
    <w:rsid w:val="004C506F"/>
    <w:rsid w:val="004C52FD"/>
    <w:rsid w:val="004C655F"/>
    <w:rsid w:val="004C65CF"/>
    <w:rsid w:val="004C6D56"/>
    <w:rsid w:val="004C6E89"/>
    <w:rsid w:val="004C73F4"/>
    <w:rsid w:val="004C79F8"/>
    <w:rsid w:val="004C7DD5"/>
    <w:rsid w:val="004D0EDF"/>
    <w:rsid w:val="004D1ADC"/>
    <w:rsid w:val="004D1D5E"/>
    <w:rsid w:val="004D45CC"/>
    <w:rsid w:val="004D47E3"/>
    <w:rsid w:val="004D489C"/>
    <w:rsid w:val="004D4EF4"/>
    <w:rsid w:val="004D56A4"/>
    <w:rsid w:val="004D5EF6"/>
    <w:rsid w:val="004D5F99"/>
    <w:rsid w:val="004D68E6"/>
    <w:rsid w:val="004D708A"/>
    <w:rsid w:val="004D73F2"/>
    <w:rsid w:val="004D76A3"/>
    <w:rsid w:val="004D7DC8"/>
    <w:rsid w:val="004E01A0"/>
    <w:rsid w:val="004E03E6"/>
    <w:rsid w:val="004E0564"/>
    <w:rsid w:val="004E08A4"/>
    <w:rsid w:val="004E0DC2"/>
    <w:rsid w:val="004E0F45"/>
    <w:rsid w:val="004E0F9A"/>
    <w:rsid w:val="004E139B"/>
    <w:rsid w:val="004E174D"/>
    <w:rsid w:val="004E1F4F"/>
    <w:rsid w:val="004E1FA8"/>
    <w:rsid w:val="004E2C71"/>
    <w:rsid w:val="004E329D"/>
    <w:rsid w:val="004E4AAC"/>
    <w:rsid w:val="004E5181"/>
    <w:rsid w:val="004E5339"/>
    <w:rsid w:val="004E59E9"/>
    <w:rsid w:val="004E5FC1"/>
    <w:rsid w:val="004E5FC5"/>
    <w:rsid w:val="004E604F"/>
    <w:rsid w:val="004E6AC7"/>
    <w:rsid w:val="004F022A"/>
    <w:rsid w:val="004F16A1"/>
    <w:rsid w:val="004F256E"/>
    <w:rsid w:val="004F2861"/>
    <w:rsid w:val="004F2D3C"/>
    <w:rsid w:val="004F3D6B"/>
    <w:rsid w:val="004F41D2"/>
    <w:rsid w:val="004F45FB"/>
    <w:rsid w:val="004F4919"/>
    <w:rsid w:val="004F5488"/>
    <w:rsid w:val="004F5882"/>
    <w:rsid w:val="004F684D"/>
    <w:rsid w:val="004F7069"/>
    <w:rsid w:val="004F78CB"/>
    <w:rsid w:val="004F79EF"/>
    <w:rsid w:val="004F7C28"/>
    <w:rsid w:val="00500221"/>
    <w:rsid w:val="00500A84"/>
    <w:rsid w:val="00500AC7"/>
    <w:rsid w:val="0050118B"/>
    <w:rsid w:val="005012C6"/>
    <w:rsid w:val="00501F57"/>
    <w:rsid w:val="00502310"/>
    <w:rsid w:val="00502A2C"/>
    <w:rsid w:val="00502C5C"/>
    <w:rsid w:val="00502CEC"/>
    <w:rsid w:val="005038C4"/>
    <w:rsid w:val="00503E6B"/>
    <w:rsid w:val="00503F9B"/>
    <w:rsid w:val="00504165"/>
    <w:rsid w:val="005047C8"/>
    <w:rsid w:val="00504A3E"/>
    <w:rsid w:val="00504AA9"/>
    <w:rsid w:val="00504DB5"/>
    <w:rsid w:val="00504EF5"/>
    <w:rsid w:val="00505486"/>
    <w:rsid w:val="00507150"/>
    <w:rsid w:val="0050775C"/>
    <w:rsid w:val="00507FAA"/>
    <w:rsid w:val="0051013F"/>
    <w:rsid w:val="00510A60"/>
    <w:rsid w:val="00510ACF"/>
    <w:rsid w:val="005110B4"/>
    <w:rsid w:val="00511361"/>
    <w:rsid w:val="00511506"/>
    <w:rsid w:val="00511733"/>
    <w:rsid w:val="00511963"/>
    <w:rsid w:val="00511B91"/>
    <w:rsid w:val="00512248"/>
    <w:rsid w:val="0051235A"/>
    <w:rsid w:val="005127E9"/>
    <w:rsid w:val="005131F9"/>
    <w:rsid w:val="00513563"/>
    <w:rsid w:val="0051363D"/>
    <w:rsid w:val="0051370F"/>
    <w:rsid w:val="00513AEC"/>
    <w:rsid w:val="00514387"/>
    <w:rsid w:val="005143E6"/>
    <w:rsid w:val="00514E4C"/>
    <w:rsid w:val="00514F01"/>
    <w:rsid w:val="005150B2"/>
    <w:rsid w:val="00515CBE"/>
    <w:rsid w:val="0051666A"/>
    <w:rsid w:val="00516970"/>
    <w:rsid w:val="00516A24"/>
    <w:rsid w:val="00517A7C"/>
    <w:rsid w:val="00517CE1"/>
    <w:rsid w:val="00520265"/>
    <w:rsid w:val="005203A7"/>
    <w:rsid w:val="00520749"/>
    <w:rsid w:val="00520EAF"/>
    <w:rsid w:val="00520F61"/>
    <w:rsid w:val="00521961"/>
    <w:rsid w:val="00521F2D"/>
    <w:rsid w:val="00522208"/>
    <w:rsid w:val="005224D9"/>
    <w:rsid w:val="005224F1"/>
    <w:rsid w:val="0052268B"/>
    <w:rsid w:val="00524C2A"/>
    <w:rsid w:val="0052543F"/>
    <w:rsid w:val="0052627A"/>
    <w:rsid w:val="0052642F"/>
    <w:rsid w:val="0052672B"/>
    <w:rsid w:val="00526E4B"/>
    <w:rsid w:val="005271DC"/>
    <w:rsid w:val="005274AF"/>
    <w:rsid w:val="00530076"/>
    <w:rsid w:val="00530735"/>
    <w:rsid w:val="005308F3"/>
    <w:rsid w:val="0053113A"/>
    <w:rsid w:val="0053127B"/>
    <w:rsid w:val="00531CBA"/>
    <w:rsid w:val="005323A0"/>
    <w:rsid w:val="00532844"/>
    <w:rsid w:val="00532EEA"/>
    <w:rsid w:val="00533282"/>
    <w:rsid w:val="00533A6B"/>
    <w:rsid w:val="00533B1A"/>
    <w:rsid w:val="005342CF"/>
    <w:rsid w:val="00534359"/>
    <w:rsid w:val="00534677"/>
    <w:rsid w:val="00534A98"/>
    <w:rsid w:val="00534ADE"/>
    <w:rsid w:val="00534C43"/>
    <w:rsid w:val="00534CBF"/>
    <w:rsid w:val="00534E3D"/>
    <w:rsid w:val="00535C1E"/>
    <w:rsid w:val="005373D9"/>
    <w:rsid w:val="005377E9"/>
    <w:rsid w:val="00537CD9"/>
    <w:rsid w:val="00540795"/>
    <w:rsid w:val="005409C6"/>
    <w:rsid w:val="00540ACC"/>
    <w:rsid w:val="00541097"/>
    <w:rsid w:val="0054164E"/>
    <w:rsid w:val="00541F27"/>
    <w:rsid w:val="00542564"/>
    <w:rsid w:val="005425D9"/>
    <w:rsid w:val="00542748"/>
    <w:rsid w:val="005431EF"/>
    <w:rsid w:val="00543B6B"/>
    <w:rsid w:val="005450CB"/>
    <w:rsid w:val="00545204"/>
    <w:rsid w:val="00545A5B"/>
    <w:rsid w:val="00547602"/>
    <w:rsid w:val="0054777C"/>
    <w:rsid w:val="00547886"/>
    <w:rsid w:val="00547B0F"/>
    <w:rsid w:val="00547E5C"/>
    <w:rsid w:val="00547E80"/>
    <w:rsid w:val="005511C6"/>
    <w:rsid w:val="005520EA"/>
    <w:rsid w:val="00552470"/>
    <w:rsid w:val="00552676"/>
    <w:rsid w:val="00552F55"/>
    <w:rsid w:val="00553CF3"/>
    <w:rsid w:val="00553F80"/>
    <w:rsid w:val="005542F7"/>
    <w:rsid w:val="0055537A"/>
    <w:rsid w:val="00555C6D"/>
    <w:rsid w:val="0055631E"/>
    <w:rsid w:val="00556ED4"/>
    <w:rsid w:val="0055739A"/>
    <w:rsid w:val="005574D9"/>
    <w:rsid w:val="0055753F"/>
    <w:rsid w:val="005575DE"/>
    <w:rsid w:val="00557821"/>
    <w:rsid w:val="00561C83"/>
    <w:rsid w:val="00562957"/>
    <w:rsid w:val="00563604"/>
    <w:rsid w:val="00563AFD"/>
    <w:rsid w:val="00563D55"/>
    <w:rsid w:val="005645D2"/>
    <w:rsid w:val="005662C9"/>
    <w:rsid w:val="005666CE"/>
    <w:rsid w:val="00566A4D"/>
    <w:rsid w:val="0056744E"/>
    <w:rsid w:val="00567998"/>
    <w:rsid w:val="00570735"/>
    <w:rsid w:val="005708DC"/>
    <w:rsid w:val="00570BA4"/>
    <w:rsid w:val="00571139"/>
    <w:rsid w:val="005712B1"/>
    <w:rsid w:val="00571503"/>
    <w:rsid w:val="005728A5"/>
    <w:rsid w:val="00572F04"/>
    <w:rsid w:val="0057301F"/>
    <w:rsid w:val="00573177"/>
    <w:rsid w:val="0057349E"/>
    <w:rsid w:val="00573BD5"/>
    <w:rsid w:val="0057403A"/>
    <w:rsid w:val="0057457A"/>
    <w:rsid w:val="00575A9C"/>
    <w:rsid w:val="00576561"/>
    <w:rsid w:val="00576570"/>
    <w:rsid w:val="005767C6"/>
    <w:rsid w:val="0057685E"/>
    <w:rsid w:val="00576D85"/>
    <w:rsid w:val="00577328"/>
    <w:rsid w:val="00577B23"/>
    <w:rsid w:val="00577CBF"/>
    <w:rsid w:val="00580213"/>
    <w:rsid w:val="0058024A"/>
    <w:rsid w:val="00581C79"/>
    <w:rsid w:val="00581D3A"/>
    <w:rsid w:val="0058291F"/>
    <w:rsid w:val="00582C24"/>
    <w:rsid w:val="00582CF1"/>
    <w:rsid w:val="00582FA2"/>
    <w:rsid w:val="00583DB5"/>
    <w:rsid w:val="00583E0B"/>
    <w:rsid w:val="005846B4"/>
    <w:rsid w:val="00584A90"/>
    <w:rsid w:val="00584CE3"/>
    <w:rsid w:val="005854FE"/>
    <w:rsid w:val="00585A7B"/>
    <w:rsid w:val="00585E0F"/>
    <w:rsid w:val="00585F9C"/>
    <w:rsid w:val="00586221"/>
    <w:rsid w:val="0058692A"/>
    <w:rsid w:val="00586990"/>
    <w:rsid w:val="00587A6B"/>
    <w:rsid w:val="005902D6"/>
    <w:rsid w:val="0059043A"/>
    <w:rsid w:val="005905C5"/>
    <w:rsid w:val="00590986"/>
    <w:rsid w:val="00590B49"/>
    <w:rsid w:val="00591C1C"/>
    <w:rsid w:val="00591D4F"/>
    <w:rsid w:val="0059253E"/>
    <w:rsid w:val="00592594"/>
    <w:rsid w:val="00592A92"/>
    <w:rsid w:val="00592D04"/>
    <w:rsid w:val="00594AB0"/>
    <w:rsid w:val="00595A3F"/>
    <w:rsid w:val="00596873"/>
    <w:rsid w:val="00596887"/>
    <w:rsid w:val="00596CF8"/>
    <w:rsid w:val="00596E33"/>
    <w:rsid w:val="005974D2"/>
    <w:rsid w:val="0059782E"/>
    <w:rsid w:val="005A0588"/>
    <w:rsid w:val="005A06C5"/>
    <w:rsid w:val="005A0BB4"/>
    <w:rsid w:val="005A1521"/>
    <w:rsid w:val="005A1A5C"/>
    <w:rsid w:val="005A1C39"/>
    <w:rsid w:val="005A1D4B"/>
    <w:rsid w:val="005A2075"/>
    <w:rsid w:val="005A27DA"/>
    <w:rsid w:val="005A2C38"/>
    <w:rsid w:val="005A2F83"/>
    <w:rsid w:val="005A35C9"/>
    <w:rsid w:val="005A3852"/>
    <w:rsid w:val="005A3A36"/>
    <w:rsid w:val="005A3B5B"/>
    <w:rsid w:val="005A3CDC"/>
    <w:rsid w:val="005A49E0"/>
    <w:rsid w:val="005A5180"/>
    <w:rsid w:val="005A52F3"/>
    <w:rsid w:val="005A57B4"/>
    <w:rsid w:val="005A5864"/>
    <w:rsid w:val="005A64EC"/>
    <w:rsid w:val="005A68ED"/>
    <w:rsid w:val="005A6E06"/>
    <w:rsid w:val="005A6EED"/>
    <w:rsid w:val="005B0BAE"/>
    <w:rsid w:val="005B103E"/>
    <w:rsid w:val="005B11F5"/>
    <w:rsid w:val="005B186C"/>
    <w:rsid w:val="005B1EE6"/>
    <w:rsid w:val="005B22DC"/>
    <w:rsid w:val="005B2592"/>
    <w:rsid w:val="005B2DE3"/>
    <w:rsid w:val="005B34B4"/>
    <w:rsid w:val="005B3A7A"/>
    <w:rsid w:val="005B4135"/>
    <w:rsid w:val="005B4183"/>
    <w:rsid w:val="005B4469"/>
    <w:rsid w:val="005B4A13"/>
    <w:rsid w:val="005B5EDD"/>
    <w:rsid w:val="005B5FE1"/>
    <w:rsid w:val="005B6E78"/>
    <w:rsid w:val="005B6E9C"/>
    <w:rsid w:val="005B774B"/>
    <w:rsid w:val="005B7C17"/>
    <w:rsid w:val="005C04C6"/>
    <w:rsid w:val="005C0706"/>
    <w:rsid w:val="005C0797"/>
    <w:rsid w:val="005C0B79"/>
    <w:rsid w:val="005C1159"/>
    <w:rsid w:val="005C115A"/>
    <w:rsid w:val="005C124B"/>
    <w:rsid w:val="005C1587"/>
    <w:rsid w:val="005C19EE"/>
    <w:rsid w:val="005C19F8"/>
    <w:rsid w:val="005C1EC2"/>
    <w:rsid w:val="005C1ED3"/>
    <w:rsid w:val="005C36EA"/>
    <w:rsid w:val="005C3C66"/>
    <w:rsid w:val="005C4219"/>
    <w:rsid w:val="005C43D4"/>
    <w:rsid w:val="005C4E13"/>
    <w:rsid w:val="005C4F57"/>
    <w:rsid w:val="005C50F6"/>
    <w:rsid w:val="005C5742"/>
    <w:rsid w:val="005C6198"/>
    <w:rsid w:val="005C6707"/>
    <w:rsid w:val="005D0110"/>
    <w:rsid w:val="005D01C4"/>
    <w:rsid w:val="005D04F3"/>
    <w:rsid w:val="005D06DC"/>
    <w:rsid w:val="005D087A"/>
    <w:rsid w:val="005D11AA"/>
    <w:rsid w:val="005D13BF"/>
    <w:rsid w:val="005D15E1"/>
    <w:rsid w:val="005D1EC9"/>
    <w:rsid w:val="005D23A9"/>
    <w:rsid w:val="005D3540"/>
    <w:rsid w:val="005D44B4"/>
    <w:rsid w:val="005D4756"/>
    <w:rsid w:val="005D47DE"/>
    <w:rsid w:val="005D4CA0"/>
    <w:rsid w:val="005D5E80"/>
    <w:rsid w:val="005D5F90"/>
    <w:rsid w:val="005D5FE5"/>
    <w:rsid w:val="005D6223"/>
    <w:rsid w:val="005D6232"/>
    <w:rsid w:val="005D636D"/>
    <w:rsid w:val="005D7D3C"/>
    <w:rsid w:val="005D7FDD"/>
    <w:rsid w:val="005E0898"/>
    <w:rsid w:val="005E092A"/>
    <w:rsid w:val="005E105E"/>
    <w:rsid w:val="005E131A"/>
    <w:rsid w:val="005E204B"/>
    <w:rsid w:val="005E2AB9"/>
    <w:rsid w:val="005E36DF"/>
    <w:rsid w:val="005E3ACE"/>
    <w:rsid w:val="005E444B"/>
    <w:rsid w:val="005E4958"/>
    <w:rsid w:val="005E6469"/>
    <w:rsid w:val="005E67AF"/>
    <w:rsid w:val="005E68DC"/>
    <w:rsid w:val="005E693B"/>
    <w:rsid w:val="005E6A3A"/>
    <w:rsid w:val="005E7CC7"/>
    <w:rsid w:val="005E7EEF"/>
    <w:rsid w:val="005F01D6"/>
    <w:rsid w:val="005F0E8C"/>
    <w:rsid w:val="005F1540"/>
    <w:rsid w:val="005F19FD"/>
    <w:rsid w:val="005F212E"/>
    <w:rsid w:val="005F2251"/>
    <w:rsid w:val="005F22E3"/>
    <w:rsid w:val="005F28CA"/>
    <w:rsid w:val="005F3991"/>
    <w:rsid w:val="005F4280"/>
    <w:rsid w:val="005F549E"/>
    <w:rsid w:val="005F5AAE"/>
    <w:rsid w:val="005F64C3"/>
    <w:rsid w:val="005F667C"/>
    <w:rsid w:val="005F6E34"/>
    <w:rsid w:val="005F765B"/>
    <w:rsid w:val="006002A3"/>
    <w:rsid w:val="00600768"/>
    <w:rsid w:val="00601619"/>
    <w:rsid w:val="00601AB0"/>
    <w:rsid w:val="00601B4C"/>
    <w:rsid w:val="00602289"/>
    <w:rsid w:val="00602910"/>
    <w:rsid w:val="00603356"/>
    <w:rsid w:val="0060344D"/>
    <w:rsid w:val="00603BA6"/>
    <w:rsid w:val="00605FB2"/>
    <w:rsid w:val="00606149"/>
    <w:rsid w:val="00606831"/>
    <w:rsid w:val="006069A7"/>
    <w:rsid w:val="00607246"/>
    <w:rsid w:val="00607643"/>
    <w:rsid w:val="00607A8A"/>
    <w:rsid w:val="0061020B"/>
    <w:rsid w:val="00610857"/>
    <w:rsid w:val="00610E5B"/>
    <w:rsid w:val="006115B7"/>
    <w:rsid w:val="006115CC"/>
    <w:rsid w:val="0061186A"/>
    <w:rsid w:val="00611873"/>
    <w:rsid w:val="00611970"/>
    <w:rsid w:val="006119CD"/>
    <w:rsid w:val="006124CB"/>
    <w:rsid w:val="00612702"/>
    <w:rsid w:val="00613070"/>
    <w:rsid w:val="006131AB"/>
    <w:rsid w:val="006133F5"/>
    <w:rsid w:val="0061345A"/>
    <w:rsid w:val="00613E94"/>
    <w:rsid w:val="00614FC9"/>
    <w:rsid w:val="0061509B"/>
    <w:rsid w:val="006155F3"/>
    <w:rsid w:val="00616A89"/>
    <w:rsid w:val="00616A9C"/>
    <w:rsid w:val="00616B0C"/>
    <w:rsid w:val="006179BB"/>
    <w:rsid w:val="00617A46"/>
    <w:rsid w:val="00617EED"/>
    <w:rsid w:val="00620145"/>
    <w:rsid w:val="0062087F"/>
    <w:rsid w:val="00620D39"/>
    <w:rsid w:val="006211D8"/>
    <w:rsid w:val="00621D8C"/>
    <w:rsid w:val="006230CE"/>
    <w:rsid w:val="00623224"/>
    <w:rsid w:val="0062381D"/>
    <w:rsid w:val="006240C3"/>
    <w:rsid w:val="006245EC"/>
    <w:rsid w:val="006248F7"/>
    <w:rsid w:val="006259AE"/>
    <w:rsid w:val="00625C30"/>
    <w:rsid w:val="00626282"/>
    <w:rsid w:val="006263B9"/>
    <w:rsid w:val="006267B6"/>
    <w:rsid w:val="006277F7"/>
    <w:rsid w:val="00627E9D"/>
    <w:rsid w:val="0063093F"/>
    <w:rsid w:val="00630B9D"/>
    <w:rsid w:val="00630D60"/>
    <w:rsid w:val="006310E9"/>
    <w:rsid w:val="006310EC"/>
    <w:rsid w:val="00631E51"/>
    <w:rsid w:val="0063256D"/>
    <w:rsid w:val="00633422"/>
    <w:rsid w:val="0063438D"/>
    <w:rsid w:val="00634605"/>
    <w:rsid w:val="00634741"/>
    <w:rsid w:val="00634BC1"/>
    <w:rsid w:val="00634CB0"/>
    <w:rsid w:val="006350D1"/>
    <w:rsid w:val="006356BC"/>
    <w:rsid w:val="0063778F"/>
    <w:rsid w:val="006409BF"/>
    <w:rsid w:val="00640B3F"/>
    <w:rsid w:val="00640B63"/>
    <w:rsid w:val="00640D1D"/>
    <w:rsid w:val="00641B31"/>
    <w:rsid w:val="00642011"/>
    <w:rsid w:val="006434EA"/>
    <w:rsid w:val="00643629"/>
    <w:rsid w:val="006436E8"/>
    <w:rsid w:val="00643904"/>
    <w:rsid w:val="006439E5"/>
    <w:rsid w:val="00643ADF"/>
    <w:rsid w:val="00643C61"/>
    <w:rsid w:val="006443C1"/>
    <w:rsid w:val="00645059"/>
    <w:rsid w:val="006453FD"/>
    <w:rsid w:val="006456E4"/>
    <w:rsid w:val="00645B9E"/>
    <w:rsid w:val="00645E63"/>
    <w:rsid w:val="0064665B"/>
    <w:rsid w:val="00646859"/>
    <w:rsid w:val="00646A71"/>
    <w:rsid w:val="00646ECD"/>
    <w:rsid w:val="006472DD"/>
    <w:rsid w:val="00647801"/>
    <w:rsid w:val="00647821"/>
    <w:rsid w:val="006518EA"/>
    <w:rsid w:val="00651AF8"/>
    <w:rsid w:val="006521EA"/>
    <w:rsid w:val="00652329"/>
    <w:rsid w:val="006525F8"/>
    <w:rsid w:val="0065281C"/>
    <w:rsid w:val="00652FC9"/>
    <w:rsid w:val="006537CB"/>
    <w:rsid w:val="00653993"/>
    <w:rsid w:val="00654204"/>
    <w:rsid w:val="00654F07"/>
    <w:rsid w:val="00655132"/>
    <w:rsid w:val="0065674B"/>
    <w:rsid w:val="006578A6"/>
    <w:rsid w:val="00660677"/>
    <w:rsid w:val="00660685"/>
    <w:rsid w:val="00660A1E"/>
    <w:rsid w:val="00661849"/>
    <w:rsid w:val="00661EF5"/>
    <w:rsid w:val="006623AC"/>
    <w:rsid w:val="00662A76"/>
    <w:rsid w:val="00662DF0"/>
    <w:rsid w:val="00663A49"/>
    <w:rsid w:val="00663FD4"/>
    <w:rsid w:val="00664080"/>
    <w:rsid w:val="006640EB"/>
    <w:rsid w:val="006651FE"/>
    <w:rsid w:val="006656C8"/>
    <w:rsid w:val="0066596F"/>
    <w:rsid w:val="00665DB1"/>
    <w:rsid w:val="00665E83"/>
    <w:rsid w:val="00666397"/>
    <w:rsid w:val="006665E7"/>
    <w:rsid w:val="00666C75"/>
    <w:rsid w:val="00666F19"/>
    <w:rsid w:val="00667903"/>
    <w:rsid w:val="0067050A"/>
    <w:rsid w:val="00670BB4"/>
    <w:rsid w:val="00670E54"/>
    <w:rsid w:val="00670F8A"/>
    <w:rsid w:val="00671816"/>
    <w:rsid w:val="00672256"/>
    <w:rsid w:val="00674030"/>
    <w:rsid w:val="00674A01"/>
    <w:rsid w:val="00674B14"/>
    <w:rsid w:val="00674BAD"/>
    <w:rsid w:val="00675297"/>
    <w:rsid w:val="00675A8B"/>
    <w:rsid w:val="00675D8F"/>
    <w:rsid w:val="00676B50"/>
    <w:rsid w:val="00676BA3"/>
    <w:rsid w:val="00676E26"/>
    <w:rsid w:val="0068054F"/>
    <w:rsid w:val="00680C9E"/>
    <w:rsid w:val="006818B5"/>
    <w:rsid w:val="00681F70"/>
    <w:rsid w:val="00681FBE"/>
    <w:rsid w:val="0068213E"/>
    <w:rsid w:val="00682684"/>
    <w:rsid w:val="00683A8A"/>
    <w:rsid w:val="00683B4A"/>
    <w:rsid w:val="00683E0F"/>
    <w:rsid w:val="00683F88"/>
    <w:rsid w:val="0068539B"/>
    <w:rsid w:val="00685A18"/>
    <w:rsid w:val="00685CDD"/>
    <w:rsid w:val="00685DE5"/>
    <w:rsid w:val="006870DE"/>
    <w:rsid w:val="00690287"/>
    <w:rsid w:val="006924BB"/>
    <w:rsid w:val="00692F60"/>
    <w:rsid w:val="00693183"/>
    <w:rsid w:val="006944B7"/>
    <w:rsid w:val="0069460A"/>
    <w:rsid w:val="00696302"/>
    <w:rsid w:val="00696714"/>
    <w:rsid w:val="00696A3A"/>
    <w:rsid w:val="00697016"/>
    <w:rsid w:val="0069714E"/>
    <w:rsid w:val="00697995"/>
    <w:rsid w:val="00697AF2"/>
    <w:rsid w:val="00697B4B"/>
    <w:rsid w:val="006A04A9"/>
    <w:rsid w:val="006A1311"/>
    <w:rsid w:val="006A13B7"/>
    <w:rsid w:val="006A1769"/>
    <w:rsid w:val="006A2103"/>
    <w:rsid w:val="006A344A"/>
    <w:rsid w:val="006A3767"/>
    <w:rsid w:val="006A38EA"/>
    <w:rsid w:val="006A3CC4"/>
    <w:rsid w:val="006A3CF9"/>
    <w:rsid w:val="006A3F81"/>
    <w:rsid w:val="006A4C81"/>
    <w:rsid w:val="006A4D79"/>
    <w:rsid w:val="006A50B9"/>
    <w:rsid w:val="006A5A34"/>
    <w:rsid w:val="006A6B71"/>
    <w:rsid w:val="006A6E37"/>
    <w:rsid w:val="006A70F1"/>
    <w:rsid w:val="006A73C9"/>
    <w:rsid w:val="006A7D74"/>
    <w:rsid w:val="006B0010"/>
    <w:rsid w:val="006B009A"/>
    <w:rsid w:val="006B01E7"/>
    <w:rsid w:val="006B0A44"/>
    <w:rsid w:val="006B0B02"/>
    <w:rsid w:val="006B0D0D"/>
    <w:rsid w:val="006B0DF1"/>
    <w:rsid w:val="006B107D"/>
    <w:rsid w:val="006B19B2"/>
    <w:rsid w:val="006B1BF8"/>
    <w:rsid w:val="006B1D06"/>
    <w:rsid w:val="006B321A"/>
    <w:rsid w:val="006B3FBA"/>
    <w:rsid w:val="006B401F"/>
    <w:rsid w:val="006B5283"/>
    <w:rsid w:val="006B530C"/>
    <w:rsid w:val="006B5DC7"/>
    <w:rsid w:val="006B6320"/>
    <w:rsid w:val="006B6E44"/>
    <w:rsid w:val="006B7257"/>
    <w:rsid w:val="006B7712"/>
    <w:rsid w:val="006C0240"/>
    <w:rsid w:val="006C04B0"/>
    <w:rsid w:val="006C09FD"/>
    <w:rsid w:val="006C0A4C"/>
    <w:rsid w:val="006C0B99"/>
    <w:rsid w:val="006C1A0F"/>
    <w:rsid w:val="006C2D9E"/>
    <w:rsid w:val="006C3C2C"/>
    <w:rsid w:val="006C3F9B"/>
    <w:rsid w:val="006C40B6"/>
    <w:rsid w:val="006C418F"/>
    <w:rsid w:val="006C41DC"/>
    <w:rsid w:val="006C42B7"/>
    <w:rsid w:val="006C4626"/>
    <w:rsid w:val="006C4C77"/>
    <w:rsid w:val="006C4E51"/>
    <w:rsid w:val="006C5797"/>
    <w:rsid w:val="006C637B"/>
    <w:rsid w:val="006C6AB7"/>
    <w:rsid w:val="006C7DDC"/>
    <w:rsid w:val="006D097B"/>
    <w:rsid w:val="006D1EC7"/>
    <w:rsid w:val="006D22BD"/>
    <w:rsid w:val="006D243B"/>
    <w:rsid w:val="006D2D8B"/>
    <w:rsid w:val="006D2DEE"/>
    <w:rsid w:val="006D2E9C"/>
    <w:rsid w:val="006D35BE"/>
    <w:rsid w:val="006D3838"/>
    <w:rsid w:val="006D3CDA"/>
    <w:rsid w:val="006D3EC0"/>
    <w:rsid w:val="006D4060"/>
    <w:rsid w:val="006D479B"/>
    <w:rsid w:val="006D4EB0"/>
    <w:rsid w:val="006D4FFB"/>
    <w:rsid w:val="006D62EE"/>
    <w:rsid w:val="006D72FD"/>
    <w:rsid w:val="006D79D1"/>
    <w:rsid w:val="006E04B8"/>
    <w:rsid w:val="006E0C56"/>
    <w:rsid w:val="006E1334"/>
    <w:rsid w:val="006E15B6"/>
    <w:rsid w:val="006E15E8"/>
    <w:rsid w:val="006E19C7"/>
    <w:rsid w:val="006E3137"/>
    <w:rsid w:val="006E34F1"/>
    <w:rsid w:val="006E4954"/>
    <w:rsid w:val="006E5431"/>
    <w:rsid w:val="006E5C67"/>
    <w:rsid w:val="006E5EC7"/>
    <w:rsid w:val="006E5F56"/>
    <w:rsid w:val="006E6D9E"/>
    <w:rsid w:val="006E71E2"/>
    <w:rsid w:val="006F016F"/>
    <w:rsid w:val="006F03D0"/>
    <w:rsid w:val="006F0619"/>
    <w:rsid w:val="006F0905"/>
    <w:rsid w:val="006F097C"/>
    <w:rsid w:val="006F0A99"/>
    <w:rsid w:val="006F17F0"/>
    <w:rsid w:val="006F1A2F"/>
    <w:rsid w:val="006F2457"/>
    <w:rsid w:val="006F291B"/>
    <w:rsid w:val="006F292B"/>
    <w:rsid w:val="006F6090"/>
    <w:rsid w:val="006F6635"/>
    <w:rsid w:val="006F671E"/>
    <w:rsid w:val="006F7093"/>
    <w:rsid w:val="00700172"/>
    <w:rsid w:val="007004FF"/>
    <w:rsid w:val="0070095E"/>
    <w:rsid w:val="00701290"/>
    <w:rsid w:val="00701699"/>
    <w:rsid w:val="00702302"/>
    <w:rsid w:val="00703B03"/>
    <w:rsid w:val="00704220"/>
    <w:rsid w:val="007043C1"/>
    <w:rsid w:val="007044B8"/>
    <w:rsid w:val="0070471D"/>
    <w:rsid w:val="00704891"/>
    <w:rsid w:val="00705170"/>
    <w:rsid w:val="0070675A"/>
    <w:rsid w:val="007078F3"/>
    <w:rsid w:val="00707C72"/>
    <w:rsid w:val="00707DE1"/>
    <w:rsid w:val="00707EAE"/>
    <w:rsid w:val="00710742"/>
    <w:rsid w:val="0071082D"/>
    <w:rsid w:val="00711094"/>
    <w:rsid w:val="00711175"/>
    <w:rsid w:val="00711C35"/>
    <w:rsid w:val="00711D80"/>
    <w:rsid w:val="00712539"/>
    <w:rsid w:val="00712835"/>
    <w:rsid w:val="0071291D"/>
    <w:rsid w:val="00712BE5"/>
    <w:rsid w:val="007135B0"/>
    <w:rsid w:val="007142A6"/>
    <w:rsid w:val="007147DB"/>
    <w:rsid w:val="007147F4"/>
    <w:rsid w:val="00714852"/>
    <w:rsid w:val="0071495E"/>
    <w:rsid w:val="007154BE"/>
    <w:rsid w:val="0071552E"/>
    <w:rsid w:val="0071562E"/>
    <w:rsid w:val="007165E4"/>
    <w:rsid w:val="0071700B"/>
    <w:rsid w:val="00717055"/>
    <w:rsid w:val="0071746D"/>
    <w:rsid w:val="0071757B"/>
    <w:rsid w:val="00717F0D"/>
    <w:rsid w:val="00720021"/>
    <w:rsid w:val="00720669"/>
    <w:rsid w:val="007206BA"/>
    <w:rsid w:val="00721011"/>
    <w:rsid w:val="0072169F"/>
    <w:rsid w:val="0072217B"/>
    <w:rsid w:val="007226F4"/>
    <w:rsid w:val="00722C6C"/>
    <w:rsid w:val="00723674"/>
    <w:rsid w:val="0072377F"/>
    <w:rsid w:val="00723954"/>
    <w:rsid w:val="00723E3B"/>
    <w:rsid w:val="00724E71"/>
    <w:rsid w:val="00727121"/>
    <w:rsid w:val="00727285"/>
    <w:rsid w:val="00727355"/>
    <w:rsid w:val="0072780E"/>
    <w:rsid w:val="00730454"/>
    <w:rsid w:val="007310BE"/>
    <w:rsid w:val="00731246"/>
    <w:rsid w:val="007319A3"/>
    <w:rsid w:val="00731DA5"/>
    <w:rsid w:val="007322B0"/>
    <w:rsid w:val="00732B03"/>
    <w:rsid w:val="00733277"/>
    <w:rsid w:val="007334F2"/>
    <w:rsid w:val="00733910"/>
    <w:rsid w:val="00734007"/>
    <w:rsid w:val="0073463A"/>
    <w:rsid w:val="00734825"/>
    <w:rsid w:val="00734A8E"/>
    <w:rsid w:val="00734BB4"/>
    <w:rsid w:val="00734F5C"/>
    <w:rsid w:val="00735073"/>
    <w:rsid w:val="007357F1"/>
    <w:rsid w:val="00735ECC"/>
    <w:rsid w:val="00735FB3"/>
    <w:rsid w:val="00736146"/>
    <w:rsid w:val="00736593"/>
    <w:rsid w:val="00736B8E"/>
    <w:rsid w:val="007372DD"/>
    <w:rsid w:val="007373B2"/>
    <w:rsid w:val="00737EAF"/>
    <w:rsid w:val="00737F70"/>
    <w:rsid w:val="00741DB4"/>
    <w:rsid w:val="00741FB2"/>
    <w:rsid w:val="007423EC"/>
    <w:rsid w:val="00742E92"/>
    <w:rsid w:val="00743BE9"/>
    <w:rsid w:val="0074413B"/>
    <w:rsid w:val="007445E4"/>
    <w:rsid w:val="00745091"/>
    <w:rsid w:val="0074517A"/>
    <w:rsid w:val="007451D6"/>
    <w:rsid w:val="00745F20"/>
    <w:rsid w:val="007464DE"/>
    <w:rsid w:val="007467B7"/>
    <w:rsid w:val="00747FC8"/>
    <w:rsid w:val="00750795"/>
    <w:rsid w:val="00750D60"/>
    <w:rsid w:val="00751008"/>
    <w:rsid w:val="00751F22"/>
    <w:rsid w:val="007522AF"/>
    <w:rsid w:val="00754302"/>
    <w:rsid w:val="007546C0"/>
    <w:rsid w:val="00754A2B"/>
    <w:rsid w:val="00754C35"/>
    <w:rsid w:val="00756839"/>
    <w:rsid w:val="00756FD9"/>
    <w:rsid w:val="00757602"/>
    <w:rsid w:val="00760333"/>
    <w:rsid w:val="007604C3"/>
    <w:rsid w:val="00760AB6"/>
    <w:rsid w:val="00760B9F"/>
    <w:rsid w:val="007614F8"/>
    <w:rsid w:val="00761A8A"/>
    <w:rsid w:val="0076220D"/>
    <w:rsid w:val="0076286E"/>
    <w:rsid w:val="00763395"/>
    <w:rsid w:val="00763F55"/>
    <w:rsid w:val="0076413E"/>
    <w:rsid w:val="00764401"/>
    <w:rsid w:val="00765D51"/>
    <w:rsid w:val="007660A7"/>
    <w:rsid w:val="00766729"/>
    <w:rsid w:val="00766B51"/>
    <w:rsid w:val="00767541"/>
    <w:rsid w:val="007676F4"/>
    <w:rsid w:val="00770214"/>
    <w:rsid w:val="007702B9"/>
    <w:rsid w:val="0077030C"/>
    <w:rsid w:val="00770351"/>
    <w:rsid w:val="00770692"/>
    <w:rsid w:val="0077098B"/>
    <w:rsid w:val="00770D07"/>
    <w:rsid w:val="00771BEA"/>
    <w:rsid w:val="00771DAA"/>
    <w:rsid w:val="00771ECD"/>
    <w:rsid w:val="0077294F"/>
    <w:rsid w:val="0077296D"/>
    <w:rsid w:val="00772D79"/>
    <w:rsid w:val="007733DB"/>
    <w:rsid w:val="007736AC"/>
    <w:rsid w:val="00773F3B"/>
    <w:rsid w:val="007745BB"/>
    <w:rsid w:val="0077497B"/>
    <w:rsid w:val="00775830"/>
    <w:rsid w:val="00776264"/>
    <w:rsid w:val="00777A64"/>
    <w:rsid w:val="00777E0E"/>
    <w:rsid w:val="0078033D"/>
    <w:rsid w:val="00781E99"/>
    <w:rsid w:val="00781F2A"/>
    <w:rsid w:val="00781FF5"/>
    <w:rsid w:val="0078215E"/>
    <w:rsid w:val="007823DB"/>
    <w:rsid w:val="0078350B"/>
    <w:rsid w:val="00783650"/>
    <w:rsid w:val="00783C65"/>
    <w:rsid w:val="00783DC7"/>
    <w:rsid w:val="007850C3"/>
    <w:rsid w:val="007853D4"/>
    <w:rsid w:val="007857B0"/>
    <w:rsid w:val="00785804"/>
    <w:rsid w:val="00785A8E"/>
    <w:rsid w:val="00785C27"/>
    <w:rsid w:val="007865DE"/>
    <w:rsid w:val="007868EA"/>
    <w:rsid w:val="00786EB6"/>
    <w:rsid w:val="00787114"/>
    <w:rsid w:val="007904D3"/>
    <w:rsid w:val="00790D30"/>
    <w:rsid w:val="00790EA8"/>
    <w:rsid w:val="0079183B"/>
    <w:rsid w:val="00791B03"/>
    <w:rsid w:val="00791E71"/>
    <w:rsid w:val="007925EC"/>
    <w:rsid w:val="0079305B"/>
    <w:rsid w:val="00793448"/>
    <w:rsid w:val="00793502"/>
    <w:rsid w:val="007938B6"/>
    <w:rsid w:val="007938DA"/>
    <w:rsid w:val="00794E64"/>
    <w:rsid w:val="0079524B"/>
    <w:rsid w:val="00795748"/>
    <w:rsid w:val="0079583F"/>
    <w:rsid w:val="00795D79"/>
    <w:rsid w:val="00796C02"/>
    <w:rsid w:val="00796C37"/>
    <w:rsid w:val="00796D04"/>
    <w:rsid w:val="00796E9E"/>
    <w:rsid w:val="00797C62"/>
    <w:rsid w:val="007A03BC"/>
    <w:rsid w:val="007A068E"/>
    <w:rsid w:val="007A0D32"/>
    <w:rsid w:val="007A15D9"/>
    <w:rsid w:val="007A2C88"/>
    <w:rsid w:val="007A3578"/>
    <w:rsid w:val="007A3995"/>
    <w:rsid w:val="007A4248"/>
    <w:rsid w:val="007A5025"/>
    <w:rsid w:val="007A5338"/>
    <w:rsid w:val="007A5553"/>
    <w:rsid w:val="007A5721"/>
    <w:rsid w:val="007A72D3"/>
    <w:rsid w:val="007A7CA9"/>
    <w:rsid w:val="007B02EF"/>
    <w:rsid w:val="007B0CCF"/>
    <w:rsid w:val="007B102A"/>
    <w:rsid w:val="007B1331"/>
    <w:rsid w:val="007B16F0"/>
    <w:rsid w:val="007B19CB"/>
    <w:rsid w:val="007B2076"/>
    <w:rsid w:val="007B222B"/>
    <w:rsid w:val="007B26B9"/>
    <w:rsid w:val="007B2D09"/>
    <w:rsid w:val="007B34B3"/>
    <w:rsid w:val="007B3D4E"/>
    <w:rsid w:val="007B3DDD"/>
    <w:rsid w:val="007B424B"/>
    <w:rsid w:val="007B507F"/>
    <w:rsid w:val="007B576B"/>
    <w:rsid w:val="007B6256"/>
    <w:rsid w:val="007B6335"/>
    <w:rsid w:val="007B6623"/>
    <w:rsid w:val="007B765B"/>
    <w:rsid w:val="007B76C5"/>
    <w:rsid w:val="007B781A"/>
    <w:rsid w:val="007C05E2"/>
    <w:rsid w:val="007C099D"/>
    <w:rsid w:val="007C0B1D"/>
    <w:rsid w:val="007C1017"/>
    <w:rsid w:val="007C171A"/>
    <w:rsid w:val="007C213C"/>
    <w:rsid w:val="007C29BE"/>
    <w:rsid w:val="007C2A2B"/>
    <w:rsid w:val="007C40BD"/>
    <w:rsid w:val="007C48DF"/>
    <w:rsid w:val="007C4CA8"/>
    <w:rsid w:val="007C4D13"/>
    <w:rsid w:val="007C5556"/>
    <w:rsid w:val="007C5A65"/>
    <w:rsid w:val="007C643B"/>
    <w:rsid w:val="007C65B2"/>
    <w:rsid w:val="007C6631"/>
    <w:rsid w:val="007C694A"/>
    <w:rsid w:val="007C738D"/>
    <w:rsid w:val="007C79EA"/>
    <w:rsid w:val="007C7F23"/>
    <w:rsid w:val="007D0105"/>
    <w:rsid w:val="007D0F2C"/>
    <w:rsid w:val="007D10D8"/>
    <w:rsid w:val="007D1615"/>
    <w:rsid w:val="007D16AD"/>
    <w:rsid w:val="007D291C"/>
    <w:rsid w:val="007D2A76"/>
    <w:rsid w:val="007D2DC0"/>
    <w:rsid w:val="007D3A98"/>
    <w:rsid w:val="007D3B22"/>
    <w:rsid w:val="007D4226"/>
    <w:rsid w:val="007D423F"/>
    <w:rsid w:val="007D4FDA"/>
    <w:rsid w:val="007D5157"/>
    <w:rsid w:val="007D51EC"/>
    <w:rsid w:val="007D5B8D"/>
    <w:rsid w:val="007D5C73"/>
    <w:rsid w:val="007D5EE0"/>
    <w:rsid w:val="007D646F"/>
    <w:rsid w:val="007D6832"/>
    <w:rsid w:val="007D73FA"/>
    <w:rsid w:val="007E1506"/>
    <w:rsid w:val="007E234F"/>
    <w:rsid w:val="007E2CF5"/>
    <w:rsid w:val="007E2DD2"/>
    <w:rsid w:val="007E34F1"/>
    <w:rsid w:val="007E408E"/>
    <w:rsid w:val="007E43C4"/>
    <w:rsid w:val="007E4548"/>
    <w:rsid w:val="007E4D04"/>
    <w:rsid w:val="007E55F5"/>
    <w:rsid w:val="007E5BAA"/>
    <w:rsid w:val="007E5BC1"/>
    <w:rsid w:val="007E616C"/>
    <w:rsid w:val="007E62A4"/>
    <w:rsid w:val="007E6817"/>
    <w:rsid w:val="007E68C0"/>
    <w:rsid w:val="007E781F"/>
    <w:rsid w:val="007F07BD"/>
    <w:rsid w:val="007F0F5F"/>
    <w:rsid w:val="007F11D0"/>
    <w:rsid w:val="007F1243"/>
    <w:rsid w:val="007F1EED"/>
    <w:rsid w:val="007F1F27"/>
    <w:rsid w:val="007F1FC5"/>
    <w:rsid w:val="007F223B"/>
    <w:rsid w:val="007F225C"/>
    <w:rsid w:val="007F2959"/>
    <w:rsid w:val="007F2D38"/>
    <w:rsid w:val="007F33B4"/>
    <w:rsid w:val="007F353C"/>
    <w:rsid w:val="007F379B"/>
    <w:rsid w:val="007F39E1"/>
    <w:rsid w:val="007F3D95"/>
    <w:rsid w:val="007F4843"/>
    <w:rsid w:val="007F4B68"/>
    <w:rsid w:val="007F52CD"/>
    <w:rsid w:val="007F5527"/>
    <w:rsid w:val="007F5A84"/>
    <w:rsid w:val="007F5E94"/>
    <w:rsid w:val="007F654E"/>
    <w:rsid w:val="007F67B2"/>
    <w:rsid w:val="007F6ADF"/>
    <w:rsid w:val="007F7062"/>
    <w:rsid w:val="0080020E"/>
    <w:rsid w:val="00800509"/>
    <w:rsid w:val="00800797"/>
    <w:rsid w:val="00800F3D"/>
    <w:rsid w:val="0080137B"/>
    <w:rsid w:val="0080181A"/>
    <w:rsid w:val="00801CDF"/>
    <w:rsid w:val="00801F6C"/>
    <w:rsid w:val="00802023"/>
    <w:rsid w:val="00802522"/>
    <w:rsid w:val="00802713"/>
    <w:rsid w:val="00802D28"/>
    <w:rsid w:val="00802F2E"/>
    <w:rsid w:val="0080303E"/>
    <w:rsid w:val="008030FA"/>
    <w:rsid w:val="00803F51"/>
    <w:rsid w:val="0080450F"/>
    <w:rsid w:val="008054B4"/>
    <w:rsid w:val="00805E46"/>
    <w:rsid w:val="00806224"/>
    <w:rsid w:val="0080699D"/>
    <w:rsid w:val="00807052"/>
    <w:rsid w:val="0080718D"/>
    <w:rsid w:val="00807875"/>
    <w:rsid w:val="00807F1E"/>
    <w:rsid w:val="00810195"/>
    <w:rsid w:val="00811BA0"/>
    <w:rsid w:val="00811BEB"/>
    <w:rsid w:val="00812111"/>
    <w:rsid w:val="00812511"/>
    <w:rsid w:val="00812DC1"/>
    <w:rsid w:val="00812FF6"/>
    <w:rsid w:val="00813455"/>
    <w:rsid w:val="0081383D"/>
    <w:rsid w:val="00813E25"/>
    <w:rsid w:val="0081477B"/>
    <w:rsid w:val="0081628A"/>
    <w:rsid w:val="00816786"/>
    <w:rsid w:val="00816AF1"/>
    <w:rsid w:val="008175D6"/>
    <w:rsid w:val="008179DA"/>
    <w:rsid w:val="00820077"/>
    <w:rsid w:val="00820417"/>
    <w:rsid w:val="00820BED"/>
    <w:rsid w:val="00821272"/>
    <w:rsid w:val="00821C63"/>
    <w:rsid w:val="0082258B"/>
    <w:rsid w:val="00822918"/>
    <w:rsid w:val="00822B27"/>
    <w:rsid w:val="00822B60"/>
    <w:rsid w:val="00822DA4"/>
    <w:rsid w:val="00822FCD"/>
    <w:rsid w:val="008237FF"/>
    <w:rsid w:val="00823AC4"/>
    <w:rsid w:val="00824329"/>
    <w:rsid w:val="008243E2"/>
    <w:rsid w:val="008250EB"/>
    <w:rsid w:val="0082563F"/>
    <w:rsid w:val="00825723"/>
    <w:rsid w:val="00830049"/>
    <w:rsid w:val="00831207"/>
    <w:rsid w:val="008327A1"/>
    <w:rsid w:val="00834297"/>
    <w:rsid w:val="00834325"/>
    <w:rsid w:val="0083475F"/>
    <w:rsid w:val="00834E54"/>
    <w:rsid w:val="00834F4D"/>
    <w:rsid w:val="008350CC"/>
    <w:rsid w:val="008354FA"/>
    <w:rsid w:val="008365FF"/>
    <w:rsid w:val="00836C88"/>
    <w:rsid w:val="00836F2B"/>
    <w:rsid w:val="008377B3"/>
    <w:rsid w:val="00837F4C"/>
    <w:rsid w:val="0084009A"/>
    <w:rsid w:val="008407CD"/>
    <w:rsid w:val="00840DF3"/>
    <w:rsid w:val="00841CC2"/>
    <w:rsid w:val="00843BF8"/>
    <w:rsid w:val="00843C37"/>
    <w:rsid w:val="00844620"/>
    <w:rsid w:val="00844818"/>
    <w:rsid w:val="0084489A"/>
    <w:rsid w:val="0084553C"/>
    <w:rsid w:val="00845D30"/>
    <w:rsid w:val="00845DFE"/>
    <w:rsid w:val="008464A0"/>
    <w:rsid w:val="00846899"/>
    <w:rsid w:val="008468F2"/>
    <w:rsid w:val="00846ED0"/>
    <w:rsid w:val="00847143"/>
    <w:rsid w:val="0084749F"/>
    <w:rsid w:val="008477B0"/>
    <w:rsid w:val="0084781F"/>
    <w:rsid w:val="00847956"/>
    <w:rsid w:val="00847D72"/>
    <w:rsid w:val="00850E46"/>
    <w:rsid w:val="00850EA3"/>
    <w:rsid w:val="00850F46"/>
    <w:rsid w:val="008514A0"/>
    <w:rsid w:val="00851514"/>
    <w:rsid w:val="008517B5"/>
    <w:rsid w:val="00851DFC"/>
    <w:rsid w:val="0085216F"/>
    <w:rsid w:val="00852473"/>
    <w:rsid w:val="00852B87"/>
    <w:rsid w:val="008533BF"/>
    <w:rsid w:val="008536BD"/>
    <w:rsid w:val="00853875"/>
    <w:rsid w:val="00853D02"/>
    <w:rsid w:val="0085411A"/>
    <w:rsid w:val="0085476E"/>
    <w:rsid w:val="00856116"/>
    <w:rsid w:val="0085617D"/>
    <w:rsid w:val="008562CD"/>
    <w:rsid w:val="00856C25"/>
    <w:rsid w:val="00856D3A"/>
    <w:rsid w:val="00857187"/>
    <w:rsid w:val="008573DF"/>
    <w:rsid w:val="00857D9F"/>
    <w:rsid w:val="00857ED6"/>
    <w:rsid w:val="00860900"/>
    <w:rsid w:val="008611E3"/>
    <w:rsid w:val="0086247C"/>
    <w:rsid w:val="00862744"/>
    <w:rsid w:val="00863581"/>
    <w:rsid w:val="0086370E"/>
    <w:rsid w:val="00863F27"/>
    <w:rsid w:val="00864A01"/>
    <w:rsid w:val="008650A5"/>
    <w:rsid w:val="00866F8D"/>
    <w:rsid w:val="0087020A"/>
    <w:rsid w:val="00870899"/>
    <w:rsid w:val="00871AF5"/>
    <w:rsid w:val="00871BED"/>
    <w:rsid w:val="00871CA9"/>
    <w:rsid w:val="008724FB"/>
    <w:rsid w:val="00872DE5"/>
    <w:rsid w:val="00873212"/>
    <w:rsid w:val="008734C5"/>
    <w:rsid w:val="00873BFA"/>
    <w:rsid w:val="00873EB5"/>
    <w:rsid w:val="00874715"/>
    <w:rsid w:val="00874925"/>
    <w:rsid w:val="008751B0"/>
    <w:rsid w:val="008758AD"/>
    <w:rsid w:val="00876114"/>
    <w:rsid w:val="0087637D"/>
    <w:rsid w:val="008778DC"/>
    <w:rsid w:val="00877BC5"/>
    <w:rsid w:val="008802BD"/>
    <w:rsid w:val="00880471"/>
    <w:rsid w:val="00880CA7"/>
    <w:rsid w:val="00881B16"/>
    <w:rsid w:val="00881E05"/>
    <w:rsid w:val="00881E08"/>
    <w:rsid w:val="00881F93"/>
    <w:rsid w:val="0088225C"/>
    <w:rsid w:val="008829C9"/>
    <w:rsid w:val="00882E0D"/>
    <w:rsid w:val="00883C7F"/>
    <w:rsid w:val="008840B7"/>
    <w:rsid w:val="00884672"/>
    <w:rsid w:val="008857B0"/>
    <w:rsid w:val="00885A6B"/>
    <w:rsid w:val="00885F70"/>
    <w:rsid w:val="00886FC3"/>
    <w:rsid w:val="0088709F"/>
    <w:rsid w:val="0088710D"/>
    <w:rsid w:val="00887B92"/>
    <w:rsid w:val="008900D4"/>
    <w:rsid w:val="00890229"/>
    <w:rsid w:val="008904BB"/>
    <w:rsid w:val="0089112A"/>
    <w:rsid w:val="008914F0"/>
    <w:rsid w:val="00891885"/>
    <w:rsid w:val="008923ED"/>
    <w:rsid w:val="00892CF9"/>
    <w:rsid w:val="0089320D"/>
    <w:rsid w:val="00893CFD"/>
    <w:rsid w:val="00894790"/>
    <w:rsid w:val="00894B30"/>
    <w:rsid w:val="00895BB1"/>
    <w:rsid w:val="008968E4"/>
    <w:rsid w:val="0089756C"/>
    <w:rsid w:val="0089790D"/>
    <w:rsid w:val="00897B08"/>
    <w:rsid w:val="008A0689"/>
    <w:rsid w:val="008A089D"/>
    <w:rsid w:val="008A0CCB"/>
    <w:rsid w:val="008A2150"/>
    <w:rsid w:val="008A28C1"/>
    <w:rsid w:val="008A2B4C"/>
    <w:rsid w:val="008A2CC0"/>
    <w:rsid w:val="008A4AAB"/>
    <w:rsid w:val="008A6A6E"/>
    <w:rsid w:val="008A6ADB"/>
    <w:rsid w:val="008A7B47"/>
    <w:rsid w:val="008B18DB"/>
    <w:rsid w:val="008B1994"/>
    <w:rsid w:val="008B2282"/>
    <w:rsid w:val="008B2D40"/>
    <w:rsid w:val="008B2D95"/>
    <w:rsid w:val="008B2FBD"/>
    <w:rsid w:val="008B3A18"/>
    <w:rsid w:val="008B50D3"/>
    <w:rsid w:val="008B5106"/>
    <w:rsid w:val="008B5534"/>
    <w:rsid w:val="008B563C"/>
    <w:rsid w:val="008B5CC2"/>
    <w:rsid w:val="008B5DD8"/>
    <w:rsid w:val="008B5F81"/>
    <w:rsid w:val="008B6321"/>
    <w:rsid w:val="008B661F"/>
    <w:rsid w:val="008B6829"/>
    <w:rsid w:val="008B686C"/>
    <w:rsid w:val="008B69FC"/>
    <w:rsid w:val="008B6A31"/>
    <w:rsid w:val="008B6C6E"/>
    <w:rsid w:val="008B6EE7"/>
    <w:rsid w:val="008B769C"/>
    <w:rsid w:val="008C0600"/>
    <w:rsid w:val="008C0F78"/>
    <w:rsid w:val="008C1229"/>
    <w:rsid w:val="008C12B0"/>
    <w:rsid w:val="008C158C"/>
    <w:rsid w:val="008C1C30"/>
    <w:rsid w:val="008C25D2"/>
    <w:rsid w:val="008C28EE"/>
    <w:rsid w:val="008C3061"/>
    <w:rsid w:val="008C3628"/>
    <w:rsid w:val="008C3B49"/>
    <w:rsid w:val="008C3D8B"/>
    <w:rsid w:val="008C3FB1"/>
    <w:rsid w:val="008C40C8"/>
    <w:rsid w:val="008C4594"/>
    <w:rsid w:val="008C47B6"/>
    <w:rsid w:val="008C4EB6"/>
    <w:rsid w:val="008C4FCA"/>
    <w:rsid w:val="008C511F"/>
    <w:rsid w:val="008C5C3C"/>
    <w:rsid w:val="008C5EAA"/>
    <w:rsid w:val="008C6E5E"/>
    <w:rsid w:val="008C7626"/>
    <w:rsid w:val="008D0D78"/>
    <w:rsid w:val="008D0D9D"/>
    <w:rsid w:val="008D2A0D"/>
    <w:rsid w:val="008D3473"/>
    <w:rsid w:val="008D51A3"/>
    <w:rsid w:val="008D51AB"/>
    <w:rsid w:val="008D56A4"/>
    <w:rsid w:val="008D5784"/>
    <w:rsid w:val="008D6F6D"/>
    <w:rsid w:val="008D73F4"/>
    <w:rsid w:val="008E06D1"/>
    <w:rsid w:val="008E0843"/>
    <w:rsid w:val="008E0CBC"/>
    <w:rsid w:val="008E1245"/>
    <w:rsid w:val="008E179B"/>
    <w:rsid w:val="008E1EFB"/>
    <w:rsid w:val="008E2831"/>
    <w:rsid w:val="008E2DE9"/>
    <w:rsid w:val="008E2E50"/>
    <w:rsid w:val="008E35B5"/>
    <w:rsid w:val="008E38BE"/>
    <w:rsid w:val="008E3F0C"/>
    <w:rsid w:val="008E3FA5"/>
    <w:rsid w:val="008E5AFB"/>
    <w:rsid w:val="008E60B1"/>
    <w:rsid w:val="008E6990"/>
    <w:rsid w:val="008E729A"/>
    <w:rsid w:val="008E7418"/>
    <w:rsid w:val="008E7973"/>
    <w:rsid w:val="008E7B58"/>
    <w:rsid w:val="008F0704"/>
    <w:rsid w:val="008F1374"/>
    <w:rsid w:val="008F1AFE"/>
    <w:rsid w:val="008F20B0"/>
    <w:rsid w:val="008F2C92"/>
    <w:rsid w:val="008F2FF0"/>
    <w:rsid w:val="008F300D"/>
    <w:rsid w:val="008F36D6"/>
    <w:rsid w:val="008F3F15"/>
    <w:rsid w:val="008F4971"/>
    <w:rsid w:val="008F4F54"/>
    <w:rsid w:val="008F583C"/>
    <w:rsid w:val="008F5919"/>
    <w:rsid w:val="008F5BA1"/>
    <w:rsid w:val="008F625C"/>
    <w:rsid w:val="008F7253"/>
    <w:rsid w:val="008F7513"/>
    <w:rsid w:val="008F7891"/>
    <w:rsid w:val="0090031B"/>
    <w:rsid w:val="00900337"/>
    <w:rsid w:val="0090097E"/>
    <w:rsid w:val="00900B5B"/>
    <w:rsid w:val="009018A9"/>
    <w:rsid w:val="00901D76"/>
    <w:rsid w:val="00902B5E"/>
    <w:rsid w:val="00902E3E"/>
    <w:rsid w:val="009042E2"/>
    <w:rsid w:val="009044DB"/>
    <w:rsid w:val="00904FBB"/>
    <w:rsid w:val="009054CB"/>
    <w:rsid w:val="00905641"/>
    <w:rsid w:val="00905A9B"/>
    <w:rsid w:val="00905B97"/>
    <w:rsid w:val="00906250"/>
    <w:rsid w:val="009062A2"/>
    <w:rsid w:val="00906302"/>
    <w:rsid w:val="00906940"/>
    <w:rsid w:val="00907774"/>
    <w:rsid w:val="00907AAD"/>
    <w:rsid w:val="00907CB4"/>
    <w:rsid w:val="00907CD3"/>
    <w:rsid w:val="00910381"/>
    <w:rsid w:val="00910B96"/>
    <w:rsid w:val="009112FA"/>
    <w:rsid w:val="00911468"/>
    <w:rsid w:val="00911B06"/>
    <w:rsid w:val="009121EB"/>
    <w:rsid w:val="009123C4"/>
    <w:rsid w:val="0091241A"/>
    <w:rsid w:val="009124B4"/>
    <w:rsid w:val="00912572"/>
    <w:rsid w:val="009130CA"/>
    <w:rsid w:val="0091356F"/>
    <w:rsid w:val="00913B51"/>
    <w:rsid w:val="00913F82"/>
    <w:rsid w:val="0091445A"/>
    <w:rsid w:val="0091492E"/>
    <w:rsid w:val="00914B93"/>
    <w:rsid w:val="0091535D"/>
    <w:rsid w:val="0091541A"/>
    <w:rsid w:val="00915BDD"/>
    <w:rsid w:val="0091723F"/>
    <w:rsid w:val="009173C6"/>
    <w:rsid w:val="00920150"/>
    <w:rsid w:val="00921C7C"/>
    <w:rsid w:val="00921EDE"/>
    <w:rsid w:val="0092223B"/>
    <w:rsid w:val="0092238F"/>
    <w:rsid w:val="00922B67"/>
    <w:rsid w:val="009231A9"/>
    <w:rsid w:val="00923A29"/>
    <w:rsid w:val="00924342"/>
    <w:rsid w:val="00924499"/>
    <w:rsid w:val="00924C1C"/>
    <w:rsid w:val="009252A1"/>
    <w:rsid w:val="009252AF"/>
    <w:rsid w:val="00925A48"/>
    <w:rsid w:val="009268B5"/>
    <w:rsid w:val="00927647"/>
    <w:rsid w:val="00927BD4"/>
    <w:rsid w:val="00927F07"/>
    <w:rsid w:val="009302C0"/>
    <w:rsid w:val="00930E99"/>
    <w:rsid w:val="009316C1"/>
    <w:rsid w:val="009327C8"/>
    <w:rsid w:val="00933830"/>
    <w:rsid w:val="009339E0"/>
    <w:rsid w:val="00933E84"/>
    <w:rsid w:val="00934F52"/>
    <w:rsid w:val="00936231"/>
    <w:rsid w:val="0093639A"/>
    <w:rsid w:val="00936743"/>
    <w:rsid w:val="009367E5"/>
    <w:rsid w:val="00937357"/>
    <w:rsid w:val="00937798"/>
    <w:rsid w:val="00937CF6"/>
    <w:rsid w:val="009412DA"/>
    <w:rsid w:val="0094185D"/>
    <w:rsid w:val="00942077"/>
    <w:rsid w:val="0094217F"/>
    <w:rsid w:val="00942430"/>
    <w:rsid w:val="00942FE2"/>
    <w:rsid w:val="00943433"/>
    <w:rsid w:val="00943B4C"/>
    <w:rsid w:val="00943D0A"/>
    <w:rsid w:val="00944668"/>
    <w:rsid w:val="00944D61"/>
    <w:rsid w:val="00946734"/>
    <w:rsid w:val="009503D9"/>
    <w:rsid w:val="00950917"/>
    <w:rsid w:val="0095180A"/>
    <w:rsid w:val="00952089"/>
    <w:rsid w:val="00952EFA"/>
    <w:rsid w:val="009534EB"/>
    <w:rsid w:val="00953C2A"/>
    <w:rsid w:val="009540D0"/>
    <w:rsid w:val="00955005"/>
    <w:rsid w:val="00955501"/>
    <w:rsid w:val="00955A22"/>
    <w:rsid w:val="00955E45"/>
    <w:rsid w:val="0095611A"/>
    <w:rsid w:val="0095615C"/>
    <w:rsid w:val="009569B4"/>
    <w:rsid w:val="00960491"/>
    <w:rsid w:val="00960FA5"/>
    <w:rsid w:val="009624FC"/>
    <w:rsid w:val="00962831"/>
    <w:rsid w:val="00962A3D"/>
    <w:rsid w:val="00962B25"/>
    <w:rsid w:val="00963CA6"/>
    <w:rsid w:val="009648DD"/>
    <w:rsid w:val="00966A6E"/>
    <w:rsid w:val="00966B81"/>
    <w:rsid w:val="00966E2B"/>
    <w:rsid w:val="009673AF"/>
    <w:rsid w:val="00967511"/>
    <w:rsid w:val="009679BF"/>
    <w:rsid w:val="00970408"/>
    <w:rsid w:val="0097216F"/>
    <w:rsid w:val="009723F8"/>
    <w:rsid w:val="00972AAC"/>
    <w:rsid w:val="00973556"/>
    <w:rsid w:val="009742D7"/>
    <w:rsid w:val="0097432D"/>
    <w:rsid w:val="009746C9"/>
    <w:rsid w:val="00974CC1"/>
    <w:rsid w:val="00974DF3"/>
    <w:rsid w:val="0097545C"/>
    <w:rsid w:val="0097556B"/>
    <w:rsid w:val="009755D9"/>
    <w:rsid w:val="0097685B"/>
    <w:rsid w:val="00976C97"/>
    <w:rsid w:val="00977E58"/>
    <w:rsid w:val="0098005A"/>
    <w:rsid w:val="009803DE"/>
    <w:rsid w:val="009806D9"/>
    <w:rsid w:val="0098081C"/>
    <w:rsid w:val="00980979"/>
    <w:rsid w:val="00980BF3"/>
    <w:rsid w:val="00981C01"/>
    <w:rsid w:val="00982402"/>
    <w:rsid w:val="009827C7"/>
    <w:rsid w:val="009830C0"/>
    <w:rsid w:val="009839DC"/>
    <w:rsid w:val="00983AC9"/>
    <w:rsid w:val="0098438E"/>
    <w:rsid w:val="00984503"/>
    <w:rsid w:val="009846A4"/>
    <w:rsid w:val="0098488F"/>
    <w:rsid w:val="009848B1"/>
    <w:rsid w:val="009849FA"/>
    <w:rsid w:val="009851B0"/>
    <w:rsid w:val="00985954"/>
    <w:rsid w:val="00986CEE"/>
    <w:rsid w:val="0098700E"/>
    <w:rsid w:val="0098741C"/>
    <w:rsid w:val="00987944"/>
    <w:rsid w:val="0099034F"/>
    <w:rsid w:val="009905A9"/>
    <w:rsid w:val="009921D5"/>
    <w:rsid w:val="00992614"/>
    <w:rsid w:val="0099290B"/>
    <w:rsid w:val="009932B9"/>
    <w:rsid w:val="00993918"/>
    <w:rsid w:val="00993B2D"/>
    <w:rsid w:val="00994070"/>
    <w:rsid w:val="0099476E"/>
    <w:rsid w:val="00995BB5"/>
    <w:rsid w:val="00995C3A"/>
    <w:rsid w:val="00995ECD"/>
    <w:rsid w:val="009968A4"/>
    <w:rsid w:val="00996A16"/>
    <w:rsid w:val="00996EF0"/>
    <w:rsid w:val="009973FB"/>
    <w:rsid w:val="00997C00"/>
    <w:rsid w:val="009A003A"/>
    <w:rsid w:val="009A0514"/>
    <w:rsid w:val="009A125F"/>
    <w:rsid w:val="009A1986"/>
    <w:rsid w:val="009A1AA8"/>
    <w:rsid w:val="009A27A9"/>
    <w:rsid w:val="009A2F07"/>
    <w:rsid w:val="009A2FBA"/>
    <w:rsid w:val="009A3195"/>
    <w:rsid w:val="009A3AF6"/>
    <w:rsid w:val="009A3C6C"/>
    <w:rsid w:val="009A3CC7"/>
    <w:rsid w:val="009A4435"/>
    <w:rsid w:val="009A58F3"/>
    <w:rsid w:val="009A5CC5"/>
    <w:rsid w:val="009A5EB3"/>
    <w:rsid w:val="009A625A"/>
    <w:rsid w:val="009A6EDE"/>
    <w:rsid w:val="009A73A6"/>
    <w:rsid w:val="009A7489"/>
    <w:rsid w:val="009A76E5"/>
    <w:rsid w:val="009A7A34"/>
    <w:rsid w:val="009A7F5E"/>
    <w:rsid w:val="009B06CA"/>
    <w:rsid w:val="009B0A5C"/>
    <w:rsid w:val="009B14BA"/>
    <w:rsid w:val="009B15AB"/>
    <w:rsid w:val="009B17EA"/>
    <w:rsid w:val="009B1B97"/>
    <w:rsid w:val="009B3169"/>
    <w:rsid w:val="009B363D"/>
    <w:rsid w:val="009B40A2"/>
    <w:rsid w:val="009B4585"/>
    <w:rsid w:val="009B45BA"/>
    <w:rsid w:val="009B4B17"/>
    <w:rsid w:val="009B508F"/>
    <w:rsid w:val="009B539D"/>
    <w:rsid w:val="009B5A1A"/>
    <w:rsid w:val="009B647D"/>
    <w:rsid w:val="009B64CC"/>
    <w:rsid w:val="009B65CA"/>
    <w:rsid w:val="009B6768"/>
    <w:rsid w:val="009B6966"/>
    <w:rsid w:val="009B6968"/>
    <w:rsid w:val="009B6A91"/>
    <w:rsid w:val="009B7277"/>
    <w:rsid w:val="009C0261"/>
    <w:rsid w:val="009C0317"/>
    <w:rsid w:val="009C17EA"/>
    <w:rsid w:val="009C1864"/>
    <w:rsid w:val="009C2024"/>
    <w:rsid w:val="009C3549"/>
    <w:rsid w:val="009C38B0"/>
    <w:rsid w:val="009C5224"/>
    <w:rsid w:val="009C6F39"/>
    <w:rsid w:val="009C7840"/>
    <w:rsid w:val="009D0D10"/>
    <w:rsid w:val="009D0DB8"/>
    <w:rsid w:val="009D1359"/>
    <w:rsid w:val="009D1B5F"/>
    <w:rsid w:val="009D1F84"/>
    <w:rsid w:val="009D2125"/>
    <w:rsid w:val="009D38C8"/>
    <w:rsid w:val="009D4695"/>
    <w:rsid w:val="009D4947"/>
    <w:rsid w:val="009D4E5C"/>
    <w:rsid w:val="009D53F1"/>
    <w:rsid w:val="009D5752"/>
    <w:rsid w:val="009D6273"/>
    <w:rsid w:val="009D6670"/>
    <w:rsid w:val="009D6BEE"/>
    <w:rsid w:val="009E0237"/>
    <w:rsid w:val="009E08B7"/>
    <w:rsid w:val="009E0962"/>
    <w:rsid w:val="009E0A39"/>
    <w:rsid w:val="009E0A5D"/>
    <w:rsid w:val="009E0ECE"/>
    <w:rsid w:val="009E1429"/>
    <w:rsid w:val="009E22D9"/>
    <w:rsid w:val="009E2700"/>
    <w:rsid w:val="009E2842"/>
    <w:rsid w:val="009E3099"/>
    <w:rsid w:val="009E3E4A"/>
    <w:rsid w:val="009E501A"/>
    <w:rsid w:val="009E51D6"/>
    <w:rsid w:val="009E5E1F"/>
    <w:rsid w:val="009E6263"/>
    <w:rsid w:val="009E6348"/>
    <w:rsid w:val="009E6954"/>
    <w:rsid w:val="009E6D55"/>
    <w:rsid w:val="009E7316"/>
    <w:rsid w:val="009E76DB"/>
    <w:rsid w:val="009E7B2C"/>
    <w:rsid w:val="009F006A"/>
    <w:rsid w:val="009F0454"/>
    <w:rsid w:val="009F063E"/>
    <w:rsid w:val="009F0EA7"/>
    <w:rsid w:val="009F10B7"/>
    <w:rsid w:val="009F254C"/>
    <w:rsid w:val="009F2564"/>
    <w:rsid w:val="009F3504"/>
    <w:rsid w:val="009F390C"/>
    <w:rsid w:val="009F4E3D"/>
    <w:rsid w:val="009F4FA3"/>
    <w:rsid w:val="009F5BAF"/>
    <w:rsid w:val="009F714B"/>
    <w:rsid w:val="009F71AF"/>
    <w:rsid w:val="00A0099C"/>
    <w:rsid w:val="00A02164"/>
    <w:rsid w:val="00A02A25"/>
    <w:rsid w:val="00A0303A"/>
    <w:rsid w:val="00A043D4"/>
    <w:rsid w:val="00A0512A"/>
    <w:rsid w:val="00A0650D"/>
    <w:rsid w:val="00A06EA5"/>
    <w:rsid w:val="00A075B7"/>
    <w:rsid w:val="00A07ADD"/>
    <w:rsid w:val="00A07AE2"/>
    <w:rsid w:val="00A07C1E"/>
    <w:rsid w:val="00A10734"/>
    <w:rsid w:val="00A112BC"/>
    <w:rsid w:val="00A11B8B"/>
    <w:rsid w:val="00A12255"/>
    <w:rsid w:val="00A126EF"/>
    <w:rsid w:val="00A13DFC"/>
    <w:rsid w:val="00A140DE"/>
    <w:rsid w:val="00A144D5"/>
    <w:rsid w:val="00A14532"/>
    <w:rsid w:val="00A1492F"/>
    <w:rsid w:val="00A14A89"/>
    <w:rsid w:val="00A14FEC"/>
    <w:rsid w:val="00A158F4"/>
    <w:rsid w:val="00A16C58"/>
    <w:rsid w:val="00A16D9D"/>
    <w:rsid w:val="00A175CB"/>
    <w:rsid w:val="00A178EB"/>
    <w:rsid w:val="00A17B0D"/>
    <w:rsid w:val="00A17F6A"/>
    <w:rsid w:val="00A2037E"/>
    <w:rsid w:val="00A203BC"/>
    <w:rsid w:val="00A204ED"/>
    <w:rsid w:val="00A2067E"/>
    <w:rsid w:val="00A207D7"/>
    <w:rsid w:val="00A20CA9"/>
    <w:rsid w:val="00A21056"/>
    <w:rsid w:val="00A215F8"/>
    <w:rsid w:val="00A216A4"/>
    <w:rsid w:val="00A22330"/>
    <w:rsid w:val="00A22681"/>
    <w:rsid w:val="00A22DFE"/>
    <w:rsid w:val="00A23B55"/>
    <w:rsid w:val="00A23B99"/>
    <w:rsid w:val="00A24B56"/>
    <w:rsid w:val="00A253C7"/>
    <w:rsid w:val="00A25ABB"/>
    <w:rsid w:val="00A25BA5"/>
    <w:rsid w:val="00A25F58"/>
    <w:rsid w:val="00A26973"/>
    <w:rsid w:val="00A26C39"/>
    <w:rsid w:val="00A26FDD"/>
    <w:rsid w:val="00A277A4"/>
    <w:rsid w:val="00A27E37"/>
    <w:rsid w:val="00A307B3"/>
    <w:rsid w:val="00A30887"/>
    <w:rsid w:val="00A30D9F"/>
    <w:rsid w:val="00A3102F"/>
    <w:rsid w:val="00A3224D"/>
    <w:rsid w:val="00A32A29"/>
    <w:rsid w:val="00A33582"/>
    <w:rsid w:val="00A33924"/>
    <w:rsid w:val="00A34164"/>
    <w:rsid w:val="00A343B3"/>
    <w:rsid w:val="00A347DD"/>
    <w:rsid w:val="00A3497C"/>
    <w:rsid w:val="00A34DE6"/>
    <w:rsid w:val="00A3607A"/>
    <w:rsid w:val="00A36CCA"/>
    <w:rsid w:val="00A36EA8"/>
    <w:rsid w:val="00A37B44"/>
    <w:rsid w:val="00A4080B"/>
    <w:rsid w:val="00A4153A"/>
    <w:rsid w:val="00A41BF6"/>
    <w:rsid w:val="00A42708"/>
    <w:rsid w:val="00A42B63"/>
    <w:rsid w:val="00A42B84"/>
    <w:rsid w:val="00A4375E"/>
    <w:rsid w:val="00A439D5"/>
    <w:rsid w:val="00A444A7"/>
    <w:rsid w:val="00A44551"/>
    <w:rsid w:val="00A4496F"/>
    <w:rsid w:val="00A46043"/>
    <w:rsid w:val="00A46209"/>
    <w:rsid w:val="00A46382"/>
    <w:rsid w:val="00A473D6"/>
    <w:rsid w:val="00A511DC"/>
    <w:rsid w:val="00A51952"/>
    <w:rsid w:val="00A51D06"/>
    <w:rsid w:val="00A51D22"/>
    <w:rsid w:val="00A51E87"/>
    <w:rsid w:val="00A52BE3"/>
    <w:rsid w:val="00A52D4E"/>
    <w:rsid w:val="00A537BD"/>
    <w:rsid w:val="00A54A7E"/>
    <w:rsid w:val="00A550D5"/>
    <w:rsid w:val="00A56C90"/>
    <w:rsid w:val="00A57259"/>
    <w:rsid w:val="00A60223"/>
    <w:rsid w:val="00A607E9"/>
    <w:rsid w:val="00A61332"/>
    <w:rsid w:val="00A63347"/>
    <w:rsid w:val="00A63E99"/>
    <w:rsid w:val="00A63F0E"/>
    <w:rsid w:val="00A6504C"/>
    <w:rsid w:val="00A65253"/>
    <w:rsid w:val="00A65DA3"/>
    <w:rsid w:val="00A66236"/>
    <w:rsid w:val="00A66DE6"/>
    <w:rsid w:val="00A67516"/>
    <w:rsid w:val="00A67547"/>
    <w:rsid w:val="00A70561"/>
    <w:rsid w:val="00A70F30"/>
    <w:rsid w:val="00A71255"/>
    <w:rsid w:val="00A715E8"/>
    <w:rsid w:val="00A717DF"/>
    <w:rsid w:val="00A722D3"/>
    <w:rsid w:val="00A72555"/>
    <w:rsid w:val="00A72A2C"/>
    <w:rsid w:val="00A72C86"/>
    <w:rsid w:val="00A7336E"/>
    <w:rsid w:val="00A7337E"/>
    <w:rsid w:val="00A734C6"/>
    <w:rsid w:val="00A73C8B"/>
    <w:rsid w:val="00A8185F"/>
    <w:rsid w:val="00A81A41"/>
    <w:rsid w:val="00A81F0C"/>
    <w:rsid w:val="00A8210E"/>
    <w:rsid w:val="00A82417"/>
    <w:rsid w:val="00A82B49"/>
    <w:rsid w:val="00A82D9E"/>
    <w:rsid w:val="00A8322F"/>
    <w:rsid w:val="00A83651"/>
    <w:rsid w:val="00A83A0A"/>
    <w:rsid w:val="00A83BA6"/>
    <w:rsid w:val="00A84C6A"/>
    <w:rsid w:val="00A8517F"/>
    <w:rsid w:val="00A856CB"/>
    <w:rsid w:val="00A8693D"/>
    <w:rsid w:val="00A86ED0"/>
    <w:rsid w:val="00A872C6"/>
    <w:rsid w:val="00A87424"/>
    <w:rsid w:val="00A8796E"/>
    <w:rsid w:val="00A90F81"/>
    <w:rsid w:val="00A926E4"/>
    <w:rsid w:val="00A9377B"/>
    <w:rsid w:val="00A93DA6"/>
    <w:rsid w:val="00A93F56"/>
    <w:rsid w:val="00A943E1"/>
    <w:rsid w:val="00A94FC3"/>
    <w:rsid w:val="00A954BA"/>
    <w:rsid w:val="00A955A5"/>
    <w:rsid w:val="00A95751"/>
    <w:rsid w:val="00A9639D"/>
    <w:rsid w:val="00A964CA"/>
    <w:rsid w:val="00A978EC"/>
    <w:rsid w:val="00AA00C7"/>
    <w:rsid w:val="00AA1620"/>
    <w:rsid w:val="00AA22F8"/>
    <w:rsid w:val="00AA297A"/>
    <w:rsid w:val="00AA43CE"/>
    <w:rsid w:val="00AA48ED"/>
    <w:rsid w:val="00AA6020"/>
    <w:rsid w:val="00AA6691"/>
    <w:rsid w:val="00AA7009"/>
    <w:rsid w:val="00AA7233"/>
    <w:rsid w:val="00AA7702"/>
    <w:rsid w:val="00AB047C"/>
    <w:rsid w:val="00AB056D"/>
    <w:rsid w:val="00AB05AF"/>
    <w:rsid w:val="00AB144F"/>
    <w:rsid w:val="00AB21C4"/>
    <w:rsid w:val="00AB4916"/>
    <w:rsid w:val="00AB4D25"/>
    <w:rsid w:val="00AB4EF4"/>
    <w:rsid w:val="00AB5A2C"/>
    <w:rsid w:val="00AB686D"/>
    <w:rsid w:val="00AB7371"/>
    <w:rsid w:val="00AB794F"/>
    <w:rsid w:val="00AB7CAD"/>
    <w:rsid w:val="00AB7EFB"/>
    <w:rsid w:val="00AC044F"/>
    <w:rsid w:val="00AC0AAA"/>
    <w:rsid w:val="00AC0D02"/>
    <w:rsid w:val="00AC1042"/>
    <w:rsid w:val="00AC15AF"/>
    <w:rsid w:val="00AC16A3"/>
    <w:rsid w:val="00AC175C"/>
    <w:rsid w:val="00AC2464"/>
    <w:rsid w:val="00AC2704"/>
    <w:rsid w:val="00AC2859"/>
    <w:rsid w:val="00AC30D4"/>
    <w:rsid w:val="00AC33C2"/>
    <w:rsid w:val="00AC44B3"/>
    <w:rsid w:val="00AC49D3"/>
    <w:rsid w:val="00AC4DCB"/>
    <w:rsid w:val="00AC4EE9"/>
    <w:rsid w:val="00AC4F3B"/>
    <w:rsid w:val="00AC5604"/>
    <w:rsid w:val="00AC5D39"/>
    <w:rsid w:val="00AC608F"/>
    <w:rsid w:val="00AC63A3"/>
    <w:rsid w:val="00AC73F2"/>
    <w:rsid w:val="00AC797C"/>
    <w:rsid w:val="00AC7BCC"/>
    <w:rsid w:val="00AC7FE1"/>
    <w:rsid w:val="00AD00E4"/>
    <w:rsid w:val="00AD0101"/>
    <w:rsid w:val="00AD03AB"/>
    <w:rsid w:val="00AD05E4"/>
    <w:rsid w:val="00AD083B"/>
    <w:rsid w:val="00AD0E84"/>
    <w:rsid w:val="00AD14E5"/>
    <w:rsid w:val="00AD1D8C"/>
    <w:rsid w:val="00AD225C"/>
    <w:rsid w:val="00AD2564"/>
    <w:rsid w:val="00AD275C"/>
    <w:rsid w:val="00AD2F3C"/>
    <w:rsid w:val="00AD30FA"/>
    <w:rsid w:val="00AD335F"/>
    <w:rsid w:val="00AD35F2"/>
    <w:rsid w:val="00AD3FDC"/>
    <w:rsid w:val="00AD4F72"/>
    <w:rsid w:val="00AD5600"/>
    <w:rsid w:val="00AD6938"/>
    <w:rsid w:val="00AD6B14"/>
    <w:rsid w:val="00AD702F"/>
    <w:rsid w:val="00AD72DD"/>
    <w:rsid w:val="00AD7385"/>
    <w:rsid w:val="00AD759D"/>
    <w:rsid w:val="00AD7B63"/>
    <w:rsid w:val="00AD7B83"/>
    <w:rsid w:val="00AD7F4E"/>
    <w:rsid w:val="00AE0036"/>
    <w:rsid w:val="00AE049A"/>
    <w:rsid w:val="00AE05B1"/>
    <w:rsid w:val="00AE08FA"/>
    <w:rsid w:val="00AE09A6"/>
    <w:rsid w:val="00AE0D4F"/>
    <w:rsid w:val="00AE17EC"/>
    <w:rsid w:val="00AE2119"/>
    <w:rsid w:val="00AE2AFE"/>
    <w:rsid w:val="00AE2D39"/>
    <w:rsid w:val="00AE306A"/>
    <w:rsid w:val="00AE3E6D"/>
    <w:rsid w:val="00AE4292"/>
    <w:rsid w:val="00AE4726"/>
    <w:rsid w:val="00AE5717"/>
    <w:rsid w:val="00AE65AF"/>
    <w:rsid w:val="00AE6A15"/>
    <w:rsid w:val="00AE7149"/>
    <w:rsid w:val="00AE7A92"/>
    <w:rsid w:val="00AE7C95"/>
    <w:rsid w:val="00AE7EA6"/>
    <w:rsid w:val="00AE7F92"/>
    <w:rsid w:val="00AF060B"/>
    <w:rsid w:val="00AF0748"/>
    <w:rsid w:val="00AF0D0D"/>
    <w:rsid w:val="00AF0E03"/>
    <w:rsid w:val="00AF1445"/>
    <w:rsid w:val="00AF146A"/>
    <w:rsid w:val="00AF1974"/>
    <w:rsid w:val="00AF2CFD"/>
    <w:rsid w:val="00AF2E83"/>
    <w:rsid w:val="00AF30CE"/>
    <w:rsid w:val="00AF37BF"/>
    <w:rsid w:val="00AF3B9C"/>
    <w:rsid w:val="00AF4323"/>
    <w:rsid w:val="00AF4935"/>
    <w:rsid w:val="00AF49F1"/>
    <w:rsid w:val="00AF4B86"/>
    <w:rsid w:val="00AF4D86"/>
    <w:rsid w:val="00AF51BA"/>
    <w:rsid w:val="00AF5338"/>
    <w:rsid w:val="00AF7F53"/>
    <w:rsid w:val="00B003BD"/>
    <w:rsid w:val="00B009AE"/>
    <w:rsid w:val="00B00BFF"/>
    <w:rsid w:val="00B00E55"/>
    <w:rsid w:val="00B0109D"/>
    <w:rsid w:val="00B01723"/>
    <w:rsid w:val="00B01D06"/>
    <w:rsid w:val="00B01DB3"/>
    <w:rsid w:val="00B028D8"/>
    <w:rsid w:val="00B02DA5"/>
    <w:rsid w:val="00B03AFA"/>
    <w:rsid w:val="00B042F6"/>
    <w:rsid w:val="00B044BF"/>
    <w:rsid w:val="00B0479A"/>
    <w:rsid w:val="00B04AE3"/>
    <w:rsid w:val="00B04B52"/>
    <w:rsid w:val="00B04C20"/>
    <w:rsid w:val="00B04C84"/>
    <w:rsid w:val="00B055ED"/>
    <w:rsid w:val="00B05752"/>
    <w:rsid w:val="00B060DA"/>
    <w:rsid w:val="00B060E8"/>
    <w:rsid w:val="00B0687C"/>
    <w:rsid w:val="00B06B91"/>
    <w:rsid w:val="00B06C31"/>
    <w:rsid w:val="00B06CC8"/>
    <w:rsid w:val="00B074B0"/>
    <w:rsid w:val="00B07900"/>
    <w:rsid w:val="00B10090"/>
    <w:rsid w:val="00B1011F"/>
    <w:rsid w:val="00B10334"/>
    <w:rsid w:val="00B109B3"/>
    <w:rsid w:val="00B10BE7"/>
    <w:rsid w:val="00B10BFD"/>
    <w:rsid w:val="00B11033"/>
    <w:rsid w:val="00B11330"/>
    <w:rsid w:val="00B11CFF"/>
    <w:rsid w:val="00B12442"/>
    <w:rsid w:val="00B130B7"/>
    <w:rsid w:val="00B1318B"/>
    <w:rsid w:val="00B14823"/>
    <w:rsid w:val="00B148D7"/>
    <w:rsid w:val="00B15E3A"/>
    <w:rsid w:val="00B166EA"/>
    <w:rsid w:val="00B17992"/>
    <w:rsid w:val="00B17D8D"/>
    <w:rsid w:val="00B17EF3"/>
    <w:rsid w:val="00B205C0"/>
    <w:rsid w:val="00B20AA2"/>
    <w:rsid w:val="00B20BA3"/>
    <w:rsid w:val="00B21692"/>
    <w:rsid w:val="00B21863"/>
    <w:rsid w:val="00B21BDD"/>
    <w:rsid w:val="00B21F83"/>
    <w:rsid w:val="00B22E83"/>
    <w:rsid w:val="00B22F31"/>
    <w:rsid w:val="00B2337D"/>
    <w:rsid w:val="00B2343D"/>
    <w:rsid w:val="00B23B1B"/>
    <w:rsid w:val="00B2440C"/>
    <w:rsid w:val="00B24BA8"/>
    <w:rsid w:val="00B24DC0"/>
    <w:rsid w:val="00B25088"/>
    <w:rsid w:val="00B25573"/>
    <w:rsid w:val="00B26969"/>
    <w:rsid w:val="00B269A2"/>
    <w:rsid w:val="00B26BF8"/>
    <w:rsid w:val="00B27045"/>
    <w:rsid w:val="00B275ED"/>
    <w:rsid w:val="00B27F44"/>
    <w:rsid w:val="00B31A2F"/>
    <w:rsid w:val="00B32684"/>
    <w:rsid w:val="00B32F70"/>
    <w:rsid w:val="00B33016"/>
    <w:rsid w:val="00B3398E"/>
    <w:rsid w:val="00B33C3F"/>
    <w:rsid w:val="00B34026"/>
    <w:rsid w:val="00B343FB"/>
    <w:rsid w:val="00B3461C"/>
    <w:rsid w:val="00B34640"/>
    <w:rsid w:val="00B358BE"/>
    <w:rsid w:val="00B36CDA"/>
    <w:rsid w:val="00B37C68"/>
    <w:rsid w:val="00B37E48"/>
    <w:rsid w:val="00B40415"/>
    <w:rsid w:val="00B40859"/>
    <w:rsid w:val="00B408F2"/>
    <w:rsid w:val="00B40BE7"/>
    <w:rsid w:val="00B4100E"/>
    <w:rsid w:val="00B41397"/>
    <w:rsid w:val="00B4168B"/>
    <w:rsid w:val="00B41E84"/>
    <w:rsid w:val="00B41F43"/>
    <w:rsid w:val="00B422C9"/>
    <w:rsid w:val="00B42F29"/>
    <w:rsid w:val="00B43AEC"/>
    <w:rsid w:val="00B43ED6"/>
    <w:rsid w:val="00B443C6"/>
    <w:rsid w:val="00B4448A"/>
    <w:rsid w:val="00B450C5"/>
    <w:rsid w:val="00B452FF"/>
    <w:rsid w:val="00B458DC"/>
    <w:rsid w:val="00B46271"/>
    <w:rsid w:val="00B463BB"/>
    <w:rsid w:val="00B46741"/>
    <w:rsid w:val="00B467E9"/>
    <w:rsid w:val="00B46F0F"/>
    <w:rsid w:val="00B476E9"/>
    <w:rsid w:val="00B47E0E"/>
    <w:rsid w:val="00B508E9"/>
    <w:rsid w:val="00B50D7B"/>
    <w:rsid w:val="00B51199"/>
    <w:rsid w:val="00B511C5"/>
    <w:rsid w:val="00B51816"/>
    <w:rsid w:val="00B51E31"/>
    <w:rsid w:val="00B51F77"/>
    <w:rsid w:val="00B520D5"/>
    <w:rsid w:val="00B52407"/>
    <w:rsid w:val="00B52C0E"/>
    <w:rsid w:val="00B538BB"/>
    <w:rsid w:val="00B53CA9"/>
    <w:rsid w:val="00B54411"/>
    <w:rsid w:val="00B55062"/>
    <w:rsid w:val="00B55458"/>
    <w:rsid w:val="00B55FBA"/>
    <w:rsid w:val="00B56048"/>
    <w:rsid w:val="00B562FA"/>
    <w:rsid w:val="00B56517"/>
    <w:rsid w:val="00B5656F"/>
    <w:rsid w:val="00B5658C"/>
    <w:rsid w:val="00B567C3"/>
    <w:rsid w:val="00B56A8C"/>
    <w:rsid w:val="00B57054"/>
    <w:rsid w:val="00B579AB"/>
    <w:rsid w:val="00B60067"/>
    <w:rsid w:val="00B60254"/>
    <w:rsid w:val="00B606AB"/>
    <w:rsid w:val="00B6074C"/>
    <w:rsid w:val="00B60AF2"/>
    <w:rsid w:val="00B60B54"/>
    <w:rsid w:val="00B60C77"/>
    <w:rsid w:val="00B6120A"/>
    <w:rsid w:val="00B6171B"/>
    <w:rsid w:val="00B62830"/>
    <w:rsid w:val="00B6299D"/>
    <w:rsid w:val="00B631E1"/>
    <w:rsid w:val="00B63391"/>
    <w:rsid w:val="00B63540"/>
    <w:rsid w:val="00B635D4"/>
    <w:rsid w:val="00B63973"/>
    <w:rsid w:val="00B63AFE"/>
    <w:rsid w:val="00B648D3"/>
    <w:rsid w:val="00B65F42"/>
    <w:rsid w:val="00B664F4"/>
    <w:rsid w:val="00B66F61"/>
    <w:rsid w:val="00B67605"/>
    <w:rsid w:val="00B678E8"/>
    <w:rsid w:val="00B67D92"/>
    <w:rsid w:val="00B70233"/>
    <w:rsid w:val="00B70282"/>
    <w:rsid w:val="00B70CD5"/>
    <w:rsid w:val="00B71847"/>
    <w:rsid w:val="00B7247F"/>
    <w:rsid w:val="00B732BF"/>
    <w:rsid w:val="00B747F6"/>
    <w:rsid w:val="00B74F9B"/>
    <w:rsid w:val="00B75061"/>
    <w:rsid w:val="00B750CA"/>
    <w:rsid w:val="00B75178"/>
    <w:rsid w:val="00B76760"/>
    <w:rsid w:val="00B7705A"/>
    <w:rsid w:val="00B77554"/>
    <w:rsid w:val="00B806E9"/>
    <w:rsid w:val="00B808ED"/>
    <w:rsid w:val="00B80F4B"/>
    <w:rsid w:val="00B82127"/>
    <w:rsid w:val="00B82B98"/>
    <w:rsid w:val="00B8307B"/>
    <w:rsid w:val="00B835F6"/>
    <w:rsid w:val="00B83B02"/>
    <w:rsid w:val="00B83F90"/>
    <w:rsid w:val="00B83FE7"/>
    <w:rsid w:val="00B8409E"/>
    <w:rsid w:val="00B84C75"/>
    <w:rsid w:val="00B854C3"/>
    <w:rsid w:val="00B8626B"/>
    <w:rsid w:val="00B8657D"/>
    <w:rsid w:val="00B87D57"/>
    <w:rsid w:val="00B87D6D"/>
    <w:rsid w:val="00B902B0"/>
    <w:rsid w:val="00B9092D"/>
    <w:rsid w:val="00B9260A"/>
    <w:rsid w:val="00B92C81"/>
    <w:rsid w:val="00B94C17"/>
    <w:rsid w:val="00B952D3"/>
    <w:rsid w:val="00B9671F"/>
    <w:rsid w:val="00B96D99"/>
    <w:rsid w:val="00B9745C"/>
    <w:rsid w:val="00B97666"/>
    <w:rsid w:val="00B9772B"/>
    <w:rsid w:val="00B97893"/>
    <w:rsid w:val="00B97A8D"/>
    <w:rsid w:val="00B97B0E"/>
    <w:rsid w:val="00BA0119"/>
    <w:rsid w:val="00BA01BD"/>
    <w:rsid w:val="00BA02B5"/>
    <w:rsid w:val="00BA060B"/>
    <w:rsid w:val="00BA0BAB"/>
    <w:rsid w:val="00BA1413"/>
    <w:rsid w:val="00BA1A3B"/>
    <w:rsid w:val="00BA1A3D"/>
    <w:rsid w:val="00BA1A9C"/>
    <w:rsid w:val="00BA27E5"/>
    <w:rsid w:val="00BA2CD2"/>
    <w:rsid w:val="00BA2D21"/>
    <w:rsid w:val="00BA3A2E"/>
    <w:rsid w:val="00BA4ABD"/>
    <w:rsid w:val="00BA5076"/>
    <w:rsid w:val="00BA5642"/>
    <w:rsid w:val="00BA5BED"/>
    <w:rsid w:val="00BA6236"/>
    <w:rsid w:val="00BA67D5"/>
    <w:rsid w:val="00BA727A"/>
    <w:rsid w:val="00BA7449"/>
    <w:rsid w:val="00BB0724"/>
    <w:rsid w:val="00BB0B89"/>
    <w:rsid w:val="00BB1053"/>
    <w:rsid w:val="00BB1407"/>
    <w:rsid w:val="00BB1EDE"/>
    <w:rsid w:val="00BB2433"/>
    <w:rsid w:val="00BB2B09"/>
    <w:rsid w:val="00BB2E43"/>
    <w:rsid w:val="00BB3A6A"/>
    <w:rsid w:val="00BB3DD0"/>
    <w:rsid w:val="00BB43BA"/>
    <w:rsid w:val="00BB4510"/>
    <w:rsid w:val="00BB53F3"/>
    <w:rsid w:val="00BB5E26"/>
    <w:rsid w:val="00BB6066"/>
    <w:rsid w:val="00BB73E7"/>
    <w:rsid w:val="00BC0982"/>
    <w:rsid w:val="00BC2C0C"/>
    <w:rsid w:val="00BC2D8B"/>
    <w:rsid w:val="00BC2EAA"/>
    <w:rsid w:val="00BC3269"/>
    <w:rsid w:val="00BC369A"/>
    <w:rsid w:val="00BC426E"/>
    <w:rsid w:val="00BC4727"/>
    <w:rsid w:val="00BC49AE"/>
    <w:rsid w:val="00BC5394"/>
    <w:rsid w:val="00BC5E99"/>
    <w:rsid w:val="00BC6DD8"/>
    <w:rsid w:val="00BC7202"/>
    <w:rsid w:val="00BC7A96"/>
    <w:rsid w:val="00BD071C"/>
    <w:rsid w:val="00BD089E"/>
    <w:rsid w:val="00BD1708"/>
    <w:rsid w:val="00BD1939"/>
    <w:rsid w:val="00BD2279"/>
    <w:rsid w:val="00BD22A7"/>
    <w:rsid w:val="00BD280E"/>
    <w:rsid w:val="00BD2CAD"/>
    <w:rsid w:val="00BD30FA"/>
    <w:rsid w:val="00BD3726"/>
    <w:rsid w:val="00BD395F"/>
    <w:rsid w:val="00BD42CC"/>
    <w:rsid w:val="00BD4498"/>
    <w:rsid w:val="00BD4A33"/>
    <w:rsid w:val="00BD4EE1"/>
    <w:rsid w:val="00BD5109"/>
    <w:rsid w:val="00BD55A2"/>
    <w:rsid w:val="00BD5E2A"/>
    <w:rsid w:val="00BD61D2"/>
    <w:rsid w:val="00BD639B"/>
    <w:rsid w:val="00BD6477"/>
    <w:rsid w:val="00BD6D6C"/>
    <w:rsid w:val="00BD6FF6"/>
    <w:rsid w:val="00BD7A6A"/>
    <w:rsid w:val="00BE01D2"/>
    <w:rsid w:val="00BE06D0"/>
    <w:rsid w:val="00BE1177"/>
    <w:rsid w:val="00BE17E6"/>
    <w:rsid w:val="00BE18FE"/>
    <w:rsid w:val="00BE1EF1"/>
    <w:rsid w:val="00BE27DD"/>
    <w:rsid w:val="00BE285C"/>
    <w:rsid w:val="00BE396C"/>
    <w:rsid w:val="00BE42E5"/>
    <w:rsid w:val="00BE43C0"/>
    <w:rsid w:val="00BE44BD"/>
    <w:rsid w:val="00BE4AAE"/>
    <w:rsid w:val="00BE514A"/>
    <w:rsid w:val="00BE534D"/>
    <w:rsid w:val="00BE6940"/>
    <w:rsid w:val="00BE695A"/>
    <w:rsid w:val="00BE6A02"/>
    <w:rsid w:val="00BE7CC3"/>
    <w:rsid w:val="00BF05D4"/>
    <w:rsid w:val="00BF05F9"/>
    <w:rsid w:val="00BF0AA0"/>
    <w:rsid w:val="00BF0F6E"/>
    <w:rsid w:val="00BF1610"/>
    <w:rsid w:val="00BF163E"/>
    <w:rsid w:val="00BF19FE"/>
    <w:rsid w:val="00BF2125"/>
    <w:rsid w:val="00BF2453"/>
    <w:rsid w:val="00BF293F"/>
    <w:rsid w:val="00BF2A19"/>
    <w:rsid w:val="00BF32A4"/>
    <w:rsid w:val="00BF383E"/>
    <w:rsid w:val="00BF3C58"/>
    <w:rsid w:val="00BF41C0"/>
    <w:rsid w:val="00BF4480"/>
    <w:rsid w:val="00BF55C7"/>
    <w:rsid w:val="00BF57B1"/>
    <w:rsid w:val="00BF5D5D"/>
    <w:rsid w:val="00BF61AA"/>
    <w:rsid w:val="00BF63DE"/>
    <w:rsid w:val="00BF69EB"/>
    <w:rsid w:val="00BF6B4D"/>
    <w:rsid w:val="00BF6CDC"/>
    <w:rsid w:val="00C0041A"/>
    <w:rsid w:val="00C007BA"/>
    <w:rsid w:val="00C0160B"/>
    <w:rsid w:val="00C0169E"/>
    <w:rsid w:val="00C016E3"/>
    <w:rsid w:val="00C01B3A"/>
    <w:rsid w:val="00C022C4"/>
    <w:rsid w:val="00C035A4"/>
    <w:rsid w:val="00C03619"/>
    <w:rsid w:val="00C0399B"/>
    <w:rsid w:val="00C03D2A"/>
    <w:rsid w:val="00C0412C"/>
    <w:rsid w:val="00C04461"/>
    <w:rsid w:val="00C04691"/>
    <w:rsid w:val="00C05130"/>
    <w:rsid w:val="00C052F6"/>
    <w:rsid w:val="00C0567D"/>
    <w:rsid w:val="00C05A76"/>
    <w:rsid w:val="00C05BEC"/>
    <w:rsid w:val="00C061EE"/>
    <w:rsid w:val="00C07151"/>
    <w:rsid w:val="00C10738"/>
    <w:rsid w:val="00C108A5"/>
    <w:rsid w:val="00C10EA1"/>
    <w:rsid w:val="00C117DF"/>
    <w:rsid w:val="00C118A7"/>
    <w:rsid w:val="00C11FB2"/>
    <w:rsid w:val="00C12940"/>
    <w:rsid w:val="00C134B3"/>
    <w:rsid w:val="00C138EC"/>
    <w:rsid w:val="00C13CEF"/>
    <w:rsid w:val="00C1458A"/>
    <w:rsid w:val="00C16623"/>
    <w:rsid w:val="00C16C4F"/>
    <w:rsid w:val="00C16E90"/>
    <w:rsid w:val="00C177CB"/>
    <w:rsid w:val="00C17C1B"/>
    <w:rsid w:val="00C17C59"/>
    <w:rsid w:val="00C209F6"/>
    <w:rsid w:val="00C22486"/>
    <w:rsid w:val="00C22827"/>
    <w:rsid w:val="00C22D76"/>
    <w:rsid w:val="00C23085"/>
    <w:rsid w:val="00C23300"/>
    <w:rsid w:val="00C233EC"/>
    <w:rsid w:val="00C2474B"/>
    <w:rsid w:val="00C255E6"/>
    <w:rsid w:val="00C25684"/>
    <w:rsid w:val="00C26ECC"/>
    <w:rsid w:val="00C27360"/>
    <w:rsid w:val="00C27DCB"/>
    <w:rsid w:val="00C303C9"/>
    <w:rsid w:val="00C315C1"/>
    <w:rsid w:val="00C31936"/>
    <w:rsid w:val="00C31A80"/>
    <w:rsid w:val="00C31A97"/>
    <w:rsid w:val="00C32230"/>
    <w:rsid w:val="00C3241C"/>
    <w:rsid w:val="00C32504"/>
    <w:rsid w:val="00C32899"/>
    <w:rsid w:val="00C329B1"/>
    <w:rsid w:val="00C32B96"/>
    <w:rsid w:val="00C3333C"/>
    <w:rsid w:val="00C33E84"/>
    <w:rsid w:val="00C343E0"/>
    <w:rsid w:val="00C345E0"/>
    <w:rsid w:val="00C35AA3"/>
    <w:rsid w:val="00C35D0F"/>
    <w:rsid w:val="00C35D77"/>
    <w:rsid w:val="00C36A35"/>
    <w:rsid w:val="00C374F4"/>
    <w:rsid w:val="00C40DEA"/>
    <w:rsid w:val="00C40EA3"/>
    <w:rsid w:val="00C41095"/>
    <w:rsid w:val="00C4135C"/>
    <w:rsid w:val="00C418E6"/>
    <w:rsid w:val="00C41CA5"/>
    <w:rsid w:val="00C41DB8"/>
    <w:rsid w:val="00C41E36"/>
    <w:rsid w:val="00C426C3"/>
    <w:rsid w:val="00C43697"/>
    <w:rsid w:val="00C4382F"/>
    <w:rsid w:val="00C44507"/>
    <w:rsid w:val="00C449AC"/>
    <w:rsid w:val="00C44B37"/>
    <w:rsid w:val="00C45DEC"/>
    <w:rsid w:val="00C46A54"/>
    <w:rsid w:val="00C473B9"/>
    <w:rsid w:val="00C47607"/>
    <w:rsid w:val="00C47CE6"/>
    <w:rsid w:val="00C507FB"/>
    <w:rsid w:val="00C50FF1"/>
    <w:rsid w:val="00C511D5"/>
    <w:rsid w:val="00C51248"/>
    <w:rsid w:val="00C51966"/>
    <w:rsid w:val="00C51AA1"/>
    <w:rsid w:val="00C51CE0"/>
    <w:rsid w:val="00C51F75"/>
    <w:rsid w:val="00C529D7"/>
    <w:rsid w:val="00C52AB2"/>
    <w:rsid w:val="00C52BC1"/>
    <w:rsid w:val="00C53332"/>
    <w:rsid w:val="00C537E8"/>
    <w:rsid w:val="00C54868"/>
    <w:rsid w:val="00C54985"/>
    <w:rsid w:val="00C54B34"/>
    <w:rsid w:val="00C55F83"/>
    <w:rsid w:val="00C561C1"/>
    <w:rsid w:val="00C56A4E"/>
    <w:rsid w:val="00C56E63"/>
    <w:rsid w:val="00C57394"/>
    <w:rsid w:val="00C574FB"/>
    <w:rsid w:val="00C61031"/>
    <w:rsid w:val="00C6113F"/>
    <w:rsid w:val="00C611D4"/>
    <w:rsid w:val="00C621D2"/>
    <w:rsid w:val="00C62546"/>
    <w:rsid w:val="00C6274D"/>
    <w:rsid w:val="00C62A6C"/>
    <w:rsid w:val="00C64523"/>
    <w:rsid w:val="00C65089"/>
    <w:rsid w:val="00C65E36"/>
    <w:rsid w:val="00C67DB1"/>
    <w:rsid w:val="00C701BE"/>
    <w:rsid w:val="00C71B9E"/>
    <w:rsid w:val="00C72010"/>
    <w:rsid w:val="00C725B7"/>
    <w:rsid w:val="00C731DB"/>
    <w:rsid w:val="00C739D4"/>
    <w:rsid w:val="00C74733"/>
    <w:rsid w:val="00C747B0"/>
    <w:rsid w:val="00C74C9F"/>
    <w:rsid w:val="00C76EEC"/>
    <w:rsid w:val="00C77095"/>
    <w:rsid w:val="00C77975"/>
    <w:rsid w:val="00C808DC"/>
    <w:rsid w:val="00C80BA5"/>
    <w:rsid w:val="00C8130E"/>
    <w:rsid w:val="00C8195D"/>
    <w:rsid w:val="00C82093"/>
    <w:rsid w:val="00C82427"/>
    <w:rsid w:val="00C828BB"/>
    <w:rsid w:val="00C82CAB"/>
    <w:rsid w:val="00C83004"/>
    <w:rsid w:val="00C832B4"/>
    <w:rsid w:val="00C83DDF"/>
    <w:rsid w:val="00C84598"/>
    <w:rsid w:val="00C84BB9"/>
    <w:rsid w:val="00C855D3"/>
    <w:rsid w:val="00C856DE"/>
    <w:rsid w:val="00C871A7"/>
    <w:rsid w:val="00C87919"/>
    <w:rsid w:val="00C91514"/>
    <w:rsid w:val="00C91D8F"/>
    <w:rsid w:val="00C9208E"/>
    <w:rsid w:val="00C93192"/>
    <w:rsid w:val="00C9348A"/>
    <w:rsid w:val="00C9469C"/>
    <w:rsid w:val="00C94B59"/>
    <w:rsid w:val="00C94DBF"/>
    <w:rsid w:val="00C94ED1"/>
    <w:rsid w:val="00C95292"/>
    <w:rsid w:val="00C95C66"/>
    <w:rsid w:val="00C9699C"/>
    <w:rsid w:val="00C9787A"/>
    <w:rsid w:val="00CA010A"/>
    <w:rsid w:val="00CA0EE4"/>
    <w:rsid w:val="00CA1106"/>
    <w:rsid w:val="00CA1990"/>
    <w:rsid w:val="00CA19A7"/>
    <w:rsid w:val="00CA3155"/>
    <w:rsid w:val="00CA33F3"/>
    <w:rsid w:val="00CA36E7"/>
    <w:rsid w:val="00CA4C27"/>
    <w:rsid w:val="00CA5A9A"/>
    <w:rsid w:val="00CA709C"/>
    <w:rsid w:val="00CA71DB"/>
    <w:rsid w:val="00CB1033"/>
    <w:rsid w:val="00CB10E8"/>
    <w:rsid w:val="00CB156E"/>
    <w:rsid w:val="00CB1780"/>
    <w:rsid w:val="00CB18D2"/>
    <w:rsid w:val="00CB1AC3"/>
    <w:rsid w:val="00CB1C85"/>
    <w:rsid w:val="00CB1FEC"/>
    <w:rsid w:val="00CB2E68"/>
    <w:rsid w:val="00CB3E4C"/>
    <w:rsid w:val="00CB5733"/>
    <w:rsid w:val="00CB5CF2"/>
    <w:rsid w:val="00CB5DEE"/>
    <w:rsid w:val="00CB5FD8"/>
    <w:rsid w:val="00CB6006"/>
    <w:rsid w:val="00CB616F"/>
    <w:rsid w:val="00CB61F7"/>
    <w:rsid w:val="00CB63CA"/>
    <w:rsid w:val="00CB6651"/>
    <w:rsid w:val="00CB6D76"/>
    <w:rsid w:val="00CB713E"/>
    <w:rsid w:val="00CC0452"/>
    <w:rsid w:val="00CC0562"/>
    <w:rsid w:val="00CC09F5"/>
    <w:rsid w:val="00CC25A5"/>
    <w:rsid w:val="00CC36D4"/>
    <w:rsid w:val="00CC378B"/>
    <w:rsid w:val="00CC3910"/>
    <w:rsid w:val="00CC3E47"/>
    <w:rsid w:val="00CC428A"/>
    <w:rsid w:val="00CC6033"/>
    <w:rsid w:val="00CC63A3"/>
    <w:rsid w:val="00CC72B8"/>
    <w:rsid w:val="00CC7434"/>
    <w:rsid w:val="00CC754A"/>
    <w:rsid w:val="00CC78AF"/>
    <w:rsid w:val="00CC7BD3"/>
    <w:rsid w:val="00CC7F5A"/>
    <w:rsid w:val="00CD0CB7"/>
    <w:rsid w:val="00CD2415"/>
    <w:rsid w:val="00CD2B7F"/>
    <w:rsid w:val="00CD3064"/>
    <w:rsid w:val="00CD35F4"/>
    <w:rsid w:val="00CD382C"/>
    <w:rsid w:val="00CD396E"/>
    <w:rsid w:val="00CD4522"/>
    <w:rsid w:val="00CD4AE5"/>
    <w:rsid w:val="00CD4FE1"/>
    <w:rsid w:val="00CD51EE"/>
    <w:rsid w:val="00CD5253"/>
    <w:rsid w:val="00CD649B"/>
    <w:rsid w:val="00CD6810"/>
    <w:rsid w:val="00CD70D0"/>
    <w:rsid w:val="00CD78A6"/>
    <w:rsid w:val="00CE0994"/>
    <w:rsid w:val="00CE0A54"/>
    <w:rsid w:val="00CE0F4C"/>
    <w:rsid w:val="00CE116A"/>
    <w:rsid w:val="00CE140A"/>
    <w:rsid w:val="00CE1600"/>
    <w:rsid w:val="00CE1941"/>
    <w:rsid w:val="00CE20AA"/>
    <w:rsid w:val="00CE2200"/>
    <w:rsid w:val="00CE2EBE"/>
    <w:rsid w:val="00CE30CA"/>
    <w:rsid w:val="00CE357F"/>
    <w:rsid w:val="00CE3676"/>
    <w:rsid w:val="00CE3B83"/>
    <w:rsid w:val="00CE3E71"/>
    <w:rsid w:val="00CE3F4C"/>
    <w:rsid w:val="00CE463B"/>
    <w:rsid w:val="00CE488C"/>
    <w:rsid w:val="00CE54F0"/>
    <w:rsid w:val="00CE587C"/>
    <w:rsid w:val="00CE61E7"/>
    <w:rsid w:val="00CE7F97"/>
    <w:rsid w:val="00CF0AC6"/>
    <w:rsid w:val="00CF0B67"/>
    <w:rsid w:val="00CF0F8C"/>
    <w:rsid w:val="00CF18E1"/>
    <w:rsid w:val="00CF1D05"/>
    <w:rsid w:val="00CF27D8"/>
    <w:rsid w:val="00CF3360"/>
    <w:rsid w:val="00CF3F0F"/>
    <w:rsid w:val="00CF3F83"/>
    <w:rsid w:val="00CF48E3"/>
    <w:rsid w:val="00CF4A4A"/>
    <w:rsid w:val="00CF4DC6"/>
    <w:rsid w:val="00CF6E2F"/>
    <w:rsid w:val="00CF6FFB"/>
    <w:rsid w:val="00D003EA"/>
    <w:rsid w:val="00D00E91"/>
    <w:rsid w:val="00D01151"/>
    <w:rsid w:val="00D01D87"/>
    <w:rsid w:val="00D023AB"/>
    <w:rsid w:val="00D02630"/>
    <w:rsid w:val="00D02C84"/>
    <w:rsid w:val="00D02FDB"/>
    <w:rsid w:val="00D03A3C"/>
    <w:rsid w:val="00D04A1B"/>
    <w:rsid w:val="00D04CF4"/>
    <w:rsid w:val="00D059F8"/>
    <w:rsid w:val="00D05A03"/>
    <w:rsid w:val="00D05FC8"/>
    <w:rsid w:val="00D0617D"/>
    <w:rsid w:val="00D063E4"/>
    <w:rsid w:val="00D064DF"/>
    <w:rsid w:val="00D06769"/>
    <w:rsid w:val="00D06A6C"/>
    <w:rsid w:val="00D06BEF"/>
    <w:rsid w:val="00D06FE2"/>
    <w:rsid w:val="00D10191"/>
    <w:rsid w:val="00D10A29"/>
    <w:rsid w:val="00D10AAF"/>
    <w:rsid w:val="00D11367"/>
    <w:rsid w:val="00D1170D"/>
    <w:rsid w:val="00D117B3"/>
    <w:rsid w:val="00D11A2A"/>
    <w:rsid w:val="00D11CC1"/>
    <w:rsid w:val="00D121FA"/>
    <w:rsid w:val="00D12A1B"/>
    <w:rsid w:val="00D12A32"/>
    <w:rsid w:val="00D12EE2"/>
    <w:rsid w:val="00D138AD"/>
    <w:rsid w:val="00D13C86"/>
    <w:rsid w:val="00D13C92"/>
    <w:rsid w:val="00D149F6"/>
    <w:rsid w:val="00D14C2D"/>
    <w:rsid w:val="00D14CEA"/>
    <w:rsid w:val="00D1507A"/>
    <w:rsid w:val="00D154B6"/>
    <w:rsid w:val="00D15A37"/>
    <w:rsid w:val="00D1691E"/>
    <w:rsid w:val="00D1693B"/>
    <w:rsid w:val="00D16E45"/>
    <w:rsid w:val="00D17105"/>
    <w:rsid w:val="00D1721B"/>
    <w:rsid w:val="00D176B8"/>
    <w:rsid w:val="00D1770F"/>
    <w:rsid w:val="00D179F8"/>
    <w:rsid w:val="00D17A54"/>
    <w:rsid w:val="00D20595"/>
    <w:rsid w:val="00D223E2"/>
    <w:rsid w:val="00D22557"/>
    <w:rsid w:val="00D226A8"/>
    <w:rsid w:val="00D226DC"/>
    <w:rsid w:val="00D22F88"/>
    <w:rsid w:val="00D2344B"/>
    <w:rsid w:val="00D23475"/>
    <w:rsid w:val="00D23B76"/>
    <w:rsid w:val="00D23D0A"/>
    <w:rsid w:val="00D24296"/>
    <w:rsid w:val="00D24C3B"/>
    <w:rsid w:val="00D24C7D"/>
    <w:rsid w:val="00D2544E"/>
    <w:rsid w:val="00D25841"/>
    <w:rsid w:val="00D26932"/>
    <w:rsid w:val="00D26AAF"/>
    <w:rsid w:val="00D2748C"/>
    <w:rsid w:val="00D274E1"/>
    <w:rsid w:val="00D278D5"/>
    <w:rsid w:val="00D27F4B"/>
    <w:rsid w:val="00D307D6"/>
    <w:rsid w:val="00D3080C"/>
    <w:rsid w:val="00D30973"/>
    <w:rsid w:val="00D30EF1"/>
    <w:rsid w:val="00D30F1A"/>
    <w:rsid w:val="00D30F44"/>
    <w:rsid w:val="00D31853"/>
    <w:rsid w:val="00D3197D"/>
    <w:rsid w:val="00D31B24"/>
    <w:rsid w:val="00D32342"/>
    <w:rsid w:val="00D324B7"/>
    <w:rsid w:val="00D32B72"/>
    <w:rsid w:val="00D3355A"/>
    <w:rsid w:val="00D3408A"/>
    <w:rsid w:val="00D34A14"/>
    <w:rsid w:val="00D34E92"/>
    <w:rsid w:val="00D35381"/>
    <w:rsid w:val="00D359BC"/>
    <w:rsid w:val="00D35AF3"/>
    <w:rsid w:val="00D36122"/>
    <w:rsid w:val="00D364AE"/>
    <w:rsid w:val="00D36830"/>
    <w:rsid w:val="00D36FBA"/>
    <w:rsid w:val="00D37211"/>
    <w:rsid w:val="00D37A1E"/>
    <w:rsid w:val="00D37A57"/>
    <w:rsid w:val="00D37EE4"/>
    <w:rsid w:val="00D37F05"/>
    <w:rsid w:val="00D37F0F"/>
    <w:rsid w:val="00D404A2"/>
    <w:rsid w:val="00D40C89"/>
    <w:rsid w:val="00D41A55"/>
    <w:rsid w:val="00D41C7B"/>
    <w:rsid w:val="00D425B0"/>
    <w:rsid w:val="00D42980"/>
    <w:rsid w:val="00D42C0F"/>
    <w:rsid w:val="00D42ED3"/>
    <w:rsid w:val="00D432AB"/>
    <w:rsid w:val="00D43414"/>
    <w:rsid w:val="00D43C46"/>
    <w:rsid w:val="00D43FF9"/>
    <w:rsid w:val="00D44287"/>
    <w:rsid w:val="00D45B38"/>
    <w:rsid w:val="00D46877"/>
    <w:rsid w:val="00D47129"/>
    <w:rsid w:val="00D472CC"/>
    <w:rsid w:val="00D51229"/>
    <w:rsid w:val="00D51E89"/>
    <w:rsid w:val="00D52501"/>
    <w:rsid w:val="00D527B3"/>
    <w:rsid w:val="00D53672"/>
    <w:rsid w:val="00D54613"/>
    <w:rsid w:val="00D54EC0"/>
    <w:rsid w:val="00D55D56"/>
    <w:rsid w:val="00D55E9B"/>
    <w:rsid w:val="00D56F91"/>
    <w:rsid w:val="00D57201"/>
    <w:rsid w:val="00D57B8B"/>
    <w:rsid w:val="00D60512"/>
    <w:rsid w:val="00D60B59"/>
    <w:rsid w:val="00D61D2D"/>
    <w:rsid w:val="00D62858"/>
    <w:rsid w:val="00D63519"/>
    <w:rsid w:val="00D63BE7"/>
    <w:rsid w:val="00D63E2F"/>
    <w:rsid w:val="00D63F28"/>
    <w:rsid w:val="00D65328"/>
    <w:rsid w:val="00D658B5"/>
    <w:rsid w:val="00D65E30"/>
    <w:rsid w:val="00D6664B"/>
    <w:rsid w:val="00D66DEC"/>
    <w:rsid w:val="00D67FA7"/>
    <w:rsid w:val="00D7011E"/>
    <w:rsid w:val="00D70DBB"/>
    <w:rsid w:val="00D712C6"/>
    <w:rsid w:val="00D72150"/>
    <w:rsid w:val="00D725EB"/>
    <w:rsid w:val="00D72BB4"/>
    <w:rsid w:val="00D72D9E"/>
    <w:rsid w:val="00D735F7"/>
    <w:rsid w:val="00D73B68"/>
    <w:rsid w:val="00D748F9"/>
    <w:rsid w:val="00D75DAD"/>
    <w:rsid w:val="00D75FAD"/>
    <w:rsid w:val="00D76672"/>
    <w:rsid w:val="00D767CE"/>
    <w:rsid w:val="00D76973"/>
    <w:rsid w:val="00D770AA"/>
    <w:rsid w:val="00D7746E"/>
    <w:rsid w:val="00D8074F"/>
    <w:rsid w:val="00D80C73"/>
    <w:rsid w:val="00D8166B"/>
    <w:rsid w:val="00D81762"/>
    <w:rsid w:val="00D81929"/>
    <w:rsid w:val="00D81B3D"/>
    <w:rsid w:val="00D8350C"/>
    <w:rsid w:val="00D83B1E"/>
    <w:rsid w:val="00D8408F"/>
    <w:rsid w:val="00D8443E"/>
    <w:rsid w:val="00D84505"/>
    <w:rsid w:val="00D84853"/>
    <w:rsid w:val="00D8520E"/>
    <w:rsid w:val="00D85BC1"/>
    <w:rsid w:val="00D85CB9"/>
    <w:rsid w:val="00D866F4"/>
    <w:rsid w:val="00D86981"/>
    <w:rsid w:val="00D86E5F"/>
    <w:rsid w:val="00D903F8"/>
    <w:rsid w:val="00D90405"/>
    <w:rsid w:val="00D91992"/>
    <w:rsid w:val="00D91F64"/>
    <w:rsid w:val="00D92577"/>
    <w:rsid w:val="00D92EDC"/>
    <w:rsid w:val="00D939FD"/>
    <w:rsid w:val="00D94225"/>
    <w:rsid w:val="00D94A7C"/>
    <w:rsid w:val="00D95460"/>
    <w:rsid w:val="00D954B5"/>
    <w:rsid w:val="00D95E61"/>
    <w:rsid w:val="00D95F49"/>
    <w:rsid w:val="00D96318"/>
    <w:rsid w:val="00D96FCF"/>
    <w:rsid w:val="00D97257"/>
    <w:rsid w:val="00D97FB1"/>
    <w:rsid w:val="00DA1930"/>
    <w:rsid w:val="00DA1F43"/>
    <w:rsid w:val="00DA2212"/>
    <w:rsid w:val="00DA2B10"/>
    <w:rsid w:val="00DA2C65"/>
    <w:rsid w:val="00DA38D0"/>
    <w:rsid w:val="00DA44B5"/>
    <w:rsid w:val="00DA4886"/>
    <w:rsid w:val="00DA5B55"/>
    <w:rsid w:val="00DA5D35"/>
    <w:rsid w:val="00DA5EC8"/>
    <w:rsid w:val="00DA6AC2"/>
    <w:rsid w:val="00DA71E9"/>
    <w:rsid w:val="00DA7445"/>
    <w:rsid w:val="00DA7838"/>
    <w:rsid w:val="00DB01FD"/>
    <w:rsid w:val="00DB037F"/>
    <w:rsid w:val="00DB077B"/>
    <w:rsid w:val="00DB0947"/>
    <w:rsid w:val="00DB0998"/>
    <w:rsid w:val="00DB1247"/>
    <w:rsid w:val="00DB18C1"/>
    <w:rsid w:val="00DB280E"/>
    <w:rsid w:val="00DB2B92"/>
    <w:rsid w:val="00DB313F"/>
    <w:rsid w:val="00DB3B8F"/>
    <w:rsid w:val="00DB42FB"/>
    <w:rsid w:val="00DB4C00"/>
    <w:rsid w:val="00DB4D0F"/>
    <w:rsid w:val="00DB5832"/>
    <w:rsid w:val="00DB5A92"/>
    <w:rsid w:val="00DB5C70"/>
    <w:rsid w:val="00DB6128"/>
    <w:rsid w:val="00DB6496"/>
    <w:rsid w:val="00DB668D"/>
    <w:rsid w:val="00DB6B9A"/>
    <w:rsid w:val="00DC02BB"/>
    <w:rsid w:val="00DC1B47"/>
    <w:rsid w:val="00DC2519"/>
    <w:rsid w:val="00DC25CB"/>
    <w:rsid w:val="00DC2C52"/>
    <w:rsid w:val="00DC2E01"/>
    <w:rsid w:val="00DC301F"/>
    <w:rsid w:val="00DC3763"/>
    <w:rsid w:val="00DC42AA"/>
    <w:rsid w:val="00DC48C2"/>
    <w:rsid w:val="00DC61A3"/>
    <w:rsid w:val="00DC717E"/>
    <w:rsid w:val="00DC71C7"/>
    <w:rsid w:val="00DC780B"/>
    <w:rsid w:val="00DC7E1C"/>
    <w:rsid w:val="00DD0AC3"/>
    <w:rsid w:val="00DD1A40"/>
    <w:rsid w:val="00DD2135"/>
    <w:rsid w:val="00DD21C5"/>
    <w:rsid w:val="00DD27F6"/>
    <w:rsid w:val="00DD31AE"/>
    <w:rsid w:val="00DD39AC"/>
    <w:rsid w:val="00DD45C3"/>
    <w:rsid w:val="00DD49F9"/>
    <w:rsid w:val="00DD4B19"/>
    <w:rsid w:val="00DD5087"/>
    <w:rsid w:val="00DD5ABD"/>
    <w:rsid w:val="00DD713E"/>
    <w:rsid w:val="00DD7BFE"/>
    <w:rsid w:val="00DE125F"/>
    <w:rsid w:val="00DE180C"/>
    <w:rsid w:val="00DE18DE"/>
    <w:rsid w:val="00DE1D02"/>
    <w:rsid w:val="00DE1DC2"/>
    <w:rsid w:val="00DE2EED"/>
    <w:rsid w:val="00DE31E8"/>
    <w:rsid w:val="00DE3AE3"/>
    <w:rsid w:val="00DE3D97"/>
    <w:rsid w:val="00DE4661"/>
    <w:rsid w:val="00DE5133"/>
    <w:rsid w:val="00DE588E"/>
    <w:rsid w:val="00DE5AD4"/>
    <w:rsid w:val="00DE656A"/>
    <w:rsid w:val="00DE6984"/>
    <w:rsid w:val="00DE6CCA"/>
    <w:rsid w:val="00DE70CC"/>
    <w:rsid w:val="00DF0E92"/>
    <w:rsid w:val="00DF1269"/>
    <w:rsid w:val="00DF196C"/>
    <w:rsid w:val="00DF1E54"/>
    <w:rsid w:val="00DF2088"/>
    <w:rsid w:val="00DF2808"/>
    <w:rsid w:val="00DF2C67"/>
    <w:rsid w:val="00DF313E"/>
    <w:rsid w:val="00DF3515"/>
    <w:rsid w:val="00DF36C9"/>
    <w:rsid w:val="00DF5086"/>
    <w:rsid w:val="00DF581C"/>
    <w:rsid w:val="00DF594E"/>
    <w:rsid w:val="00DF6166"/>
    <w:rsid w:val="00DF7408"/>
    <w:rsid w:val="00DF7ABB"/>
    <w:rsid w:val="00DF7AE3"/>
    <w:rsid w:val="00E00A31"/>
    <w:rsid w:val="00E01557"/>
    <w:rsid w:val="00E01F04"/>
    <w:rsid w:val="00E02AAC"/>
    <w:rsid w:val="00E02DDC"/>
    <w:rsid w:val="00E03254"/>
    <w:rsid w:val="00E033C2"/>
    <w:rsid w:val="00E037A4"/>
    <w:rsid w:val="00E03823"/>
    <w:rsid w:val="00E03FAD"/>
    <w:rsid w:val="00E0696D"/>
    <w:rsid w:val="00E06CE4"/>
    <w:rsid w:val="00E10276"/>
    <w:rsid w:val="00E103AD"/>
    <w:rsid w:val="00E104DF"/>
    <w:rsid w:val="00E10D35"/>
    <w:rsid w:val="00E10D83"/>
    <w:rsid w:val="00E10FDA"/>
    <w:rsid w:val="00E11D97"/>
    <w:rsid w:val="00E12250"/>
    <w:rsid w:val="00E126BA"/>
    <w:rsid w:val="00E12929"/>
    <w:rsid w:val="00E12A19"/>
    <w:rsid w:val="00E139A2"/>
    <w:rsid w:val="00E13AFF"/>
    <w:rsid w:val="00E14252"/>
    <w:rsid w:val="00E145CD"/>
    <w:rsid w:val="00E14609"/>
    <w:rsid w:val="00E14DB6"/>
    <w:rsid w:val="00E151A0"/>
    <w:rsid w:val="00E16392"/>
    <w:rsid w:val="00E1681C"/>
    <w:rsid w:val="00E2117C"/>
    <w:rsid w:val="00E2204C"/>
    <w:rsid w:val="00E22241"/>
    <w:rsid w:val="00E22DD3"/>
    <w:rsid w:val="00E23150"/>
    <w:rsid w:val="00E235DD"/>
    <w:rsid w:val="00E236A2"/>
    <w:rsid w:val="00E23781"/>
    <w:rsid w:val="00E246C8"/>
    <w:rsid w:val="00E25729"/>
    <w:rsid w:val="00E257D1"/>
    <w:rsid w:val="00E25935"/>
    <w:rsid w:val="00E25E7B"/>
    <w:rsid w:val="00E267D2"/>
    <w:rsid w:val="00E26991"/>
    <w:rsid w:val="00E26E83"/>
    <w:rsid w:val="00E27015"/>
    <w:rsid w:val="00E30A31"/>
    <w:rsid w:val="00E31C29"/>
    <w:rsid w:val="00E31E4A"/>
    <w:rsid w:val="00E32695"/>
    <w:rsid w:val="00E32852"/>
    <w:rsid w:val="00E333D0"/>
    <w:rsid w:val="00E33B2B"/>
    <w:rsid w:val="00E33E13"/>
    <w:rsid w:val="00E33E50"/>
    <w:rsid w:val="00E34061"/>
    <w:rsid w:val="00E343C3"/>
    <w:rsid w:val="00E3441D"/>
    <w:rsid w:val="00E34A12"/>
    <w:rsid w:val="00E34B54"/>
    <w:rsid w:val="00E35098"/>
    <w:rsid w:val="00E35C0C"/>
    <w:rsid w:val="00E360CB"/>
    <w:rsid w:val="00E3753B"/>
    <w:rsid w:val="00E376FF"/>
    <w:rsid w:val="00E379A4"/>
    <w:rsid w:val="00E419DD"/>
    <w:rsid w:val="00E41D72"/>
    <w:rsid w:val="00E423A8"/>
    <w:rsid w:val="00E42ACA"/>
    <w:rsid w:val="00E43746"/>
    <w:rsid w:val="00E43865"/>
    <w:rsid w:val="00E43BEA"/>
    <w:rsid w:val="00E43D23"/>
    <w:rsid w:val="00E44126"/>
    <w:rsid w:val="00E44BEB"/>
    <w:rsid w:val="00E45ED0"/>
    <w:rsid w:val="00E461DE"/>
    <w:rsid w:val="00E46548"/>
    <w:rsid w:val="00E4656E"/>
    <w:rsid w:val="00E4676A"/>
    <w:rsid w:val="00E46891"/>
    <w:rsid w:val="00E472A8"/>
    <w:rsid w:val="00E47C0D"/>
    <w:rsid w:val="00E47E24"/>
    <w:rsid w:val="00E5000B"/>
    <w:rsid w:val="00E505C7"/>
    <w:rsid w:val="00E50772"/>
    <w:rsid w:val="00E50C99"/>
    <w:rsid w:val="00E50D36"/>
    <w:rsid w:val="00E50F99"/>
    <w:rsid w:val="00E519B7"/>
    <w:rsid w:val="00E52217"/>
    <w:rsid w:val="00E529D6"/>
    <w:rsid w:val="00E5349C"/>
    <w:rsid w:val="00E54E67"/>
    <w:rsid w:val="00E55AF4"/>
    <w:rsid w:val="00E572C3"/>
    <w:rsid w:val="00E57643"/>
    <w:rsid w:val="00E604A5"/>
    <w:rsid w:val="00E61E7D"/>
    <w:rsid w:val="00E61EA5"/>
    <w:rsid w:val="00E6203C"/>
    <w:rsid w:val="00E6206B"/>
    <w:rsid w:val="00E62202"/>
    <w:rsid w:val="00E62242"/>
    <w:rsid w:val="00E624C1"/>
    <w:rsid w:val="00E62581"/>
    <w:rsid w:val="00E625D6"/>
    <w:rsid w:val="00E632FB"/>
    <w:rsid w:val="00E63471"/>
    <w:rsid w:val="00E63821"/>
    <w:rsid w:val="00E63842"/>
    <w:rsid w:val="00E64504"/>
    <w:rsid w:val="00E64F1D"/>
    <w:rsid w:val="00E654B8"/>
    <w:rsid w:val="00E65EA9"/>
    <w:rsid w:val="00E66551"/>
    <w:rsid w:val="00E6695B"/>
    <w:rsid w:val="00E67477"/>
    <w:rsid w:val="00E67F0F"/>
    <w:rsid w:val="00E70690"/>
    <w:rsid w:val="00E70837"/>
    <w:rsid w:val="00E7315F"/>
    <w:rsid w:val="00E73B00"/>
    <w:rsid w:val="00E74016"/>
    <w:rsid w:val="00E74DD2"/>
    <w:rsid w:val="00E7510D"/>
    <w:rsid w:val="00E7544A"/>
    <w:rsid w:val="00E75D68"/>
    <w:rsid w:val="00E7707D"/>
    <w:rsid w:val="00E773B7"/>
    <w:rsid w:val="00E80314"/>
    <w:rsid w:val="00E809AE"/>
    <w:rsid w:val="00E81221"/>
    <w:rsid w:val="00E812E6"/>
    <w:rsid w:val="00E8176E"/>
    <w:rsid w:val="00E81F92"/>
    <w:rsid w:val="00E82A2B"/>
    <w:rsid w:val="00E82F06"/>
    <w:rsid w:val="00E82F57"/>
    <w:rsid w:val="00E84284"/>
    <w:rsid w:val="00E845A9"/>
    <w:rsid w:val="00E84745"/>
    <w:rsid w:val="00E84CF6"/>
    <w:rsid w:val="00E84F3E"/>
    <w:rsid w:val="00E85599"/>
    <w:rsid w:val="00E86BB4"/>
    <w:rsid w:val="00E87C65"/>
    <w:rsid w:val="00E87D42"/>
    <w:rsid w:val="00E903FA"/>
    <w:rsid w:val="00E9042C"/>
    <w:rsid w:val="00E907EE"/>
    <w:rsid w:val="00E90B56"/>
    <w:rsid w:val="00E90D59"/>
    <w:rsid w:val="00E91282"/>
    <w:rsid w:val="00E9179C"/>
    <w:rsid w:val="00E91C83"/>
    <w:rsid w:val="00E9276F"/>
    <w:rsid w:val="00E9363D"/>
    <w:rsid w:val="00E93859"/>
    <w:rsid w:val="00E941EC"/>
    <w:rsid w:val="00E95472"/>
    <w:rsid w:val="00E954F4"/>
    <w:rsid w:val="00E9553C"/>
    <w:rsid w:val="00E96758"/>
    <w:rsid w:val="00E96923"/>
    <w:rsid w:val="00E971C9"/>
    <w:rsid w:val="00E9755D"/>
    <w:rsid w:val="00E9764F"/>
    <w:rsid w:val="00E97A2F"/>
    <w:rsid w:val="00E97B90"/>
    <w:rsid w:val="00EA0342"/>
    <w:rsid w:val="00EA0B93"/>
    <w:rsid w:val="00EA1C64"/>
    <w:rsid w:val="00EA238E"/>
    <w:rsid w:val="00EA2C50"/>
    <w:rsid w:val="00EA305D"/>
    <w:rsid w:val="00EA400E"/>
    <w:rsid w:val="00EA4433"/>
    <w:rsid w:val="00EA46C9"/>
    <w:rsid w:val="00EA4C02"/>
    <w:rsid w:val="00EA51EE"/>
    <w:rsid w:val="00EA53D1"/>
    <w:rsid w:val="00EA59FF"/>
    <w:rsid w:val="00EA6CBB"/>
    <w:rsid w:val="00EA6E04"/>
    <w:rsid w:val="00EA7419"/>
    <w:rsid w:val="00EB0DA7"/>
    <w:rsid w:val="00EB120C"/>
    <w:rsid w:val="00EB1FFC"/>
    <w:rsid w:val="00EB2E7C"/>
    <w:rsid w:val="00EB362A"/>
    <w:rsid w:val="00EB4086"/>
    <w:rsid w:val="00EB549F"/>
    <w:rsid w:val="00EB5DF6"/>
    <w:rsid w:val="00EB5ED2"/>
    <w:rsid w:val="00EB5F14"/>
    <w:rsid w:val="00EB5FA6"/>
    <w:rsid w:val="00EB627B"/>
    <w:rsid w:val="00EB64A5"/>
    <w:rsid w:val="00EB6C02"/>
    <w:rsid w:val="00EB6D0B"/>
    <w:rsid w:val="00EB6DBC"/>
    <w:rsid w:val="00EB6E53"/>
    <w:rsid w:val="00EB6E99"/>
    <w:rsid w:val="00EB79BE"/>
    <w:rsid w:val="00EB7BD6"/>
    <w:rsid w:val="00EC2899"/>
    <w:rsid w:val="00EC2DC0"/>
    <w:rsid w:val="00EC32EA"/>
    <w:rsid w:val="00EC37C5"/>
    <w:rsid w:val="00EC4356"/>
    <w:rsid w:val="00EC475E"/>
    <w:rsid w:val="00EC481C"/>
    <w:rsid w:val="00EC4A68"/>
    <w:rsid w:val="00EC4C44"/>
    <w:rsid w:val="00EC4D03"/>
    <w:rsid w:val="00EC4FDF"/>
    <w:rsid w:val="00EC62E0"/>
    <w:rsid w:val="00EC6D18"/>
    <w:rsid w:val="00EC7794"/>
    <w:rsid w:val="00ED071D"/>
    <w:rsid w:val="00ED09CC"/>
    <w:rsid w:val="00ED0E13"/>
    <w:rsid w:val="00ED1216"/>
    <w:rsid w:val="00ED2152"/>
    <w:rsid w:val="00ED237B"/>
    <w:rsid w:val="00ED287C"/>
    <w:rsid w:val="00ED392E"/>
    <w:rsid w:val="00ED3FAD"/>
    <w:rsid w:val="00ED48BB"/>
    <w:rsid w:val="00ED4DB5"/>
    <w:rsid w:val="00ED5065"/>
    <w:rsid w:val="00ED523E"/>
    <w:rsid w:val="00ED543C"/>
    <w:rsid w:val="00ED5508"/>
    <w:rsid w:val="00ED5E53"/>
    <w:rsid w:val="00ED67A9"/>
    <w:rsid w:val="00ED6889"/>
    <w:rsid w:val="00EE087F"/>
    <w:rsid w:val="00EE0DD0"/>
    <w:rsid w:val="00EE17DC"/>
    <w:rsid w:val="00EE1F8C"/>
    <w:rsid w:val="00EE390F"/>
    <w:rsid w:val="00EE39BA"/>
    <w:rsid w:val="00EE4947"/>
    <w:rsid w:val="00EE5A50"/>
    <w:rsid w:val="00EE5D80"/>
    <w:rsid w:val="00EE61D3"/>
    <w:rsid w:val="00EE6279"/>
    <w:rsid w:val="00EE6CB6"/>
    <w:rsid w:val="00EE708A"/>
    <w:rsid w:val="00EE75ED"/>
    <w:rsid w:val="00EF0E35"/>
    <w:rsid w:val="00EF111B"/>
    <w:rsid w:val="00EF1690"/>
    <w:rsid w:val="00EF1E42"/>
    <w:rsid w:val="00EF2773"/>
    <w:rsid w:val="00EF2794"/>
    <w:rsid w:val="00EF2CED"/>
    <w:rsid w:val="00EF413D"/>
    <w:rsid w:val="00EF5DD9"/>
    <w:rsid w:val="00EF61B2"/>
    <w:rsid w:val="00EF6751"/>
    <w:rsid w:val="00EF72AE"/>
    <w:rsid w:val="00EF798C"/>
    <w:rsid w:val="00EF7F00"/>
    <w:rsid w:val="00EF7FFB"/>
    <w:rsid w:val="00F0065B"/>
    <w:rsid w:val="00F00ABE"/>
    <w:rsid w:val="00F01CCE"/>
    <w:rsid w:val="00F02025"/>
    <w:rsid w:val="00F031E3"/>
    <w:rsid w:val="00F0332A"/>
    <w:rsid w:val="00F0334B"/>
    <w:rsid w:val="00F03AA1"/>
    <w:rsid w:val="00F03EA0"/>
    <w:rsid w:val="00F05AAC"/>
    <w:rsid w:val="00F063CB"/>
    <w:rsid w:val="00F06759"/>
    <w:rsid w:val="00F06ADE"/>
    <w:rsid w:val="00F07338"/>
    <w:rsid w:val="00F07AC9"/>
    <w:rsid w:val="00F07FA7"/>
    <w:rsid w:val="00F10792"/>
    <w:rsid w:val="00F10B73"/>
    <w:rsid w:val="00F10F4C"/>
    <w:rsid w:val="00F1152F"/>
    <w:rsid w:val="00F12556"/>
    <w:rsid w:val="00F14C36"/>
    <w:rsid w:val="00F14C79"/>
    <w:rsid w:val="00F14CF5"/>
    <w:rsid w:val="00F14FE1"/>
    <w:rsid w:val="00F15544"/>
    <w:rsid w:val="00F15A9D"/>
    <w:rsid w:val="00F16D99"/>
    <w:rsid w:val="00F16F91"/>
    <w:rsid w:val="00F17979"/>
    <w:rsid w:val="00F17DCB"/>
    <w:rsid w:val="00F20770"/>
    <w:rsid w:val="00F20AA2"/>
    <w:rsid w:val="00F20D58"/>
    <w:rsid w:val="00F215BE"/>
    <w:rsid w:val="00F216C9"/>
    <w:rsid w:val="00F21D4A"/>
    <w:rsid w:val="00F22503"/>
    <w:rsid w:val="00F22894"/>
    <w:rsid w:val="00F228AF"/>
    <w:rsid w:val="00F22AEF"/>
    <w:rsid w:val="00F23F5D"/>
    <w:rsid w:val="00F24C06"/>
    <w:rsid w:val="00F24D87"/>
    <w:rsid w:val="00F2522C"/>
    <w:rsid w:val="00F25446"/>
    <w:rsid w:val="00F25E7B"/>
    <w:rsid w:val="00F26A14"/>
    <w:rsid w:val="00F26D16"/>
    <w:rsid w:val="00F26ECC"/>
    <w:rsid w:val="00F27B69"/>
    <w:rsid w:val="00F301F6"/>
    <w:rsid w:val="00F3075E"/>
    <w:rsid w:val="00F31552"/>
    <w:rsid w:val="00F318AD"/>
    <w:rsid w:val="00F31D4D"/>
    <w:rsid w:val="00F3268F"/>
    <w:rsid w:val="00F32D38"/>
    <w:rsid w:val="00F32F68"/>
    <w:rsid w:val="00F33C59"/>
    <w:rsid w:val="00F33F66"/>
    <w:rsid w:val="00F3425C"/>
    <w:rsid w:val="00F34357"/>
    <w:rsid w:val="00F3573C"/>
    <w:rsid w:val="00F35AD2"/>
    <w:rsid w:val="00F35F13"/>
    <w:rsid w:val="00F36EA9"/>
    <w:rsid w:val="00F37415"/>
    <w:rsid w:val="00F378BC"/>
    <w:rsid w:val="00F379DA"/>
    <w:rsid w:val="00F40439"/>
    <w:rsid w:val="00F410E0"/>
    <w:rsid w:val="00F412BE"/>
    <w:rsid w:val="00F4134D"/>
    <w:rsid w:val="00F41AB3"/>
    <w:rsid w:val="00F41E08"/>
    <w:rsid w:val="00F41F13"/>
    <w:rsid w:val="00F422DD"/>
    <w:rsid w:val="00F42A28"/>
    <w:rsid w:val="00F44001"/>
    <w:rsid w:val="00F446D5"/>
    <w:rsid w:val="00F454B9"/>
    <w:rsid w:val="00F459C7"/>
    <w:rsid w:val="00F45B5F"/>
    <w:rsid w:val="00F45C96"/>
    <w:rsid w:val="00F45FB7"/>
    <w:rsid w:val="00F46572"/>
    <w:rsid w:val="00F46D7C"/>
    <w:rsid w:val="00F46F30"/>
    <w:rsid w:val="00F4739F"/>
    <w:rsid w:val="00F47843"/>
    <w:rsid w:val="00F50533"/>
    <w:rsid w:val="00F50C75"/>
    <w:rsid w:val="00F517E4"/>
    <w:rsid w:val="00F51AC3"/>
    <w:rsid w:val="00F5208A"/>
    <w:rsid w:val="00F520C4"/>
    <w:rsid w:val="00F524B2"/>
    <w:rsid w:val="00F5259B"/>
    <w:rsid w:val="00F5378D"/>
    <w:rsid w:val="00F53E62"/>
    <w:rsid w:val="00F54304"/>
    <w:rsid w:val="00F545E8"/>
    <w:rsid w:val="00F546AB"/>
    <w:rsid w:val="00F54E4F"/>
    <w:rsid w:val="00F55589"/>
    <w:rsid w:val="00F55A34"/>
    <w:rsid w:val="00F569E7"/>
    <w:rsid w:val="00F56CAA"/>
    <w:rsid w:val="00F56E45"/>
    <w:rsid w:val="00F5742D"/>
    <w:rsid w:val="00F57769"/>
    <w:rsid w:val="00F5780B"/>
    <w:rsid w:val="00F57AA9"/>
    <w:rsid w:val="00F60B12"/>
    <w:rsid w:val="00F61016"/>
    <w:rsid w:val="00F613C9"/>
    <w:rsid w:val="00F61C0A"/>
    <w:rsid w:val="00F63338"/>
    <w:rsid w:val="00F644BE"/>
    <w:rsid w:val="00F64BD4"/>
    <w:rsid w:val="00F65332"/>
    <w:rsid w:val="00F663BC"/>
    <w:rsid w:val="00F66731"/>
    <w:rsid w:val="00F66BCE"/>
    <w:rsid w:val="00F674B9"/>
    <w:rsid w:val="00F676E3"/>
    <w:rsid w:val="00F707DF"/>
    <w:rsid w:val="00F70FAC"/>
    <w:rsid w:val="00F70FD9"/>
    <w:rsid w:val="00F7126D"/>
    <w:rsid w:val="00F715D6"/>
    <w:rsid w:val="00F71C75"/>
    <w:rsid w:val="00F721C7"/>
    <w:rsid w:val="00F7265E"/>
    <w:rsid w:val="00F73656"/>
    <w:rsid w:val="00F73DA6"/>
    <w:rsid w:val="00F744F2"/>
    <w:rsid w:val="00F75404"/>
    <w:rsid w:val="00F75BEA"/>
    <w:rsid w:val="00F80D5C"/>
    <w:rsid w:val="00F80F11"/>
    <w:rsid w:val="00F8157F"/>
    <w:rsid w:val="00F81DCD"/>
    <w:rsid w:val="00F81FDA"/>
    <w:rsid w:val="00F82833"/>
    <w:rsid w:val="00F82B4D"/>
    <w:rsid w:val="00F836ED"/>
    <w:rsid w:val="00F83C3A"/>
    <w:rsid w:val="00F8478E"/>
    <w:rsid w:val="00F85967"/>
    <w:rsid w:val="00F86067"/>
    <w:rsid w:val="00F8636C"/>
    <w:rsid w:val="00F87158"/>
    <w:rsid w:val="00F873A0"/>
    <w:rsid w:val="00F87698"/>
    <w:rsid w:val="00F87D38"/>
    <w:rsid w:val="00F900EE"/>
    <w:rsid w:val="00F901F1"/>
    <w:rsid w:val="00F9039B"/>
    <w:rsid w:val="00F9068E"/>
    <w:rsid w:val="00F907C5"/>
    <w:rsid w:val="00F91100"/>
    <w:rsid w:val="00F9114C"/>
    <w:rsid w:val="00F913E0"/>
    <w:rsid w:val="00F91BAC"/>
    <w:rsid w:val="00F922EE"/>
    <w:rsid w:val="00F9236D"/>
    <w:rsid w:val="00F9344D"/>
    <w:rsid w:val="00F937AF"/>
    <w:rsid w:val="00F939DA"/>
    <w:rsid w:val="00F93A26"/>
    <w:rsid w:val="00F94082"/>
    <w:rsid w:val="00F9411F"/>
    <w:rsid w:val="00F95943"/>
    <w:rsid w:val="00F95CFF"/>
    <w:rsid w:val="00F965A5"/>
    <w:rsid w:val="00F965FB"/>
    <w:rsid w:val="00F9673E"/>
    <w:rsid w:val="00F967C5"/>
    <w:rsid w:val="00F96A6C"/>
    <w:rsid w:val="00F97D7F"/>
    <w:rsid w:val="00F97F2E"/>
    <w:rsid w:val="00FA1E09"/>
    <w:rsid w:val="00FA2B76"/>
    <w:rsid w:val="00FA315E"/>
    <w:rsid w:val="00FA3D6E"/>
    <w:rsid w:val="00FA430F"/>
    <w:rsid w:val="00FA4684"/>
    <w:rsid w:val="00FA46AA"/>
    <w:rsid w:val="00FA47DD"/>
    <w:rsid w:val="00FA5B30"/>
    <w:rsid w:val="00FA5C5A"/>
    <w:rsid w:val="00FA624E"/>
    <w:rsid w:val="00FA6577"/>
    <w:rsid w:val="00FA67BB"/>
    <w:rsid w:val="00FA6E74"/>
    <w:rsid w:val="00FA7622"/>
    <w:rsid w:val="00FA7D41"/>
    <w:rsid w:val="00FB014F"/>
    <w:rsid w:val="00FB0690"/>
    <w:rsid w:val="00FB07AA"/>
    <w:rsid w:val="00FB1179"/>
    <w:rsid w:val="00FB1A1D"/>
    <w:rsid w:val="00FB1A8E"/>
    <w:rsid w:val="00FB225D"/>
    <w:rsid w:val="00FB2A7E"/>
    <w:rsid w:val="00FB36F9"/>
    <w:rsid w:val="00FB4556"/>
    <w:rsid w:val="00FB4E52"/>
    <w:rsid w:val="00FB4E95"/>
    <w:rsid w:val="00FB51EE"/>
    <w:rsid w:val="00FB55ED"/>
    <w:rsid w:val="00FB57CC"/>
    <w:rsid w:val="00FB59EE"/>
    <w:rsid w:val="00FB5EDE"/>
    <w:rsid w:val="00FB6695"/>
    <w:rsid w:val="00FC01DA"/>
    <w:rsid w:val="00FC07B8"/>
    <w:rsid w:val="00FC0D8D"/>
    <w:rsid w:val="00FC137B"/>
    <w:rsid w:val="00FC1790"/>
    <w:rsid w:val="00FC1B34"/>
    <w:rsid w:val="00FC1E18"/>
    <w:rsid w:val="00FC2411"/>
    <w:rsid w:val="00FC28F2"/>
    <w:rsid w:val="00FC2F17"/>
    <w:rsid w:val="00FC301F"/>
    <w:rsid w:val="00FC394F"/>
    <w:rsid w:val="00FC39D8"/>
    <w:rsid w:val="00FC4C89"/>
    <w:rsid w:val="00FC5158"/>
    <w:rsid w:val="00FC520E"/>
    <w:rsid w:val="00FC5304"/>
    <w:rsid w:val="00FC5491"/>
    <w:rsid w:val="00FC6002"/>
    <w:rsid w:val="00FC6100"/>
    <w:rsid w:val="00FC6D58"/>
    <w:rsid w:val="00FC7A3A"/>
    <w:rsid w:val="00FC7C45"/>
    <w:rsid w:val="00FC7E45"/>
    <w:rsid w:val="00FC7E67"/>
    <w:rsid w:val="00FC7FD5"/>
    <w:rsid w:val="00FD0AE6"/>
    <w:rsid w:val="00FD1228"/>
    <w:rsid w:val="00FD17BF"/>
    <w:rsid w:val="00FD38E9"/>
    <w:rsid w:val="00FD3AE4"/>
    <w:rsid w:val="00FD3B62"/>
    <w:rsid w:val="00FD3DF8"/>
    <w:rsid w:val="00FD3F4F"/>
    <w:rsid w:val="00FD4087"/>
    <w:rsid w:val="00FD42C7"/>
    <w:rsid w:val="00FD4FB4"/>
    <w:rsid w:val="00FD56E2"/>
    <w:rsid w:val="00FD5704"/>
    <w:rsid w:val="00FD63FD"/>
    <w:rsid w:val="00FD68F6"/>
    <w:rsid w:val="00FD6EA3"/>
    <w:rsid w:val="00FD7AC9"/>
    <w:rsid w:val="00FE0537"/>
    <w:rsid w:val="00FE0627"/>
    <w:rsid w:val="00FE07AA"/>
    <w:rsid w:val="00FE0E27"/>
    <w:rsid w:val="00FE1657"/>
    <w:rsid w:val="00FE1F84"/>
    <w:rsid w:val="00FE237F"/>
    <w:rsid w:val="00FE242B"/>
    <w:rsid w:val="00FE2682"/>
    <w:rsid w:val="00FE2907"/>
    <w:rsid w:val="00FE3496"/>
    <w:rsid w:val="00FE3DFD"/>
    <w:rsid w:val="00FE3E5A"/>
    <w:rsid w:val="00FE41D5"/>
    <w:rsid w:val="00FE4A38"/>
    <w:rsid w:val="00FE4ACC"/>
    <w:rsid w:val="00FE6408"/>
    <w:rsid w:val="00FE6F59"/>
    <w:rsid w:val="00FE7B11"/>
    <w:rsid w:val="00FE7C36"/>
    <w:rsid w:val="00FE7F36"/>
    <w:rsid w:val="00FF124C"/>
    <w:rsid w:val="00FF13B6"/>
    <w:rsid w:val="00FF19AD"/>
    <w:rsid w:val="00FF1FC1"/>
    <w:rsid w:val="00FF209B"/>
    <w:rsid w:val="00FF3075"/>
    <w:rsid w:val="00FF3097"/>
    <w:rsid w:val="00FF3190"/>
    <w:rsid w:val="00FF33D6"/>
    <w:rsid w:val="00FF364F"/>
    <w:rsid w:val="00FF37C9"/>
    <w:rsid w:val="00FF403E"/>
    <w:rsid w:val="00FF487B"/>
    <w:rsid w:val="00FF51EB"/>
    <w:rsid w:val="00FF5914"/>
    <w:rsid w:val="00FF5B19"/>
    <w:rsid w:val="00FF5FB1"/>
    <w:rsid w:val="00FF64A9"/>
    <w:rsid w:val="00FF6632"/>
    <w:rsid w:val="00FF68FF"/>
    <w:rsid w:val="00FF6BA5"/>
    <w:rsid w:val="00FF7017"/>
    <w:rsid w:val="00FF75D1"/>
    <w:rsid w:val="00FF7AAC"/>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77"/>
    <o:shapelayout v:ext="edit">
      <o:idmap v:ext="edit" data="1,3,4,5,6"/>
      <o:rules v:ext="edit">
        <o:r id="V:Rule1" type="connector" idref="#形状 19">
          <o:proxy end="" idref="#椭圆 17" connectloc="0"/>
        </o:r>
        <o:r id="V:Rule2" type="connector" idref="#直接连接符 29"/>
        <o:r id="V:Rule3" type="connector" idref="#肘形连接符 27"/>
      </o:rules>
    </o:shapelayout>
  </w:shapeDefaults>
  <w:decimalSymbol w:val=","/>
  <w:listSeparator w:val=";"/>
  <w15:docId w15:val="{79463901-6E43-431E-B162-6F150C2DFC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l-GR" w:eastAsia="el-G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0A1597"/>
    <w:pPr>
      <w:adjustRightInd w:val="0"/>
      <w:snapToGrid w:val="0"/>
      <w:jc w:val="both"/>
    </w:pPr>
    <w:rPr>
      <w:rFonts w:ascii="Arial" w:eastAsia="SimHei" w:hAnsi="Arial"/>
      <w:kern w:val="2"/>
      <w:sz w:val="21"/>
      <w:szCs w:val="21"/>
      <w:lang w:val="en-US" w:eastAsia="zh-CN"/>
    </w:rPr>
  </w:style>
  <w:style w:type="paragraph" w:styleId="Nagwek1">
    <w:name w:val="heading 1"/>
    <w:basedOn w:val="Normalny"/>
    <w:next w:val="Normalny"/>
    <w:qFormat/>
    <w:rsid w:val="00BD2CAD"/>
    <w:pPr>
      <w:keepNext/>
      <w:pageBreakBefore/>
      <w:numPr>
        <w:numId w:val="2"/>
      </w:numPr>
      <w:jc w:val="left"/>
      <w:outlineLvl w:val="0"/>
    </w:pPr>
    <w:rPr>
      <w:b/>
      <w:kern w:val="44"/>
      <w:sz w:val="24"/>
      <w:szCs w:val="24"/>
    </w:rPr>
  </w:style>
  <w:style w:type="paragraph" w:styleId="Nagwek2">
    <w:name w:val="heading 2"/>
    <w:next w:val="Nagweknotatki"/>
    <w:link w:val="Nagwek2Znak"/>
    <w:qFormat/>
    <w:rsid w:val="007C4D13"/>
    <w:pPr>
      <w:keepNext/>
      <w:widowControl w:val="0"/>
      <w:outlineLvl w:val="1"/>
    </w:pPr>
    <w:rPr>
      <w:rFonts w:ascii="Arial" w:eastAsia="SimHei" w:hAnsi="Arial"/>
      <w:b/>
      <w:kern w:val="28"/>
      <w:sz w:val="24"/>
      <w:szCs w:val="24"/>
      <w:lang w:val="en-US" w:eastAsia="zh-CN"/>
    </w:rPr>
  </w:style>
  <w:style w:type="paragraph" w:styleId="Nagwek3">
    <w:name w:val="heading 3"/>
    <w:next w:val="Nagweknotatki"/>
    <w:qFormat/>
    <w:rsid w:val="00BD2CAD"/>
    <w:pPr>
      <w:keepNext/>
      <w:keepLines/>
      <w:numPr>
        <w:ilvl w:val="2"/>
        <w:numId w:val="2"/>
      </w:numPr>
      <w:textAlignment w:val="baseline"/>
      <w:outlineLvl w:val="2"/>
    </w:pPr>
    <w:rPr>
      <w:rFonts w:ascii="Arial" w:eastAsia="SimHei" w:hAnsi="Arial"/>
      <w:kern w:val="2"/>
      <w:sz w:val="21"/>
      <w:szCs w:val="21"/>
      <w:lang w:val="en-US" w:eastAsia="zh-CN"/>
    </w:rPr>
  </w:style>
  <w:style w:type="paragraph" w:styleId="Nagwek4">
    <w:name w:val="heading 4"/>
    <w:basedOn w:val="Normalny"/>
    <w:next w:val="Normalny"/>
    <w:qFormat/>
    <w:rsid w:val="00BD2CAD"/>
    <w:pPr>
      <w:keepNext/>
      <w:numPr>
        <w:ilvl w:val="3"/>
        <w:numId w:val="2"/>
      </w:numPr>
      <w:outlineLvl w:val="3"/>
    </w:pPr>
    <w:rPr>
      <w:b/>
      <w:kern w:val="21"/>
    </w:rPr>
  </w:style>
  <w:style w:type="paragraph" w:styleId="Nagwek5">
    <w:name w:val="heading 5"/>
    <w:basedOn w:val="Normalny"/>
    <w:next w:val="Normalny"/>
    <w:link w:val="Nagwek5Znak"/>
    <w:qFormat/>
    <w:rsid w:val="00BD2CAD"/>
    <w:pPr>
      <w:keepNext/>
      <w:numPr>
        <w:ilvl w:val="4"/>
        <w:numId w:val="2"/>
      </w:numPr>
      <w:spacing w:line="380" w:lineRule="atLeast"/>
      <w:jc w:val="center"/>
      <w:outlineLvl w:val="4"/>
    </w:pPr>
    <w:rPr>
      <w:b/>
    </w:rPr>
  </w:style>
  <w:style w:type="paragraph" w:styleId="Nagwek6">
    <w:name w:val="heading 6"/>
    <w:basedOn w:val="Normalny"/>
    <w:next w:val="Normalny"/>
    <w:qFormat/>
    <w:rsid w:val="00BD2CAD"/>
    <w:pPr>
      <w:keepNext/>
      <w:keepLines/>
      <w:pageBreakBefore/>
      <w:numPr>
        <w:ilvl w:val="5"/>
        <w:numId w:val="2"/>
      </w:numPr>
      <w:spacing w:before="360" w:after="840" w:line="240" w:lineRule="atLeast"/>
      <w:jc w:val="left"/>
      <w:textAlignment w:val="baseline"/>
      <w:outlineLvl w:val="5"/>
    </w:pPr>
    <w:rPr>
      <w:b/>
      <w:kern w:val="0"/>
      <w:sz w:val="44"/>
    </w:rPr>
  </w:style>
  <w:style w:type="paragraph" w:styleId="Nagwek7">
    <w:name w:val="heading 7"/>
    <w:basedOn w:val="Normalny"/>
    <w:next w:val="Normalny"/>
    <w:qFormat/>
    <w:rsid w:val="00BD2CAD"/>
    <w:pPr>
      <w:keepNext/>
      <w:keepLines/>
      <w:numPr>
        <w:ilvl w:val="6"/>
        <w:numId w:val="2"/>
      </w:numPr>
      <w:spacing w:before="360" w:after="360" w:line="240" w:lineRule="atLeast"/>
      <w:textAlignment w:val="baseline"/>
      <w:outlineLvl w:val="6"/>
    </w:pPr>
    <w:rPr>
      <w:b/>
      <w:kern w:val="0"/>
      <w:sz w:val="28"/>
    </w:rPr>
  </w:style>
  <w:style w:type="paragraph" w:styleId="Nagwek8">
    <w:name w:val="heading 8"/>
    <w:basedOn w:val="Normalny"/>
    <w:next w:val="Normalny"/>
    <w:qFormat/>
    <w:rsid w:val="00BD2CAD"/>
    <w:pPr>
      <w:keepNext/>
      <w:keepLines/>
      <w:numPr>
        <w:ilvl w:val="7"/>
        <w:numId w:val="2"/>
      </w:numPr>
      <w:tabs>
        <w:tab w:val="left" w:pos="9072"/>
      </w:tabs>
      <w:spacing w:before="240" w:line="240" w:lineRule="atLeast"/>
      <w:textAlignment w:val="baseline"/>
      <w:outlineLvl w:val="7"/>
    </w:pPr>
    <w:rPr>
      <w:b/>
      <w:kern w:val="0"/>
    </w:rPr>
  </w:style>
  <w:style w:type="paragraph" w:styleId="Nagwek9">
    <w:name w:val="heading 9"/>
    <w:basedOn w:val="Normalny"/>
    <w:next w:val="Normalny"/>
    <w:qFormat/>
    <w:rsid w:val="00BD2CAD"/>
    <w:pPr>
      <w:keepNext/>
      <w:keepLines/>
      <w:numPr>
        <w:ilvl w:val="8"/>
        <w:numId w:val="2"/>
      </w:numPr>
      <w:tabs>
        <w:tab w:val="left" w:pos="9072"/>
      </w:tabs>
      <w:spacing w:before="240" w:line="240" w:lineRule="atLeast"/>
      <w:textAlignment w:val="baseline"/>
      <w:outlineLvl w:val="8"/>
    </w:pPr>
    <w:rPr>
      <w:b/>
      <w:kern w:val="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notatki">
    <w:name w:val="Note Heading"/>
    <w:basedOn w:val="Normalny"/>
    <w:next w:val="Normalny"/>
    <w:link w:val="NagweknotatkiZnak"/>
    <w:rsid w:val="002A5474"/>
    <w:pPr>
      <w:jc w:val="center"/>
    </w:pPr>
  </w:style>
  <w:style w:type="character" w:customStyle="1" w:styleId="Nagwek2Znak">
    <w:name w:val="Nagłówek 2 Znak"/>
    <w:link w:val="Nagwek2"/>
    <w:rsid w:val="0058692A"/>
    <w:rPr>
      <w:rFonts w:ascii="Arial" w:eastAsia="SimHei" w:hAnsi="Arial"/>
      <w:b/>
      <w:kern w:val="28"/>
      <w:sz w:val="24"/>
      <w:szCs w:val="24"/>
      <w:lang w:val="en-US" w:eastAsia="zh-CN" w:bidi="ar-SA"/>
    </w:rPr>
  </w:style>
  <w:style w:type="character" w:customStyle="1" w:styleId="Nagwek5Znak">
    <w:name w:val="Nagłówek 5 Znak"/>
    <w:link w:val="Nagwek5"/>
    <w:rsid w:val="0016441A"/>
    <w:rPr>
      <w:rFonts w:ascii="Arial" w:eastAsia="SimHei" w:hAnsi="Arial"/>
      <w:b/>
      <w:kern w:val="2"/>
      <w:sz w:val="21"/>
      <w:szCs w:val="21"/>
    </w:rPr>
  </w:style>
  <w:style w:type="paragraph" w:customStyle="1" w:styleId="a0">
    <w:name w:val="小标题"/>
    <w:next w:val="Nagweknotatki"/>
    <w:link w:val="Char"/>
    <w:rsid w:val="002A5474"/>
    <w:pPr>
      <w:widowControl w:val="0"/>
    </w:pPr>
    <w:rPr>
      <w:rFonts w:ascii="Arial" w:eastAsia="SimHei" w:hAnsi="Arial"/>
      <w:b/>
      <w:kern w:val="2"/>
      <w:sz w:val="24"/>
      <w:szCs w:val="24"/>
      <w:lang w:val="en-US" w:eastAsia="zh-CN"/>
    </w:rPr>
  </w:style>
  <w:style w:type="character" w:customStyle="1" w:styleId="Char">
    <w:name w:val="小标题 Char"/>
    <w:link w:val="a0"/>
    <w:rsid w:val="00A872C6"/>
    <w:rPr>
      <w:rFonts w:ascii="Arial" w:eastAsia="SimHei" w:hAnsi="Arial"/>
      <w:b/>
      <w:kern w:val="2"/>
      <w:sz w:val="24"/>
      <w:szCs w:val="24"/>
      <w:lang w:val="en-US" w:eastAsia="zh-CN" w:bidi="ar-SA"/>
    </w:rPr>
  </w:style>
  <w:style w:type="paragraph" w:styleId="Legenda">
    <w:name w:val="caption"/>
    <w:basedOn w:val="Normalny"/>
    <w:next w:val="Normalny"/>
    <w:qFormat/>
    <w:rPr>
      <w:rFonts w:cs="Arial"/>
      <w:b/>
      <w:bCs/>
      <w:sz w:val="24"/>
      <w:szCs w:val="20"/>
    </w:rPr>
  </w:style>
  <w:style w:type="paragraph" w:styleId="Spistreci2">
    <w:name w:val="toc 2"/>
    <w:basedOn w:val="Normalny"/>
    <w:next w:val="Normalny"/>
    <w:autoRedefine/>
    <w:semiHidden/>
    <w:rsid w:val="00143BAC"/>
    <w:pPr>
      <w:tabs>
        <w:tab w:val="right" w:leader="dot" w:pos="9981"/>
      </w:tabs>
      <w:snapToGrid/>
      <w:spacing w:line="360" w:lineRule="auto"/>
      <w:ind w:firstLineChars="1039" w:firstLine="2503"/>
      <w:jc w:val="distribute"/>
    </w:pPr>
    <w:rPr>
      <w:b/>
      <w:noProof/>
      <w:sz w:val="24"/>
      <w:szCs w:val="24"/>
    </w:rPr>
  </w:style>
  <w:style w:type="paragraph" w:styleId="Spistreci1">
    <w:name w:val="toc 1"/>
    <w:basedOn w:val="Normalny"/>
    <w:next w:val="Normalny"/>
    <w:uiPriority w:val="39"/>
    <w:rsid w:val="00B17992"/>
    <w:pPr>
      <w:tabs>
        <w:tab w:val="right" w:leader="dot" w:pos="9976"/>
      </w:tabs>
      <w:spacing w:line="480" w:lineRule="auto"/>
      <w:ind w:firstLineChars="600" w:firstLine="600"/>
    </w:pPr>
    <w:rPr>
      <w:b/>
      <w:noProof/>
      <w:sz w:val="30"/>
      <w:szCs w:val="30"/>
    </w:rPr>
  </w:style>
  <w:style w:type="paragraph" w:styleId="Spistreci3">
    <w:name w:val="toc 3"/>
    <w:basedOn w:val="Normalny"/>
    <w:next w:val="Normalny"/>
    <w:autoRedefine/>
    <w:semiHidden/>
    <w:rsid w:val="001E279F"/>
    <w:pPr>
      <w:tabs>
        <w:tab w:val="right" w:leader="dot" w:pos="10008"/>
      </w:tabs>
      <w:ind w:leftChars="400" w:left="961"/>
    </w:pPr>
    <w:rPr>
      <w:noProof/>
    </w:rPr>
  </w:style>
  <w:style w:type="paragraph" w:styleId="Spistreci4">
    <w:name w:val="toc 4"/>
    <w:basedOn w:val="Normalny"/>
    <w:next w:val="Normalny"/>
    <w:autoRedefine/>
    <w:semiHidden/>
    <w:rsid w:val="001E279F"/>
    <w:pPr>
      <w:ind w:leftChars="600" w:left="1260"/>
    </w:pPr>
  </w:style>
  <w:style w:type="paragraph" w:styleId="Spistreci5">
    <w:name w:val="toc 5"/>
    <w:basedOn w:val="Normalny"/>
    <w:next w:val="Normalny"/>
    <w:autoRedefine/>
    <w:semiHidden/>
    <w:rsid w:val="001E279F"/>
    <w:pPr>
      <w:ind w:leftChars="800" w:left="1680"/>
    </w:pPr>
  </w:style>
  <w:style w:type="paragraph" w:styleId="Spistreci6">
    <w:name w:val="toc 6"/>
    <w:basedOn w:val="Normalny"/>
    <w:next w:val="Normalny"/>
    <w:autoRedefine/>
    <w:semiHidden/>
    <w:rsid w:val="001E279F"/>
    <w:pPr>
      <w:ind w:leftChars="1000" w:left="2100"/>
    </w:pPr>
  </w:style>
  <w:style w:type="paragraph" w:styleId="Spistreci7">
    <w:name w:val="toc 7"/>
    <w:basedOn w:val="Normalny"/>
    <w:next w:val="Normalny"/>
    <w:autoRedefine/>
    <w:semiHidden/>
    <w:rsid w:val="001E279F"/>
    <w:pPr>
      <w:ind w:leftChars="1200" w:left="2520"/>
    </w:pPr>
  </w:style>
  <w:style w:type="paragraph" w:styleId="Spistreci8">
    <w:name w:val="toc 8"/>
    <w:basedOn w:val="Normalny"/>
    <w:next w:val="Normalny"/>
    <w:autoRedefine/>
    <w:semiHidden/>
    <w:rsid w:val="001E279F"/>
    <w:pPr>
      <w:ind w:leftChars="1400" w:left="2940"/>
    </w:pPr>
  </w:style>
  <w:style w:type="paragraph" w:styleId="Spistreci9">
    <w:name w:val="toc 9"/>
    <w:basedOn w:val="Normalny"/>
    <w:next w:val="Normalny"/>
    <w:autoRedefine/>
    <w:semiHidden/>
    <w:rsid w:val="001E279F"/>
    <w:pPr>
      <w:ind w:leftChars="1600" w:left="3360"/>
    </w:pPr>
  </w:style>
  <w:style w:type="paragraph" w:customStyle="1" w:styleId="a1">
    <w:name w:val="表格内文字"/>
    <w:rsid w:val="00C856DE"/>
    <w:pPr>
      <w:jc w:val="center"/>
    </w:pPr>
    <w:rPr>
      <w:rFonts w:ascii="Arial" w:eastAsia="SimHei" w:hAnsi="Arial"/>
      <w:kern w:val="2"/>
      <w:sz w:val="15"/>
      <w:szCs w:val="15"/>
      <w:lang w:val="en-US" w:eastAsia="zh-CN"/>
    </w:rPr>
  </w:style>
  <w:style w:type="paragraph" w:customStyle="1" w:styleId="a2">
    <w:name w:val="表后正文"/>
    <w:rsid w:val="002A5474"/>
    <w:rPr>
      <w:rFonts w:ascii="Arial" w:eastAsia="SimHei" w:hAnsi="Arial"/>
      <w:kern w:val="2"/>
      <w:sz w:val="15"/>
      <w:szCs w:val="15"/>
      <w:lang w:val="en-US" w:eastAsia="zh-CN"/>
    </w:rPr>
  </w:style>
  <w:style w:type="paragraph" w:customStyle="1" w:styleId="A3">
    <w:name w:val="正文+A"/>
    <w:basedOn w:val="Normalny"/>
    <w:rsid w:val="001E279F"/>
    <w:rPr>
      <w:b/>
    </w:rPr>
  </w:style>
  <w:style w:type="paragraph" w:styleId="Mapadokumentu">
    <w:name w:val="Document Map"/>
    <w:basedOn w:val="Normalny"/>
    <w:semiHidden/>
    <w:rsid w:val="008E2831"/>
    <w:pPr>
      <w:shd w:val="clear" w:color="auto" w:fill="000080"/>
    </w:pPr>
  </w:style>
  <w:style w:type="character" w:styleId="Hipercze">
    <w:name w:val="Hyperlink"/>
    <w:uiPriority w:val="99"/>
    <w:rsid w:val="00860900"/>
    <w:rPr>
      <w:color w:val="0000FF"/>
      <w:u w:val="single"/>
    </w:rPr>
  </w:style>
  <w:style w:type="paragraph" w:styleId="Stopka">
    <w:name w:val="footer"/>
    <w:basedOn w:val="Normalny"/>
    <w:link w:val="StopkaZnak"/>
    <w:rsid w:val="00BD395F"/>
    <w:pPr>
      <w:pBdr>
        <w:top w:val="single" w:sz="4" w:space="1" w:color="auto"/>
      </w:pBdr>
      <w:tabs>
        <w:tab w:val="center" w:pos="4153"/>
        <w:tab w:val="right" w:pos="8306"/>
      </w:tabs>
      <w:jc w:val="left"/>
    </w:pPr>
    <w:rPr>
      <w:sz w:val="18"/>
      <w:szCs w:val="18"/>
    </w:rPr>
  </w:style>
  <w:style w:type="character" w:customStyle="1" w:styleId="StopkaZnak">
    <w:name w:val="Stopka Znak"/>
    <w:link w:val="Stopka"/>
    <w:rsid w:val="00BD395F"/>
    <w:rPr>
      <w:rFonts w:ascii="Arial" w:eastAsia="SimHei" w:hAnsi="Arial"/>
      <w:kern w:val="2"/>
      <w:sz w:val="18"/>
      <w:szCs w:val="18"/>
      <w:lang w:val="en-US" w:eastAsia="zh-CN" w:bidi="ar-SA"/>
    </w:rPr>
  </w:style>
  <w:style w:type="paragraph" w:styleId="Nagwek">
    <w:name w:val="header"/>
    <w:aliases w:val="header odd"/>
    <w:basedOn w:val="Normalny"/>
    <w:rsid w:val="00860900"/>
    <w:pPr>
      <w:pBdr>
        <w:bottom w:val="single" w:sz="6" w:space="1" w:color="auto"/>
      </w:pBdr>
      <w:tabs>
        <w:tab w:val="center" w:pos="4153"/>
        <w:tab w:val="right" w:pos="8306"/>
      </w:tabs>
      <w:jc w:val="center"/>
    </w:pPr>
    <w:rPr>
      <w:sz w:val="18"/>
      <w:szCs w:val="18"/>
    </w:rPr>
  </w:style>
  <w:style w:type="paragraph" w:customStyle="1" w:styleId="11">
    <w:name w:val="标题11"/>
    <w:rsid w:val="006155F3"/>
    <w:pPr>
      <w:pageBreakBefore/>
      <w:numPr>
        <w:numId w:val="6"/>
      </w:numPr>
    </w:pPr>
    <w:rPr>
      <w:rFonts w:ascii="Arial" w:eastAsia="SimHei" w:hAnsi="Arial"/>
      <w:b/>
      <w:kern w:val="44"/>
      <w:sz w:val="30"/>
      <w:szCs w:val="30"/>
      <w:lang w:val="en-US" w:eastAsia="zh-CN"/>
    </w:rPr>
  </w:style>
  <w:style w:type="paragraph" w:customStyle="1" w:styleId="12">
    <w:name w:val="标题12"/>
    <w:basedOn w:val="11"/>
    <w:rsid w:val="00D36FBA"/>
    <w:pPr>
      <w:numPr>
        <w:numId w:val="1"/>
      </w:numPr>
    </w:pPr>
    <w:rPr>
      <w:szCs w:val="24"/>
    </w:rPr>
  </w:style>
  <w:style w:type="character" w:styleId="Numerstrony">
    <w:name w:val="page number"/>
    <w:basedOn w:val="Domylnaczcionkaakapitu"/>
    <w:rsid w:val="00D307D6"/>
  </w:style>
  <w:style w:type="paragraph" w:customStyle="1" w:styleId="I">
    <w:name w:val="标题 I"/>
    <w:basedOn w:val="Normalny"/>
    <w:link w:val="IChar"/>
    <w:rsid w:val="00EE39BA"/>
    <w:pPr>
      <w:pageBreakBefore/>
      <w:jc w:val="right"/>
    </w:pPr>
    <w:rPr>
      <w:rFonts w:ascii="Arial Black" w:hAnsi="Arial Black"/>
      <w:b/>
      <w:sz w:val="52"/>
      <w:szCs w:val="52"/>
    </w:rPr>
  </w:style>
  <w:style w:type="character" w:customStyle="1" w:styleId="IChar">
    <w:name w:val="标题 I Char"/>
    <w:link w:val="I"/>
    <w:rsid w:val="00EE39BA"/>
    <w:rPr>
      <w:rFonts w:ascii="Arial Black" w:eastAsia="SimHei" w:hAnsi="Arial Black"/>
      <w:b/>
      <w:kern w:val="2"/>
      <w:sz w:val="52"/>
      <w:szCs w:val="52"/>
      <w:lang w:val="en-US" w:eastAsia="zh-CN" w:bidi="ar-SA"/>
    </w:rPr>
  </w:style>
  <w:style w:type="paragraph" w:styleId="Tekstpodstawowywcity3">
    <w:name w:val="Body Text Indent 3"/>
    <w:basedOn w:val="Normalny"/>
    <w:rsid w:val="00375604"/>
    <w:pPr>
      <w:spacing w:after="120"/>
      <w:ind w:leftChars="200" w:left="420"/>
    </w:pPr>
    <w:rPr>
      <w:sz w:val="16"/>
      <w:szCs w:val="16"/>
    </w:rPr>
  </w:style>
  <w:style w:type="paragraph" w:customStyle="1" w:styleId="14">
    <w:name w:val="标题14"/>
    <w:rsid w:val="005D04F3"/>
    <w:pPr>
      <w:pageBreakBefore/>
      <w:numPr>
        <w:numId w:val="3"/>
      </w:numPr>
      <w:spacing w:line="0" w:lineRule="atLeast"/>
    </w:pPr>
    <w:rPr>
      <w:rFonts w:ascii="Arial" w:eastAsia="SimHei" w:hAnsi="Arial" w:cs="Arial"/>
      <w:b/>
      <w:kern w:val="2"/>
      <w:sz w:val="30"/>
      <w:szCs w:val="24"/>
      <w:lang w:val="en-US" w:eastAsia="zh-CN"/>
    </w:rPr>
  </w:style>
  <w:style w:type="paragraph" w:customStyle="1" w:styleId="15">
    <w:name w:val="标题15"/>
    <w:rsid w:val="004B2F4F"/>
    <w:pPr>
      <w:pageBreakBefore/>
      <w:numPr>
        <w:numId w:val="4"/>
      </w:numPr>
    </w:pPr>
    <w:rPr>
      <w:rFonts w:ascii="Arial" w:eastAsia="SimHei" w:hAnsi="Arial" w:cs="Arial"/>
      <w:b/>
      <w:kern w:val="2"/>
      <w:sz w:val="30"/>
      <w:szCs w:val="24"/>
      <w:lang w:val="en-US" w:eastAsia="zh-CN"/>
    </w:rPr>
  </w:style>
  <w:style w:type="paragraph" w:styleId="Data">
    <w:name w:val="Date"/>
    <w:basedOn w:val="Normalny"/>
    <w:next w:val="Normalny"/>
    <w:rsid w:val="00800797"/>
    <w:pPr>
      <w:ind w:leftChars="2500" w:left="100"/>
    </w:pPr>
  </w:style>
  <w:style w:type="paragraph" w:styleId="Tekstpodstawowywcity">
    <w:name w:val="Body Text Indent"/>
    <w:basedOn w:val="Normalny"/>
    <w:rsid w:val="00800797"/>
    <w:pPr>
      <w:spacing w:after="120"/>
      <w:ind w:leftChars="200" w:left="420"/>
    </w:pPr>
  </w:style>
  <w:style w:type="paragraph" w:styleId="Tekstpodstawowy">
    <w:name w:val="Body Text"/>
    <w:basedOn w:val="Normalny"/>
    <w:link w:val="TekstpodstawowyZnak"/>
    <w:rsid w:val="00800797"/>
    <w:pPr>
      <w:spacing w:after="120"/>
    </w:pPr>
  </w:style>
  <w:style w:type="character" w:customStyle="1" w:styleId="TekstpodstawowyZnak">
    <w:name w:val="Tekst podstawowy Znak"/>
    <w:link w:val="Tekstpodstawowy"/>
    <w:rsid w:val="0016441A"/>
    <w:rPr>
      <w:rFonts w:ascii="Arial" w:eastAsia="SimHei" w:hAnsi="Arial"/>
      <w:kern w:val="2"/>
      <w:sz w:val="21"/>
      <w:szCs w:val="21"/>
      <w:lang w:val="en-US" w:eastAsia="zh-CN" w:bidi="ar-SA"/>
    </w:rPr>
  </w:style>
  <w:style w:type="paragraph" w:styleId="Tytu">
    <w:name w:val="Title"/>
    <w:basedOn w:val="Normalny"/>
    <w:link w:val="TytuZnak"/>
    <w:qFormat/>
    <w:rsid w:val="00800797"/>
    <w:pPr>
      <w:jc w:val="center"/>
    </w:pPr>
    <w:rPr>
      <w:b/>
      <w:sz w:val="28"/>
      <w:szCs w:val="20"/>
    </w:rPr>
  </w:style>
  <w:style w:type="character" w:customStyle="1" w:styleId="TytuZnak">
    <w:name w:val="Tytuł Znak"/>
    <w:link w:val="Tytu"/>
    <w:rsid w:val="0016441A"/>
    <w:rPr>
      <w:rFonts w:ascii="Arial" w:eastAsia="SimHei" w:hAnsi="Arial"/>
      <w:b/>
      <w:kern w:val="2"/>
      <w:sz w:val="28"/>
      <w:lang w:val="en-US" w:eastAsia="zh-CN" w:bidi="ar-SA"/>
    </w:rPr>
  </w:style>
  <w:style w:type="paragraph" w:customStyle="1" w:styleId="13">
    <w:name w:val="标题13"/>
    <w:link w:val="13Char"/>
    <w:rsid w:val="005D04F3"/>
    <w:pPr>
      <w:pageBreakBefore/>
      <w:numPr>
        <w:numId w:val="5"/>
      </w:numPr>
    </w:pPr>
    <w:rPr>
      <w:rFonts w:ascii="Arial" w:eastAsia="SimHei" w:hAnsi="Arial"/>
      <w:b/>
      <w:kern w:val="44"/>
      <w:sz w:val="30"/>
      <w:szCs w:val="24"/>
      <w:lang w:val="en-US" w:eastAsia="zh-CN"/>
    </w:rPr>
  </w:style>
  <w:style w:type="paragraph" w:customStyle="1" w:styleId="22">
    <w:name w:val="标题22"/>
    <w:rsid w:val="00800797"/>
    <w:pPr>
      <w:wordWrap w:val="0"/>
      <w:jc w:val="right"/>
    </w:pPr>
    <w:rPr>
      <w:rFonts w:ascii="Arial Black" w:eastAsia="SimHei" w:hAnsi="Arial Black"/>
      <w:b/>
      <w:kern w:val="2"/>
      <w:sz w:val="44"/>
      <w:szCs w:val="44"/>
      <w:lang w:val="en-US" w:eastAsia="zh-CN"/>
    </w:rPr>
  </w:style>
  <w:style w:type="table" w:styleId="Tabela-Siatka">
    <w:name w:val="Table Grid"/>
    <w:basedOn w:val="Standardowy"/>
    <w:rsid w:val="009E0237"/>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Zwykytekst">
    <w:name w:val="Plain Text"/>
    <w:aliases w:val="普通文字"/>
    <w:basedOn w:val="Normalny"/>
    <w:link w:val="ZwykytekstZnak"/>
    <w:rsid w:val="009E0237"/>
    <w:pPr>
      <w:widowControl w:val="0"/>
      <w:adjustRightInd/>
      <w:snapToGrid/>
    </w:pPr>
    <w:rPr>
      <w:rFonts w:ascii="SimSun" w:eastAsia="SimSun" w:hAnsi="Courier New"/>
      <w:szCs w:val="20"/>
    </w:rPr>
  </w:style>
  <w:style w:type="character" w:customStyle="1" w:styleId="ZwykytekstZnak">
    <w:name w:val="Zwykły tekst Znak"/>
    <w:aliases w:val="普通文字 Znak"/>
    <w:link w:val="Zwykytekst"/>
    <w:rsid w:val="0016441A"/>
    <w:rPr>
      <w:rFonts w:ascii="SimSun" w:eastAsia="SimSun" w:hAnsi="Courier New"/>
      <w:kern w:val="2"/>
      <w:sz w:val="21"/>
      <w:lang w:val="en-US" w:eastAsia="zh-CN" w:bidi="ar-SA"/>
    </w:rPr>
  </w:style>
  <w:style w:type="paragraph" w:styleId="Tekstpodstawowywcity2">
    <w:name w:val="Body Text Indent 2"/>
    <w:basedOn w:val="Normalny"/>
    <w:link w:val="Tekstpodstawowywcity2Znak"/>
    <w:rsid w:val="009E0237"/>
    <w:pPr>
      <w:widowControl w:val="0"/>
      <w:adjustRightInd/>
      <w:snapToGrid/>
      <w:spacing w:after="120" w:line="480" w:lineRule="auto"/>
      <w:ind w:leftChars="200" w:left="420"/>
    </w:pPr>
    <w:rPr>
      <w:rFonts w:ascii="Times New Roman" w:eastAsia="SimSun" w:hAnsi="Times New Roman"/>
      <w:szCs w:val="24"/>
    </w:rPr>
  </w:style>
  <w:style w:type="character" w:customStyle="1" w:styleId="Tekstpodstawowywcity2Znak">
    <w:name w:val="Tekst podstawowy wcięty 2 Znak"/>
    <w:link w:val="Tekstpodstawowywcity2"/>
    <w:rsid w:val="0016441A"/>
    <w:rPr>
      <w:rFonts w:eastAsia="SimSun"/>
      <w:kern w:val="2"/>
      <w:sz w:val="21"/>
      <w:szCs w:val="24"/>
      <w:lang w:val="en-US" w:eastAsia="zh-CN" w:bidi="ar-SA"/>
    </w:rPr>
  </w:style>
  <w:style w:type="paragraph" w:customStyle="1" w:styleId="2">
    <w:name w:val="标题2 二级标题"/>
    <w:basedOn w:val="Nagwek2"/>
    <w:rsid w:val="00BE6A02"/>
  </w:style>
  <w:style w:type="paragraph" w:styleId="NormalnyWeb">
    <w:name w:val="Normal (Web)"/>
    <w:basedOn w:val="Normalny"/>
    <w:rsid w:val="00EB120C"/>
    <w:pPr>
      <w:adjustRightInd/>
      <w:snapToGrid/>
      <w:jc w:val="left"/>
    </w:pPr>
    <w:rPr>
      <w:rFonts w:ascii="SimSun" w:eastAsia="SimSun" w:hAnsi="SimSun" w:cs="SimSun"/>
      <w:kern w:val="0"/>
      <w:sz w:val="24"/>
      <w:szCs w:val="24"/>
    </w:rPr>
  </w:style>
  <w:style w:type="paragraph" w:customStyle="1" w:styleId="xl26">
    <w:name w:val="xl26"/>
    <w:basedOn w:val="Normalny"/>
    <w:rsid w:val="0041665A"/>
    <w:pPr>
      <w:pBdr>
        <w:bottom w:val="single" w:sz="4" w:space="0" w:color="auto"/>
        <w:right w:val="single" w:sz="4" w:space="0" w:color="auto"/>
      </w:pBdr>
      <w:adjustRightInd/>
      <w:snapToGrid/>
      <w:spacing w:before="100" w:beforeAutospacing="1" w:after="100" w:afterAutospacing="1"/>
      <w:jc w:val="center"/>
    </w:pPr>
    <w:rPr>
      <w:rFonts w:ascii="Arial Unicode MS" w:eastAsia="Arial Unicode MS" w:hAnsi="Arial Unicode MS" w:cs="Arial Unicode MS"/>
      <w:kern w:val="0"/>
      <w:sz w:val="16"/>
      <w:szCs w:val="16"/>
    </w:rPr>
  </w:style>
  <w:style w:type="paragraph" w:styleId="Tekstpodstawowy2">
    <w:name w:val="Body Text 2"/>
    <w:basedOn w:val="Normalny"/>
    <w:rsid w:val="0016441A"/>
    <w:pPr>
      <w:widowControl w:val="0"/>
      <w:adjustRightInd/>
      <w:snapToGrid/>
      <w:spacing w:after="120" w:line="480" w:lineRule="auto"/>
    </w:pPr>
    <w:rPr>
      <w:rFonts w:ascii="Times New Roman" w:eastAsia="SimSun" w:hAnsi="Times New Roman"/>
      <w:szCs w:val="24"/>
    </w:rPr>
  </w:style>
  <w:style w:type="paragraph" w:customStyle="1" w:styleId="21">
    <w:name w:val="2.1"/>
    <w:basedOn w:val="Normalny"/>
    <w:next w:val="Normalny"/>
    <w:autoRedefine/>
    <w:rsid w:val="0016441A"/>
    <w:pPr>
      <w:framePr w:hSpace="180" w:wrap="around" w:vAnchor="text" w:hAnchor="text" w:x="4762" w:y="256"/>
      <w:widowControl w:val="0"/>
      <w:snapToGrid/>
      <w:jc w:val="center"/>
    </w:pPr>
    <w:rPr>
      <w:rFonts w:eastAsia="Arial"/>
      <w:sz w:val="20"/>
      <w:szCs w:val="18"/>
    </w:rPr>
  </w:style>
  <w:style w:type="paragraph" w:customStyle="1" w:styleId="xl35">
    <w:name w:val="xl35"/>
    <w:basedOn w:val="Normalny"/>
    <w:rsid w:val="0016441A"/>
    <w:pPr>
      <w:pBdr>
        <w:left w:val="single" w:sz="4" w:space="0" w:color="auto"/>
        <w:bottom w:val="single" w:sz="4" w:space="0" w:color="auto"/>
        <w:right w:val="single" w:sz="4" w:space="0" w:color="auto"/>
      </w:pBdr>
      <w:adjustRightInd/>
      <w:snapToGrid/>
      <w:spacing w:before="100" w:beforeAutospacing="1" w:after="100" w:afterAutospacing="1"/>
      <w:jc w:val="center"/>
    </w:pPr>
    <w:rPr>
      <w:rFonts w:eastAsia="Arial Unicode MS" w:cs="Arial"/>
      <w:kern w:val="0"/>
      <w:sz w:val="22"/>
      <w:szCs w:val="22"/>
    </w:rPr>
  </w:style>
  <w:style w:type="paragraph" w:customStyle="1" w:styleId="font6">
    <w:name w:val="font6"/>
    <w:basedOn w:val="Normalny"/>
    <w:rsid w:val="0016441A"/>
    <w:pPr>
      <w:adjustRightInd/>
      <w:snapToGrid/>
      <w:spacing w:before="100" w:beforeAutospacing="1" w:after="100" w:afterAutospacing="1"/>
      <w:jc w:val="left"/>
    </w:pPr>
    <w:rPr>
      <w:rFonts w:eastAsia="Arial Unicode MS" w:cs="Arial"/>
      <w:kern w:val="0"/>
      <w:sz w:val="24"/>
      <w:szCs w:val="24"/>
    </w:rPr>
  </w:style>
  <w:style w:type="paragraph" w:customStyle="1" w:styleId="Default">
    <w:name w:val="Default"/>
    <w:rsid w:val="0016441A"/>
    <w:pPr>
      <w:widowControl w:val="0"/>
      <w:autoSpaceDE w:val="0"/>
      <w:autoSpaceDN w:val="0"/>
      <w:adjustRightInd w:val="0"/>
    </w:pPr>
    <w:rPr>
      <w:color w:val="000000"/>
      <w:sz w:val="24"/>
      <w:szCs w:val="24"/>
      <w:lang w:val="en-US" w:eastAsia="zh-CN"/>
    </w:rPr>
  </w:style>
  <w:style w:type="paragraph" w:styleId="Tekstpodstawowy3">
    <w:name w:val="Body Text 3"/>
    <w:basedOn w:val="Normalny"/>
    <w:link w:val="Tekstpodstawowy3Znak"/>
    <w:rsid w:val="0016441A"/>
    <w:pPr>
      <w:widowControl w:val="0"/>
      <w:adjustRightInd/>
      <w:snapToGrid/>
      <w:spacing w:after="120"/>
    </w:pPr>
    <w:rPr>
      <w:rFonts w:ascii="Times New Roman" w:eastAsia="SimSun" w:hAnsi="Times New Roman"/>
      <w:sz w:val="16"/>
      <w:szCs w:val="16"/>
    </w:rPr>
  </w:style>
  <w:style w:type="character" w:customStyle="1" w:styleId="Tekstpodstawowy3Znak">
    <w:name w:val="Tekst podstawowy 3 Znak"/>
    <w:link w:val="Tekstpodstawowy3"/>
    <w:rsid w:val="0016441A"/>
    <w:rPr>
      <w:rFonts w:eastAsia="SimSun"/>
      <w:kern w:val="2"/>
      <w:sz w:val="16"/>
      <w:szCs w:val="16"/>
      <w:lang w:val="en-US" w:eastAsia="zh-CN" w:bidi="ar-SA"/>
    </w:rPr>
  </w:style>
  <w:style w:type="paragraph" w:styleId="Tekstdymka">
    <w:name w:val="Balloon Text"/>
    <w:basedOn w:val="Normalny"/>
    <w:link w:val="TekstdymkaZnak"/>
    <w:rsid w:val="0016441A"/>
    <w:pPr>
      <w:widowControl w:val="0"/>
      <w:adjustRightInd/>
      <w:snapToGrid/>
    </w:pPr>
    <w:rPr>
      <w:rFonts w:ascii="Times New Roman" w:eastAsia="SimSun" w:hAnsi="Times New Roman"/>
      <w:sz w:val="18"/>
      <w:szCs w:val="18"/>
    </w:rPr>
  </w:style>
  <w:style w:type="character" w:customStyle="1" w:styleId="TekstdymkaZnak">
    <w:name w:val="Tekst dymka Znak"/>
    <w:link w:val="Tekstdymka"/>
    <w:rsid w:val="0016441A"/>
    <w:rPr>
      <w:rFonts w:eastAsia="SimSun"/>
      <w:kern w:val="2"/>
      <w:sz w:val="18"/>
      <w:szCs w:val="18"/>
      <w:lang w:val="en-US" w:eastAsia="zh-CN" w:bidi="ar-SA"/>
    </w:rPr>
  </w:style>
  <w:style w:type="paragraph" w:customStyle="1" w:styleId="CM15">
    <w:name w:val="CM15"/>
    <w:basedOn w:val="Normalny"/>
    <w:next w:val="Normalny"/>
    <w:rsid w:val="00C40DEA"/>
    <w:pPr>
      <w:widowControl w:val="0"/>
      <w:autoSpaceDE w:val="0"/>
      <w:autoSpaceDN w:val="0"/>
      <w:snapToGrid/>
      <w:spacing w:after="133"/>
      <w:jc w:val="left"/>
    </w:pPr>
    <w:rPr>
      <w:rFonts w:eastAsia="SimSun"/>
      <w:kern w:val="0"/>
      <w:sz w:val="24"/>
      <w:szCs w:val="24"/>
    </w:rPr>
  </w:style>
  <w:style w:type="paragraph" w:customStyle="1" w:styleId="font7">
    <w:name w:val="font7"/>
    <w:basedOn w:val="Normalny"/>
    <w:rsid w:val="00C40DEA"/>
    <w:pPr>
      <w:adjustRightInd/>
      <w:snapToGrid/>
      <w:spacing w:before="100" w:beforeAutospacing="1" w:after="100" w:afterAutospacing="1"/>
      <w:jc w:val="left"/>
    </w:pPr>
    <w:rPr>
      <w:rFonts w:ascii="Times New Roman" w:eastAsia="Arial Unicode MS" w:hAnsi="Times New Roman"/>
      <w:b/>
      <w:bCs/>
      <w:kern w:val="0"/>
      <w:sz w:val="24"/>
      <w:szCs w:val="24"/>
    </w:rPr>
  </w:style>
  <w:style w:type="paragraph" w:customStyle="1" w:styleId="16">
    <w:name w:val="标题16"/>
    <w:rsid w:val="00AF7F53"/>
    <w:pPr>
      <w:pageBreakBefore/>
      <w:numPr>
        <w:numId w:val="7"/>
      </w:numPr>
    </w:pPr>
    <w:rPr>
      <w:rFonts w:ascii="Arial" w:eastAsia="SimHei" w:hAnsi="Arial" w:cs="Arial"/>
      <w:b/>
      <w:kern w:val="2"/>
      <w:sz w:val="30"/>
      <w:szCs w:val="24"/>
      <w:lang w:val="en-US" w:eastAsia="zh-CN"/>
    </w:rPr>
  </w:style>
  <w:style w:type="paragraph" w:customStyle="1" w:styleId="17">
    <w:name w:val="标题17"/>
    <w:rsid w:val="007C05E2"/>
    <w:pPr>
      <w:pageBreakBefore/>
      <w:numPr>
        <w:numId w:val="8"/>
      </w:numPr>
    </w:pPr>
    <w:rPr>
      <w:rFonts w:ascii="Arial" w:eastAsia="SimHei" w:hAnsi="Arial" w:cs="Arial"/>
      <w:b/>
      <w:kern w:val="2"/>
      <w:sz w:val="30"/>
      <w:szCs w:val="24"/>
      <w:lang w:val="en-US" w:eastAsia="zh-CN"/>
    </w:rPr>
  </w:style>
  <w:style w:type="paragraph" w:customStyle="1" w:styleId="ParaCharCharCharCharCharCharChar">
    <w:name w:val="默认段落字体 Para Char Char Char Char Char Char Char"/>
    <w:basedOn w:val="Mapadokumentu"/>
    <w:autoRedefine/>
    <w:rsid w:val="0079583F"/>
    <w:pPr>
      <w:widowControl w:val="0"/>
      <w:spacing w:line="436" w:lineRule="exact"/>
      <w:jc w:val="left"/>
      <w:outlineLvl w:val="3"/>
    </w:pPr>
    <w:rPr>
      <w:rFonts w:ascii="Tahoma" w:eastAsia="SimSun" w:hAnsi="Tahoma"/>
      <w:b/>
      <w:sz w:val="24"/>
      <w:szCs w:val="24"/>
    </w:rPr>
  </w:style>
  <w:style w:type="paragraph" w:customStyle="1" w:styleId="18">
    <w:name w:val="标题18"/>
    <w:basedOn w:val="17"/>
    <w:next w:val="17"/>
    <w:rsid w:val="009E22D9"/>
    <w:pPr>
      <w:widowControl w:val="0"/>
      <w:numPr>
        <w:numId w:val="10"/>
      </w:numPr>
    </w:pPr>
    <w:rPr>
      <w:color w:val="000000"/>
      <w:szCs w:val="30"/>
    </w:rPr>
  </w:style>
  <w:style w:type="paragraph" w:customStyle="1" w:styleId="19">
    <w:name w:val="标题19"/>
    <w:basedOn w:val="18"/>
    <w:next w:val="18"/>
    <w:rsid w:val="00E27015"/>
    <w:pPr>
      <w:numPr>
        <w:numId w:val="9"/>
      </w:numPr>
    </w:pPr>
  </w:style>
  <w:style w:type="paragraph" w:customStyle="1" w:styleId="Char0">
    <w:name w:val="Char"/>
    <w:basedOn w:val="Normalny"/>
    <w:autoRedefine/>
    <w:rsid w:val="000007FB"/>
    <w:pPr>
      <w:widowControl w:val="0"/>
      <w:adjustRightInd/>
      <w:snapToGrid/>
    </w:pPr>
    <w:rPr>
      <w:rFonts w:ascii="Tahoma" w:eastAsia="SimSun" w:hAnsi="Tahoma"/>
      <w:sz w:val="24"/>
      <w:szCs w:val="24"/>
    </w:rPr>
  </w:style>
  <w:style w:type="paragraph" w:customStyle="1" w:styleId="CharChar1Char">
    <w:name w:val="Char Char1 Char"/>
    <w:basedOn w:val="Normalny"/>
    <w:autoRedefine/>
    <w:rsid w:val="00BC2EAA"/>
    <w:pPr>
      <w:widowControl w:val="0"/>
      <w:adjustRightInd/>
      <w:snapToGrid/>
    </w:pPr>
    <w:rPr>
      <w:rFonts w:ascii="Tahoma" w:eastAsia="SimSun" w:hAnsi="Tahoma"/>
      <w:sz w:val="24"/>
      <w:szCs w:val="24"/>
    </w:rPr>
  </w:style>
  <w:style w:type="paragraph" w:customStyle="1" w:styleId="Char1">
    <w:name w:val="Char1"/>
    <w:basedOn w:val="Normalny"/>
    <w:autoRedefine/>
    <w:rsid w:val="00BC2EAA"/>
    <w:pPr>
      <w:widowControl w:val="0"/>
      <w:adjustRightInd/>
      <w:snapToGrid/>
    </w:pPr>
    <w:rPr>
      <w:rFonts w:ascii="Tahoma" w:eastAsia="SimSun" w:hAnsi="Tahoma"/>
      <w:sz w:val="24"/>
      <w:szCs w:val="24"/>
    </w:rPr>
  </w:style>
  <w:style w:type="paragraph" w:customStyle="1" w:styleId="xl57">
    <w:name w:val="xl57"/>
    <w:basedOn w:val="Normalny"/>
    <w:rsid w:val="008E0CBC"/>
    <w:pPr>
      <w:pBdr>
        <w:top w:val="single" w:sz="4" w:space="0" w:color="auto"/>
        <w:bottom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xl58">
    <w:name w:val="xl58"/>
    <w:basedOn w:val="Normalny"/>
    <w:rsid w:val="008E0CBC"/>
    <w:pPr>
      <w:pBdr>
        <w:top w:val="single" w:sz="4" w:space="0" w:color="auto"/>
        <w:bottom w:val="single" w:sz="4" w:space="0" w:color="auto"/>
        <w:right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xl45">
    <w:name w:val="xl45"/>
    <w:basedOn w:val="Normalny"/>
    <w:rsid w:val="008E0CBC"/>
    <w:pPr>
      <w:pBdr>
        <w:top w:val="single" w:sz="4" w:space="0" w:color="auto"/>
        <w:bottom w:val="single" w:sz="4" w:space="0" w:color="auto"/>
        <w:right w:val="single" w:sz="4" w:space="0" w:color="auto"/>
      </w:pBdr>
      <w:adjustRightInd/>
      <w:snapToGrid/>
      <w:spacing w:before="100" w:beforeAutospacing="1" w:after="100" w:afterAutospacing="1"/>
    </w:pPr>
    <w:rPr>
      <w:rFonts w:eastAsia="Arial Unicode MS"/>
      <w:b/>
      <w:color w:val="000000"/>
      <w:kern w:val="0"/>
      <w:sz w:val="15"/>
      <w:szCs w:val="20"/>
    </w:rPr>
  </w:style>
  <w:style w:type="paragraph" w:customStyle="1" w:styleId="xl49">
    <w:name w:val="xl49"/>
    <w:basedOn w:val="Normalny"/>
    <w:rsid w:val="008E0CBC"/>
    <w:pPr>
      <w:pBdr>
        <w:top w:val="single" w:sz="4" w:space="0" w:color="auto"/>
        <w:bottom w:val="single" w:sz="4" w:space="0" w:color="auto"/>
      </w:pBdr>
      <w:adjustRightInd/>
      <w:snapToGrid/>
      <w:spacing w:before="100" w:beforeAutospacing="1" w:after="100" w:afterAutospacing="1"/>
      <w:jc w:val="center"/>
    </w:pPr>
    <w:rPr>
      <w:rFonts w:eastAsia="Arial Unicode MS"/>
      <w:color w:val="000000"/>
      <w:kern w:val="0"/>
      <w:sz w:val="15"/>
      <w:szCs w:val="20"/>
    </w:rPr>
  </w:style>
  <w:style w:type="paragraph" w:customStyle="1" w:styleId="xl31">
    <w:name w:val="xl31"/>
    <w:basedOn w:val="Normalny"/>
    <w:rsid w:val="008E0CBC"/>
    <w:pPr>
      <w:pBdr>
        <w:top w:val="single" w:sz="4" w:space="0" w:color="auto"/>
      </w:pBdr>
      <w:adjustRightInd/>
      <w:snapToGrid/>
      <w:spacing w:before="100" w:beforeAutospacing="1" w:after="100" w:afterAutospacing="1"/>
    </w:pPr>
    <w:rPr>
      <w:rFonts w:eastAsia="Arial Unicode MS"/>
      <w:b/>
      <w:color w:val="000000"/>
      <w:kern w:val="0"/>
      <w:sz w:val="15"/>
      <w:szCs w:val="20"/>
    </w:rPr>
  </w:style>
  <w:style w:type="paragraph" w:customStyle="1" w:styleId="xl46">
    <w:name w:val="xl46"/>
    <w:basedOn w:val="Normalny"/>
    <w:rsid w:val="008E0CBC"/>
    <w:pPr>
      <w:pBdr>
        <w:top w:val="single" w:sz="4" w:space="0" w:color="auto"/>
        <w:left w:val="single" w:sz="4" w:space="0" w:color="auto"/>
        <w:right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xl48">
    <w:name w:val="xl48"/>
    <w:basedOn w:val="Normalny"/>
    <w:rsid w:val="008E0CBC"/>
    <w:pPr>
      <w:pBdr>
        <w:top w:val="single" w:sz="4" w:space="0" w:color="auto"/>
        <w:left w:val="single" w:sz="4" w:space="0" w:color="auto"/>
        <w:bottom w:val="single" w:sz="4" w:space="0" w:color="auto"/>
      </w:pBdr>
      <w:adjustRightInd/>
      <w:snapToGrid/>
      <w:spacing w:before="100" w:beforeAutospacing="1" w:after="100" w:afterAutospacing="1"/>
      <w:jc w:val="center"/>
    </w:pPr>
    <w:rPr>
      <w:rFonts w:eastAsia="Arial Unicode MS"/>
      <w:color w:val="000000"/>
      <w:kern w:val="0"/>
      <w:sz w:val="15"/>
      <w:szCs w:val="20"/>
    </w:rPr>
  </w:style>
  <w:style w:type="paragraph" w:customStyle="1" w:styleId="xl25">
    <w:name w:val="xl25"/>
    <w:basedOn w:val="Normalny"/>
    <w:rsid w:val="008E0CBC"/>
    <w:pPr>
      <w:pBdr>
        <w:bottom w:val="single" w:sz="4" w:space="0" w:color="auto"/>
        <w:right w:val="single" w:sz="4" w:space="0" w:color="auto"/>
      </w:pBdr>
      <w:adjustRightInd/>
      <w:snapToGrid/>
      <w:spacing w:before="100" w:beforeAutospacing="1" w:after="100" w:afterAutospacing="1"/>
      <w:jc w:val="center"/>
    </w:pPr>
    <w:rPr>
      <w:rFonts w:eastAsia="Arial Unicode MS"/>
      <w:color w:val="000000"/>
      <w:kern w:val="0"/>
      <w:sz w:val="15"/>
      <w:szCs w:val="20"/>
    </w:rPr>
  </w:style>
  <w:style w:type="paragraph" w:customStyle="1" w:styleId="xl54">
    <w:name w:val="xl54"/>
    <w:basedOn w:val="Normalny"/>
    <w:rsid w:val="008E0CBC"/>
    <w:pPr>
      <w:pBdr>
        <w:right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xl44">
    <w:name w:val="xl44"/>
    <w:basedOn w:val="Normalny"/>
    <w:rsid w:val="008E0CBC"/>
    <w:pPr>
      <w:pBdr>
        <w:top w:val="single" w:sz="4" w:space="0" w:color="auto"/>
        <w:bottom w:val="single" w:sz="4" w:space="0" w:color="auto"/>
      </w:pBdr>
      <w:adjustRightInd/>
      <w:snapToGrid/>
      <w:spacing w:before="100" w:beforeAutospacing="1" w:after="100" w:afterAutospacing="1"/>
    </w:pPr>
    <w:rPr>
      <w:rFonts w:eastAsia="Arial Unicode MS"/>
      <w:b/>
      <w:color w:val="000000"/>
      <w:kern w:val="0"/>
      <w:sz w:val="15"/>
      <w:szCs w:val="20"/>
    </w:rPr>
  </w:style>
  <w:style w:type="paragraph" w:customStyle="1" w:styleId="xl30">
    <w:name w:val="xl30"/>
    <w:basedOn w:val="Normalny"/>
    <w:rsid w:val="008E0CBC"/>
    <w:pPr>
      <w:pBdr>
        <w:top w:val="single" w:sz="4" w:space="0" w:color="auto"/>
        <w:left w:val="single" w:sz="4" w:space="0" w:color="auto"/>
      </w:pBdr>
      <w:adjustRightInd/>
      <w:snapToGrid/>
      <w:spacing w:before="100" w:beforeAutospacing="1" w:after="100" w:afterAutospacing="1"/>
    </w:pPr>
    <w:rPr>
      <w:rFonts w:eastAsia="Arial Unicode MS"/>
      <w:b/>
      <w:color w:val="000000"/>
      <w:kern w:val="0"/>
      <w:sz w:val="15"/>
      <w:szCs w:val="20"/>
    </w:rPr>
  </w:style>
  <w:style w:type="paragraph" w:customStyle="1" w:styleId="xl63">
    <w:name w:val="xl63"/>
    <w:basedOn w:val="Normalny"/>
    <w:rsid w:val="008E0CBC"/>
    <w:pPr>
      <w:pBdr>
        <w:top w:val="single" w:sz="4" w:space="0" w:color="auto"/>
        <w:bottom w:val="single" w:sz="4" w:space="0" w:color="auto"/>
        <w:right w:val="single" w:sz="4" w:space="0" w:color="auto"/>
      </w:pBdr>
      <w:adjustRightInd/>
      <w:snapToGrid/>
      <w:spacing w:before="100" w:beforeAutospacing="1" w:after="100" w:afterAutospacing="1"/>
      <w:jc w:val="left"/>
    </w:pPr>
    <w:rPr>
      <w:rFonts w:eastAsia="Arial Unicode MS"/>
      <w:color w:val="000000"/>
      <w:kern w:val="0"/>
      <w:sz w:val="15"/>
      <w:szCs w:val="20"/>
    </w:rPr>
  </w:style>
  <w:style w:type="paragraph" w:customStyle="1" w:styleId="xl40">
    <w:name w:val="xl40"/>
    <w:basedOn w:val="Normalny"/>
    <w:rsid w:val="008E0CBC"/>
    <w:pPr>
      <w:pBdr>
        <w:top w:val="single" w:sz="4" w:space="0" w:color="auto"/>
        <w:left w:val="single" w:sz="4" w:space="0" w:color="auto"/>
        <w:bottom w:val="single" w:sz="4" w:space="0" w:color="auto"/>
      </w:pBdr>
      <w:adjustRightInd/>
      <w:snapToGrid/>
      <w:spacing w:before="100" w:beforeAutospacing="1" w:after="100" w:afterAutospacing="1"/>
      <w:jc w:val="center"/>
    </w:pPr>
    <w:rPr>
      <w:rFonts w:eastAsia="Arial Unicode MS"/>
      <w:color w:val="000000"/>
      <w:kern w:val="0"/>
      <w:sz w:val="15"/>
      <w:szCs w:val="20"/>
    </w:rPr>
  </w:style>
  <w:style w:type="paragraph" w:customStyle="1" w:styleId="xl59">
    <w:name w:val="xl59"/>
    <w:basedOn w:val="Normalny"/>
    <w:rsid w:val="008E0CBC"/>
    <w:pPr>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right"/>
    </w:pPr>
    <w:rPr>
      <w:rFonts w:eastAsia="Arial Unicode MS"/>
      <w:color w:val="000000"/>
      <w:kern w:val="0"/>
      <w:sz w:val="15"/>
      <w:szCs w:val="20"/>
    </w:rPr>
  </w:style>
  <w:style w:type="paragraph" w:customStyle="1" w:styleId="xl62">
    <w:name w:val="xl62"/>
    <w:basedOn w:val="Normalny"/>
    <w:rsid w:val="008E0CBC"/>
    <w:pPr>
      <w:pBdr>
        <w:top w:val="single" w:sz="4" w:space="0" w:color="auto"/>
        <w:bottom w:val="single" w:sz="4" w:space="0" w:color="auto"/>
      </w:pBdr>
      <w:adjustRightInd/>
      <w:snapToGrid/>
      <w:spacing w:before="100" w:beforeAutospacing="1" w:after="100" w:afterAutospacing="1"/>
      <w:jc w:val="left"/>
    </w:pPr>
    <w:rPr>
      <w:rFonts w:eastAsia="Arial Unicode MS"/>
      <w:color w:val="000000"/>
      <w:kern w:val="0"/>
      <w:sz w:val="15"/>
      <w:szCs w:val="20"/>
    </w:rPr>
  </w:style>
  <w:style w:type="paragraph" w:customStyle="1" w:styleId="xl34">
    <w:name w:val="xl34"/>
    <w:basedOn w:val="Normalny"/>
    <w:rsid w:val="008E0CBC"/>
    <w:pPr>
      <w:pBdr>
        <w:bottom w:val="single" w:sz="4" w:space="0" w:color="auto"/>
      </w:pBdr>
      <w:adjustRightInd/>
      <w:snapToGrid/>
      <w:spacing w:before="100" w:beforeAutospacing="1" w:after="100" w:afterAutospacing="1"/>
    </w:pPr>
    <w:rPr>
      <w:rFonts w:eastAsia="Arial Unicode MS"/>
      <w:b/>
      <w:color w:val="000000"/>
      <w:kern w:val="0"/>
      <w:sz w:val="15"/>
      <w:szCs w:val="20"/>
    </w:rPr>
  </w:style>
  <w:style w:type="paragraph" w:customStyle="1" w:styleId="xl33">
    <w:name w:val="xl33"/>
    <w:basedOn w:val="Normalny"/>
    <w:rsid w:val="008E0CBC"/>
    <w:pPr>
      <w:pBdr>
        <w:left w:val="single" w:sz="4" w:space="0" w:color="auto"/>
        <w:bottom w:val="single" w:sz="4" w:space="0" w:color="auto"/>
      </w:pBdr>
      <w:adjustRightInd/>
      <w:snapToGrid/>
      <w:spacing w:before="100" w:beforeAutospacing="1" w:after="100" w:afterAutospacing="1"/>
    </w:pPr>
    <w:rPr>
      <w:rFonts w:eastAsia="Arial Unicode MS"/>
      <w:b/>
      <w:color w:val="000000"/>
      <w:kern w:val="0"/>
      <w:sz w:val="15"/>
      <w:szCs w:val="20"/>
    </w:rPr>
  </w:style>
  <w:style w:type="paragraph" w:customStyle="1" w:styleId="xl29">
    <w:name w:val="xl29"/>
    <w:basedOn w:val="Normalny"/>
    <w:rsid w:val="008E0CBC"/>
    <w:pPr>
      <w:pBdr>
        <w:bottom w:val="single" w:sz="4" w:space="0" w:color="auto"/>
        <w:right w:val="single" w:sz="4" w:space="0" w:color="auto"/>
      </w:pBdr>
      <w:adjustRightInd/>
      <w:snapToGrid/>
      <w:spacing w:before="100" w:beforeAutospacing="1" w:after="100" w:afterAutospacing="1"/>
      <w:jc w:val="center"/>
    </w:pPr>
    <w:rPr>
      <w:rFonts w:eastAsia="Arial Unicode MS"/>
      <w:color w:val="000000"/>
      <w:kern w:val="0"/>
      <w:sz w:val="15"/>
      <w:szCs w:val="20"/>
    </w:rPr>
  </w:style>
  <w:style w:type="paragraph" w:customStyle="1" w:styleId="xl36">
    <w:name w:val="xl36"/>
    <w:basedOn w:val="Normalny"/>
    <w:rsid w:val="008E0CBC"/>
    <w:pPr>
      <w:pBdr>
        <w:left w:val="single" w:sz="4" w:space="0" w:color="auto"/>
        <w:bottom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xl56">
    <w:name w:val="xl56"/>
    <w:basedOn w:val="Normalny"/>
    <w:rsid w:val="008E0CBC"/>
    <w:pPr>
      <w:pBdr>
        <w:top w:val="single" w:sz="4" w:space="0" w:color="auto"/>
        <w:left w:val="single" w:sz="4" w:space="0" w:color="auto"/>
        <w:bottom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xl43">
    <w:name w:val="xl43"/>
    <w:basedOn w:val="Normalny"/>
    <w:rsid w:val="008E0CBC"/>
    <w:pPr>
      <w:pBdr>
        <w:top w:val="single" w:sz="4" w:space="0" w:color="auto"/>
        <w:left w:val="single" w:sz="4" w:space="0" w:color="auto"/>
        <w:bottom w:val="single" w:sz="4" w:space="0" w:color="auto"/>
      </w:pBdr>
      <w:adjustRightInd/>
      <w:snapToGrid/>
      <w:spacing w:before="100" w:beforeAutospacing="1" w:after="100" w:afterAutospacing="1"/>
    </w:pPr>
    <w:rPr>
      <w:rFonts w:eastAsia="Arial Unicode MS"/>
      <w:b/>
      <w:color w:val="000000"/>
      <w:kern w:val="0"/>
      <w:sz w:val="15"/>
      <w:szCs w:val="20"/>
    </w:rPr>
  </w:style>
  <w:style w:type="paragraph" w:styleId="Wcicienormalne">
    <w:name w:val="Normal Indent"/>
    <w:basedOn w:val="Normalny"/>
    <w:rsid w:val="008E0CBC"/>
    <w:pPr>
      <w:widowControl w:val="0"/>
      <w:adjustRightInd/>
      <w:snapToGrid/>
      <w:ind w:firstLineChars="200" w:firstLine="420"/>
    </w:pPr>
    <w:rPr>
      <w:rFonts w:ascii="Times New Roman" w:eastAsia="SimSun" w:hAnsi="Times New Roman"/>
      <w:szCs w:val="20"/>
    </w:rPr>
  </w:style>
  <w:style w:type="paragraph" w:customStyle="1" w:styleId="xl51">
    <w:name w:val="xl51"/>
    <w:basedOn w:val="Normalny"/>
    <w:rsid w:val="008E0CBC"/>
    <w:pPr>
      <w:pBdr>
        <w:left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font8">
    <w:name w:val="font8"/>
    <w:basedOn w:val="Normalny"/>
    <w:rsid w:val="008E0CBC"/>
    <w:pPr>
      <w:adjustRightInd/>
      <w:snapToGrid/>
      <w:spacing w:before="100" w:beforeAutospacing="1" w:after="100" w:afterAutospacing="1"/>
      <w:jc w:val="left"/>
    </w:pPr>
    <w:rPr>
      <w:rFonts w:eastAsia="SimSun"/>
      <w:kern w:val="0"/>
      <w:sz w:val="20"/>
      <w:szCs w:val="20"/>
    </w:rPr>
  </w:style>
  <w:style w:type="paragraph" w:customStyle="1" w:styleId="xl39">
    <w:name w:val="xl39"/>
    <w:basedOn w:val="Normalny"/>
    <w:rsid w:val="008E0CBC"/>
    <w:pPr>
      <w:pBdr>
        <w:top w:val="single" w:sz="4" w:space="0" w:color="auto"/>
        <w:bottom w:val="single" w:sz="4" w:space="0" w:color="auto"/>
        <w:right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xl52">
    <w:name w:val="xl52"/>
    <w:basedOn w:val="Normalny"/>
    <w:rsid w:val="008E0CBC"/>
    <w:pPr>
      <w:pBdr>
        <w:top w:val="single" w:sz="4" w:space="0" w:color="auto"/>
        <w:left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xl24">
    <w:name w:val="xl24"/>
    <w:basedOn w:val="Normalny"/>
    <w:rsid w:val="008E0CBC"/>
    <w:pPr>
      <w:pBdr>
        <w:bottom w:val="single" w:sz="4" w:space="0" w:color="auto"/>
        <w:right w:val="single" w:sz="4" w:space="0" w:color="auto"/>
      </w:pBdr>
      <w:adjustRightInd/>
      <w:snapToGrid/>
      <w:spacing w:before="100" w:beforeAutospacing="1" w:after="100" w:afterAutospacing="1"/>
      <w:jc w:val="right"/>
    </w:pPr>
    <w:rPr>
      <w:rFonts w:eastAsia="Arial Unicode MS"/>
      <w:color w:val="000000"/>
      <w:kern w:val="0"/>
      <w:sz w:val="15"/>
      <w:szCs w:val="20"/>
    </w:rPr>
  </w:style>
  <w:style w:type="paragraph" w:customStyle="1" w:styleId="xl28">
    <w:name w:val="xl28"/>
    <w:basedOn w:val="Normalny"/>
    <w:rsid w:val="008E0CBC"/>
    <w:pPr>
      <w:pBdr>
        <w:bottom w:val="single" w:sz="4" w:space="0" w:color="auto"/>
        <w:right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xl53">
    <w:name w:val="xl53"/>
    <w:basedOn w:val="Normalny"/>
    <w:rsid w:val="008E0CBC"/>
    <w:pPr>
      <w:pBdr>
        <w:top w:val="single" w:sz="4" w:space="0" w:color="auto"/>
        <w:right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xl27">
    <w:name w:val="xl27"/>
    <w:basedOn w:val="Normalny"/>
    <w:rsid w:val="008E0CBC"/>
    <w:pPr>
      <w:pBdr>
        <w:bottom w:val="single" w:sz="4" w:space="0" w:color="auto"/>
        <w:right w:val="single" w:sz="4" w:space="0" w:color="auto"/>
      </w:pBdr>
      <w:adjustRightInd/>
      <w:snapToGrid/>
      <w:spacing w:before="100" w:beforeAutospacing="1" w:after="100" w:afterAutospacing="1"/>
      <w:jc w:val="center"/>
    </w:pPr>
    <w:rPr>
      <w:rFonts w:eastAsia="Arial Unicode MS"/>
      <w:color w:val="000000"/>
      <w:kern w:val="0"/>
      <w:sz w:val="15"/>
      <w:szCs w:val="20"/>
    </w:rPr>
  </w:style>
  <w:style w:type="paragraph" w:customStyle="1" w:styleId="xl32">
    <w:name w:val="xl32"/>
    <w:basedOn w:val="Normalny"/>
    <w:rsid w:val="008E0CBC"/>
    <w:pPr>
      <w:pBdr>
        <w:top w:val="single" w:sz="4" w:space="0" w:color="auto"/>
        <w:right w:val="single" w:sz="4" w:space="0" w:color="auto"/>
      </w:pBdr>
      <w:adjustRightInd/>
      <w:snapToGrid/>
      <w:spacing w:before="100" w:beforeAutospacing="1" w:after="100" w:afterAutospacing="1"/>
    </w:pPr>
    <w:rPr>
      <w:rFonts w:eastAsia="Arial Unicode MS"/>
      <w:b/>
      <w:color w:val="000000"/>
      <w:kern w:val="0"/>
      <w:sz w:val="15"/>
      <w:szCs w:val="20"/>
    </w:rPr>
  </w:style>
  <w:style w:type="paragraph" w:customStyle="1" w:styleId="xl22">
    <w:name w:val="xl22"/>
    <w:basedOn w:val="Normalny"/>
    <w:rsid w:val="008E0CBC"/>
    <w:pPr>
      <w:pBdr>
        <w:left w:val="single" w:sz="4" w:space="0" w:color="auto"/>
        <w:right w:val="single" w:sz="4" w:space="0" w:color="auto"/>
      </w:pBdr>
      <w:shd w:val="clear" w:color="auto" w:fill="FFFFFF"/>
      <w:adjustRightInd/>
      <w:snapToGrid/>
      <w:spacing w:before="100" w:beforeAutospacing="1" w:after="100" w:afterAutospacing="1"/>
      <w:jc w:val="left"/>
    </w:pPr>
    <w:rPr>
      <w:rFonts w:eastAsia="Arial Unicode MS"/>
      <w:kern w:val="0"/>
      <w:sz w:val="20"/>
      <w:szCs w:val="20"/>
    </w:rPr>
  </w:style>
  <w:style w:type="paragraph" w:customStyle="1" w:styleId="xl61">
    <w:name w:val="xl61"/>
    <w:basedOn w:val="Normalny"/>
    <w:rsid w:val="008E0CBC"/>
    <w:pPr>
      <w:pBdr>
        <w:top w:val="single" w:sz="4" w:space="0" w:color="auto"/>
        <w:left w:val="single" w:sz="4" w:space="0" w:color="auto"/>
        <w:bottom w:val="single" w:sz="4" w:space="0" w:color="auto"/>
      </w:pBdr>
      <w:adjustRightInd/>
      <w:snapToGrid/>
      <w:spacing w:before="100" w:beforeAutospacing="1" w:after="100" w:afterAutospacing="1"/>
      <w:jc w:val="left"/>
    </w:pPr>
    <w:rPr>
      <w:rFonts w:eastAsia="Arial Unicode MS"/>
      <w:color w:val="000000"/>
      <w:kern w:val="0"/>
      <w:sz w:val="15"/>
      <w:szCs w:val="20"/>
    </w:rPr>
  </w:style>
  <w:style w:type="paragraph" w:customStyle="1" w:styleId="xl41">
    <w:name w:val="xl41"/>
    <w:basedOn w:val="Normalny"/>
    <w:rsid w:val="008E0CBC"/>
    <w:pPr>
      <w:pBdr>
        <w:top w:val="single" w:sz="4" w:space="0" w:color="auto"/>
        <w:bottom w:val="single" w:sz="4" w:space="0" w:color="auto"/>
      </w:pBdr>
      <w:adjustRightInd/>
      <w:snapToGrid/>
      <w:spacing w:before="100" w:beforeAutospacing="1" w:after="100" w:afterAutospacing="1"/>
      <w:jc w:val="center"/>
    </w:pPr>
    <w:rPr>
      <w:rFonts w:eastAsia="Arial Unicode MS"/>
      <w:color w:val="000000"/>
      <w:kern w:val="0"/>
      <w:sz w:val="15"/>
      <w:szCs w:val="20"/>
    </w:rPr>
  </w:style>
  <w:style w:type="paragraph" w:customStyle="1" w:styleId="font9">
    <w:name w:val="font9"/>
    <w:basedOn w:val="Normalny"/>
    <w:rsid w:val="008E0CBC"/>
    <w:pPr>
      <w:adjustRightInd/>
      <w:snapToGrid/>
      <w:spacing w:before="100" w:beforeAutospacing="1" w:after="100" w:afterAutospacing="1"/>
      <w:jc w:val="left"/>
    </w:pPr>
    <w:rPr>
      <w:rFonts w:ascii="SimSun" w:eastAsia="SimSun" w:hAnsi="SimSun"/>
      <w:kern w:val="0"/>
      <w:sz w:val="20"/>
      <w:szCs w:val="20"/>
    </w:rPr>
  </w:style>
  <w:style w:type="paragraph" w:customStyle="1" w:styleId="xl42">
    <w:name w:val="xl42"/>
    <w:basedOn w:val="Normalny"/>
    <w:rsid w:val="008E0CBC"/>
    <w:pPr>
      <w:pBdr>
        <w:top w:val="single" w:sz="4" w:space="0" w:color="auto"/>
        <w:bottom w:val="single" w:sz="4" w:space="0" w:color="auto"/>
        <w:right w:val="single" w:sz="4" w:space="0" w:color="auto"/>
      </w:pBdr>
      <w:adjustRightInd/>
      <w:snapToGrid/>
      <w:spacing w:before="100" w:beforeAutospacing="1" w:after="100" w:afterAutospacing="1"/>
      <w:jc w:val="center"/>
    </w:pPr>
    <w:rPr>
      <w:rFonts w:eastAsia="Arial Unicode MS"/>
      <w:color w:val="000000"/>
      <w:kern w:val="0"/>
      <w:sz w:val="15"/>
      <w:szCs w:val="20"/>
    </w:rPr>
  </w:style>
  <w:style w:type="paragraph" w:customStyle="1" w:styleId="xl60">
    <w:name w:val="xl60"/>
    <w:basedOn w:val="Normalny"/>
    <w:rsid w:val="008E0CBC"/>
    <w:pPr>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pPr>
    <w:rPr>
      <w:rFonts w:eastAsia="Arial Unicode MS"/>
      <w:color w:val="000000"/>
      <w:kern w:val="0"/>
      <w:sz w:val="15"/>
      <w:szCs w:val="20"/>
    </w:rPr>
  </w:style>
  <w:style w:type="paragraph" w:customStyle="1" w:styleId="xl23">
    <w:name w:val="xl23"/>
    <w:basedOn w:val="Normalny"/>
    <w:rsid w:val="008E0CBC"/>
    <w:pPr>
      <w:pBdr>
        <w:top w:val="single" w:sz="8" w:space="0" w:color="auto"/>
        <w:left w:val="single" w:sz="8" w:space="0" w:color="auto"/>
        <w:bottom w:val="single" w:sz="4" w:space="0" w:color="auto"/>
      </w:pBdr>
      <w:shd w:val="clear" w:color="auto" w:fill="FFFFFF"/>
      <w:adjustRightInd/>
      <w:snapToGrid/>
      <w:spacing w:before="100" w:beforeAutospacing="1" w:after="100" w:afterAutospacing="1"/>
      <w:jc w:val="center"/>
    </w:pPr>
    <w:rPr>
      <w:rFonts w:eastAsia="Arial Unicode MS"/>
      <w:b/>
      <w:color w:val="000000"/>
      <w:kern w:val="0"/>
      <w:sz w:val="20"/>
      <w:szCs w:val="20"/>
    </w:rPr>
  </w:style>
  <w:style w:type="paragraph" w:customStyle="1" w:styleId="xl55">
    <w:name w:val="xl55"/>
    <w:basedOn w:val="Normalny"/>
    <w:rsid w:val="008E0CBC"/>
    <w:pPr>
      <w:pBdr>
        <w:top w:val="single" w:sz="4" w:space="0" w:color="auto"/>
        <w:bottom w:val="single" w:sz="4" w:space="0" w:color="auto"/>
        <w:right w:val="single" w:sz="4" w:space="0" w:color="000000"/>
      </w:pBdr>
      <w:adjustRightInd/>
      <w:snapToGrid/>
      <w:spacing w:before="100" w:beforeAutospacing="1" w:after="100" w:afterAutospacing="1"/>
      <w:jc w:val="center"/>
    </w:pPr>
    <w:rPr>
      <w:rFonts w:eastAsia="Arial Unicode MS"/>
      <w:color w:val="000000"/>
      <w:kern w:val="0"/>
      <w:sz w:val="15"/>
      <w:szCs w:val="20"/>
    </w:rPr>
  </w:style>
  <w:style w:type="paragraph" w:customStyle="1" w:styleId="xl37">
    <w:name w:val="xl37"/>
    <w:basedOn w:val="Normalny"/>
    <w:rsid w:val="008E0CBC"/>
    <w:pPr>
      <w:pBdr>
        <w:top w:val="single" w:sz="4" w:space="0" w:color="auto"/>
        <w:left w:val="single" w:sz="4" w:space="0" w:color="auto"/>
        <w:bottom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font5">
    <w:name w:val="font5"/>
    <w:basedOn w:val="Normalny"/>
    <w:rsid w:val="008E0CBC"/>
    <w:pPr>
      <w:adjustRightInd/>
      <w:snapToGrid/>
      <w:spacing w:before="100" w:beforeAutospacing="1" w:after="100" w:afterAutospacing="1"/>
      <w:jc w:val="left"/>
    </w:pPr>
    <w:rPr>
      <w:rFonts w:ascii="SimSun" w:eastAsia="SimSun" w:hAnsi="SimSun" w:hint="eastAsia"/>
      <w:kern w:val="0"/>
      <w:sz w:val="18"/>
      <w:szCs w:val="20"/>
    </w:rPr>
  </w:style>
  <w:style w:type="paragraph" w:customStyle="1" w:styleId="xl47">
    <w:name w:val="xl47"/>
    <w:basedOn w:val="Normalny"/>
    <w:rsid w:val="008E0CBC"/>
    <w:pPr>
      <w:pBdr>
        <w:left w:val="single" w:sz="4" w:space="0" w:color="auto"/>
        <w:bottom w:val="single" w:sz="4" w:space="0" w:color="auto"/>
        <w:right w:val="single" w:sz="4" w:space="0" w:color="auto"/>
      </w:pBdr>
      <w:adjustRightInd/>
      <w:snapToGrid/>
      <w:spacing w:before="100" w:beforeAutospacing="1" w:after="100" w:afterAutospacing="1"/>
    </w:pPr>
    <w:rPr>
      <w:rFonts w:eastAsia="Arial Unicode MS"/>
      <w:color w:val="000000"/>
      <w:kern w:val="0"/>
      <w:sz w:val="15"/>
      <w:szCs w:val="20"/>
    </w:rPr>
  </w:style>
  <w:style w:type="paragraph" w:customStyle="1" w:styleId="xl50">
    <w:name w:val="xl50"/>
    <w:basedOn w:val="Normalny"/>
    <w:rsid w:val="008E0CBC"/>
    <w:pPr>
      <w:pBdr>
        <w:top w:val="single" w:sz="4" w:space="0" w:color="auto"/>
        <w:bottom w:val="single" w:sz="4" w:space="0" w:color="auto"/>
        <w:right w:val="single" w:sz="4" w:space="0" w:color="auto"/>
      </w:pBdr>
      <w:adjustRightInd/>
      <w:snapToGrid/>
      <w:spacing w:before="100" w:beforeAutospacing="1" w:after="100" w:afterAutospacing="1"/>
      <w:jc w:val="center"/>
    </w:pPr>
    <w:rPr>
      <w:rFonts w:eastAsia="Arial Unicode MS"/>
      <w:color w:val="000000"/>
      <w:kern w:val="0"/>
      <w:sz w:val="15"/>
      <w:szCs w:val="20"/>
    </w:rPr>
  </w:style>
  <w:style w:type="paragraph" w:customStyle="1" w:styleId="xl38">
    <w:name w:val="xl38"/>
    <w:basedOn w:val="Normalny"/>
    <w:rsid w:val="008E0CBC"/>
    <w:pPr>
      <w:pBdr>
        <w:top w:val="single" w:sz="4" w:space="0" w:color="auto"/>
        <w:bottom w:val="single" w:sz="4" w:space="0" w:color="auto"/>
      </w:pBdr>
      <w:adjustRightInd/>
      <w:snapToGrid/>
      <w:spacing w:before="100" w:beforeAutospacing="1" w:after="100" w:afterAutospacing="1"/>
    </w:pPr>
    <w:rPr>
      <w:rFonts w:eastAsia="Arial Unicode MS"/>
      <w:color w:val="000000"/>
      <w:kern w:val="0"/>
      <w:sz w:val="15"/>
      <w:szCs w:val="20"/>
    </w:rPr>
  </w:style>
  <w:style w:type="paragraph" w:styleId="Akapitzlist">
    <w:name w:val="List Paragraph"/>
    <w:basedOn w:val="Normalny"/>
    <w:uiPriority w:val="34"/>
    <w:qFormat/>
    <w:rsid w:val="006C04B0"/>
    <w:pPr>
      <w:ind w:firstLineChars="200" w:firstLine="420"/>
    </w:pPr>
  </w:style>
  <w:style w:type="character" w:customStyle="1" w:styleId="word">
    <w:name w:val="word"/>
    <w:basedOn w:val="Domylnaczcionkaakapitu"/>
    <w:rsid w:val="007E55F5"/>
  </w:style>
  <w:style w:type="character" w:customStyle="1" w:styleId="trans">
    <w:name w:val="trans"/>
    <w:basedOn w:val="Domylnaczcionkaakapitu"/>
    <w:rsid w:val="007E55F5"/>
  </w:style>
  <w:style w:type="character" w:customStyle="1" w:styleId="CharChar20">
    <w:name w:val="Char Char20"/>
    <w:rsid w:val="002A386D"/>
    <w:rPr>
      <w:rFonts w:ascii="Arial" w:eastAsia="SimHei" w:hAnsi="Arial"/>
      <w:b/>
      <w:kern w:val="28"/>
      <w:sz w:val="24"/>
      <w:szCs w:val="24"/>
      <w:lang w:val="en-US" w:eastAsia="zh-CN" w:bidi="ar-SA"/>
    </w:rPr>
  </w:style>
  <w:style w:type="paragraph" w:customStyle="1" w:styleId="a">
    <w:name w:val="电控"/>
    <w:basedOn w:val="Normalny"/>
    <w:autoRedefine/>
    <w:rsid w:val="002A386D"/>
    <w:pPr>
      <w:widowControl w:val="0"/>
      <w:numPr>
        <w:numId w:val="30"/>
      </w:numPr>
      <w:snapToGrid/>
      <w:spacing w:line="360" w:lineRule="auto"/>
    </w:pPr>
    <w:rPr>
      <w:rFonts w:eastAsia="Times New Roman" w:cs="Arial"/>
      <w:sz w:val="20"/>
      <w:szCs w:val="18"/>
    </w:rPr>
  </w:style>
  <w:style w:type="paragraph" w:customStyle="1" w:styleId="1111">
    <w:name w:val="11.1.1"/>
    <w:basedOn w:val="Normalny"/>
    <w:autoRedefine/>
    <w:rsid w:val="002A386D"/>
    <w:pPr>
      <w:widowControl w:val="0"/>
      <w:snapToGrid/>
      <w:spacing w:line="276" w:lineRule="auto"/>
      <w:ind w:left="2"/>
    </w:pPr>
    <w:rPr>
      <w:rFonts w:eastAsia="Arial" w:cs="Arial"/>
      <w:szCs w:val="18"/>
    </w:rPr>
  </w:style>
  <w:style w:type="paragraph" w:customStyle="1" w:styleId="a4">
    <w:name w:val="文本"/>
    <w:basedOn w:val="Normalny"/>
    <w:autoRedefine/>
    <w:uiPriority w:val="99"/>
    <w:rsid w:val="002A386D"/>
    <w:pPr>
      <w:widowControl w:val="0"/>
      <w:adjustRightInd/>
      <w:snapToGrid/>
    </w:pPr>
    <w:rPr>
      <w:rFonts w:eastAsia="Times New Roman" w:cs="Arial"/>
    </w:rPr>
  </w:style>
  <w:style w:type="character" w:customStyle="1" w:styleId="longtext">
    <w:name w:val="long_text"/>
    <w:basedOn w:val="Domylnaczcionkaakapitu"/>
    <w:rsid w:val="002A386D"/>
  </w:style>
  <w:style w:type="paragraph" w:customStyle="1" w:styleId="a5">
    <w:name w:val="a"/>
    <w:basedOn w:val="Normalny"/>
    <w:autoRedefine/>
    <w:rsid w:val="002A386D"/>
    <w:pPr>
      <w:widowControl w:val="0"/>
      <w:snapToGrid/>
      <w:spacing w:line="360" w:lineRule="auto"/>
      <w:jc w:val="left"/>
    </w:pPr>
    <w:rPr>
      <w:rFonts w:eastAsia="SimSun" w:cs="Arial"/>
    </w:rPr>
  </w:style>
  <w:style w:type="character" w:customStyle="1" w:styleId="hps">
    <w:name w:val="hps"/>
    <w:basedOn w:val="Domylnaczcionkaakapitu"/>
    <w:rsid w:val="002A386D"/>
  </w:style>
  <w:style w:type="character" w:customStyle="1" w:styleId="highlight1">
    <w:name w:val="highlight1"/>
    <w:rsid w:val="004C7DD5"/>
    <w:rPr>
      <w:shd w:val="clear" w:color="auto" w:fill="FFFF00"/>
    </w:rPr>
  </w:style>
  <w:style w:type="character" w:customStyle="1" w:styleId="NagweknotatkiZnak">
    <w:name w:val="Nagłówek notatki Znak"/>
    <w:link w:val="Nagweknotatki"/>
    <w:rsid w:val="000E7420"/>
    <w:rPr>
      <w:rFonts w:ascii="Arial" w:eastAsia="SimHei" w:hAnsi="Arial"/>
      <w:kern w:val="2"/>
      <w:sz w:val="21"/>
      <w:szCs w:val="21"/>
      <w:lang w:val="en-US" w:eastAsia="zh-CN" w:bidi="ar-SA"/>
    </w:rPr>
  </w:style>
  <w:style w:type="paragraph" w:customStyle="1" w:styleId="23">
    <w:name w:val="样式2"/>
    <w:basedOn w:val="Normalny"/>
    <w:next w:val="Zwykytekst"/>
    <w:rsid w:val="00513AEC"/>
    <w:pPr>
      <w:widowControl w:val="0"/>
      <w:adjustRightInd/>
      <w:snapToGrid/>
    </w:pPr>
    <w:rPr>
      <w:rFonts w:ascii="SimSun" w:eastAsia="SimSun" w:hAnsi="Courier New"/>
    </w:rPr>
  </w:style>
  <w:style w:type="character" w:customStyle="1" w:styleId="13Char">
    <w:name w:val="标题13 Char"/>
    <w:link w:val="13"/>
    <w:locked/>
    <w:rsid w:val="00182C92"/>
    <w:rPr>
      <w:rFonts w:ascii="Arial" w:eastAsia="SimHei" w:hAnsi="Arial"/>
      <w:b/>
      <w:kern w:val="44"/>
      <w:sz w:val="30"/>
      <w:szCs w:val="24"/>
    </w:rPr>
  </w:style>
  <w:style w:type="paragraph" w:customStyle="1" w:styleId="20">
    <w:name w:val="标题20"/>
    <w:basedOn w:val="13"/>
    <w:qFormat/>
    <w:rsid w:val="00D8350C"/>
    <w:pPr>
      <w:numPr>
        <w:numId w:val="33"/>
      </w:numPr>
    </w:pPr>
    <w:rPr>
      <w:rFonts w:cs="Arial"/>
      <w:sz w:val="28"/>
      <w:szCs w:val="28"/>
    </w:rPr>
  </w:style>
  <w:style w:type="character" w:styleId="Pogrubienie">
    <w:name w:val="Strong"/>
    <w:qFormat/>
    <w:rsid w:val="00B46F0F"/>
    <w:rPr>
      <w:b/>
      <w:bCs/>
    </w:rPr>
  </w:style>
  <w:style w:type="paragraph" w:customStyle="1" w:styleId="230">
    <w:name w:val="标题23"/>
    <w:basedOn w:val="16"/>
    <w:qFormat/>
    <w:rsid w:val="00B46F0F"/>
    <w:pPr>
      <w:ind w:left="605"/>
    </w:pPr>
  </w:style>
  <w:style w:type="paragraph" w:customStyle="1" w:styleId="24">
    <w:name w:val="标题24"/>
    <w:basedOn w:val="20"/>
    <w:qFormat/>
    <w:rsid w:val="00C83004"/>
    <w:pPr>
      <w:numPr>
        <w:numId w:val="40"/>
      </w:numPr>
    </w:pPr>
  </w:style>
  <w:style w:type="paragraph" w:customStyle="1" w:styleId="a6">
    <w:name w:val="第三级"/>
    <w:basedOn w:val="Normalny"/>
    <w:autoRedefine/>
    <w:rsid w:val="000A1597"/>
    <w:pPr>
      <w:widowControl w:val="0"/>
      <w:adjustRightInd/>
      <w:snapToGrid/>
      <w:spacing w:afterLines="50"/>
      <w:contextualSpacing/>
    </w:pPr>
    <w:rPr>
      <w:rFonts w:eastAsia="SimSun" w:cs="Arial"/>
      <w:b/>
    </w:rPr>
  </w:style>
  <w:style w:type="paragraph" w:customStyle="1" w:styleId="a7">
    <w:name w:val="第四级"/>
    <w:basedOn w:val="Normalny"/>
    <w:autoRedefine/>
    <w:rsid w:val="000A1597"/>
    <w:pPr>
      <w:widowControl w:val="0"/>
      <w:adjustRightInd/>
      <w:snapToGrid/>
      <w:jc w:val="left"/>
    </w:pPr>
    <w:rPr>
      <w:rFonts w:eastAsia="PMingLiU" w:cs="Arial"/>
      <w:sz w:val="18"/>
      <w:szCs w:val="18"/>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347949">
      <w:bodyDiv w:val="1"/>
      <w:marLeft w:val="0"/>
      <w:marRight w:val="0"/>
      <w:marTop w:val="0"/>
      <w:marBottom w:val="0"/>
      <w:divBdr>
        <w:top w:val="none" w:sz="0" w:space="0" w:color="auto"/>
        <w:left w:val="none" w:sz="0" w:space="0" w:color="auto"/>
        <w:bottom w:val="none" w:sz="0" w:space="0" w:color="auto"/>
        <w:right w:val="none" w:sz="0" w:space="0" w:color="auto"/>
      </w:divBdr>
    </w:div>
    <w:div w:id="34275751">
      <w:bodyDiv w:val="1"/>
      <w:marLeft w:val="0"/>
      <w:marRight w:val="0"/>
      <w:marTop w:val="0"/>
      <w:marBottom w:val="0"/>
      <w:divBdr>
        <w:top w:val="none" w:sz="0" w:space="0" w:color="auto"/>
        <w:left w:val="none" w:sz="0" w:space="0" w:color="auto"/>
        <w:bottom w:val="none" w:sz="0" w:space="0" w:color="auto"/>
        <w:right w:val="none" w:sz="0" w:space="0" w:color="auto"/>
      </w:divBdr>
    </w:div>
    <w:div w:id="41448481">
      <w:bodyDiv w:val="1"/>
      <w:marLeft w:val="0"/>
      <w:marRight w:val="0"/>
      <w:marTop w:val="0"/>
      <w:marBottom w:val="0"/>
      <w:divBdr>
        <w:top w:val="none" w:sz="0" w:space="0" w:color="auto"/>
        <w:left w:val="none" w:sz="0" w:space="0" w:color="auto"/>
        <w:bottom w:val="none" w:sz="0" w:space="0" w:color="auto"/>
        <w:right w:val="none" w:sz="0" w:space="0" w:color="auto"/>
      </w:divBdr>
    </w:div>
    <w:div w:id="45567444">
      <w:bodyDiv w:val="1"/>
      <w:marLeft w:val="0"/>
      <w:marRight w:val="0"/>
      <w:marTop w:val="0"/>
      <w:marBottom w:val="0"/>
      <w:divBdr>
        <w:top w:val="none" w:sz="0" w:space="0" w:color="auto"/>
        <w:left w:val="none" w:sz="0" w:space="0" w:color="auto"/>
        <w:bottom w:val="none" w:sz="0" w:space="0" w:color="auto"/>
        <w:right w:val="none" w:sz="0" w:space="0" w:color="auto"/>
      </w:divBdr>
    </w:div>
    <w:div w:id="47999573">
      <w:bodyDiv w:val="1"/>
      <w:marLeft w:val="0"/>
      <w:marRight w:val="0"/>
      <w:marTop w:val="0"/>
      <w:marBottom w:val="0"/>
      <w:divBdr>
        <w:top w:val="none" w:sz="0" w:space="0" w:color="auto"/>
        <w:left w:val="none" w:sz="0" w:space="0" w:color="auto"/>
        <w:bottom w:val="none" w:sz="0" w:space="0" w:color="auto"/>
        <w:right w:val="none" w:sz="0" w:space="0" w:color="auto"/>
      </w:divBdr>
    </w:div>
    <w:div w:id="49694116">
      <w:bodyDiv w:val="1"/>
      <w:marLeft w:val="0"/>
      <w:marRight w:val="0"/>
      <w:marTop w:val="0"/>
      <w:marBottom w:val="0"/>
      <w:divBdr>
        <w:top w:val="none" w:sz="0" w:space="0" w:color="auto"/>
        <w:left w:val="none" w:sz="0" w:space="0" w:color="auto"/>
        <w:bottom w:val="none" w:sz="0" w:space="0" w:color="auto"/>
        <w:right w:val="none" w:sz="0" w:space="0" w:color="auto"/>
      </w:divBdr>
    </w:div>
    <w:div w:id="52045691">
      <w:bodyDiv w:val="1"/>
      <w:marLeft w:val="0"/>
      <w:marRight w:val="0"/>
      <w:marTop w:val="0"/>
      <w:marBottom w:val="0"/>
      <w:divBdr>
        <w:top w:val="none" w:sz="0" w:space="0" w:color="auto"/>
        <w:left w:val="none" w:sz="0" w:space="0" w:color="auto"/>
        <w:bottom w:val="none" w:sz="0" w:space="0" w:color="auto"/>
        <w:right w:val="none" w:sz="0" w:space="0" w:color="auto"/>
      </w:divBdr>
    </w:div>
    <w:div w:id="54206078">
      <w:bodyDiv w:val="1"/>
      <w:marLeft w:val="0"/>
      <w:marRight w:val="0"/>
      <w:marTop w:val="0"/>
      <w:marBottom w:val="0"/>
      <w:divBdr>
        <w:top w:val="none" w:sz="0" w:space="0" w:color="auto"/>
        <w:left w:val="none" w:sz="0" w:space="0" w:color="auto"/>
        <w:bottom w:val="none" w:sz="0" w:space="0" w:color="auto"/>
        <w:right w:val="none" w:sz="0" w:space="0" w:color="auto"/>
      </w:divBdr>
      <w:divsChild>
        <w:div w:id="267664869">
          <w:marLeft w:val="0"/>
          <w:marRight w:val="0"/>
          <w:marTop w:val="0"/>
          <w:marBottom w:val="0"/>
          <w:divBdr>
            <w:top w:val="none" w:sz="0" w:space="0" w:color="auto"/>
            <w:left w:val="none" w:sz="0" w:space="0" w:color="auto"/>
            <w:bottom w:val="none" w:sz="0" w:space="0" w:color="auto"/>
            <w:right w:val="none" w:sz="0" w:space="0" w:color="auto"/>
          </w:divBdr>
        </w:div>
      </w:divsChild>
    </w:div>
    <w:div w:id="65886712">
      <w:bodyDiv w:val="1"/>
      <w:marLeft w:val="0"/>
      <w:marRight w:val="0"/>
      <w:marTop w:val="0"/>
      <w:marBottom w:val="0"/>
      <w:divBdr>
        <w:top w:val="none" w:sz="0" w:space="0" w:color="auto"/>
        <w:left w:val="none" w:sz="0" w:space="0" w:color="auto"/>
        <w:bottom w:val="none" w:sz="0" w:space="0" w:color="auto"/>
        <w:right w:val="none" w:sz="0" w:space="0" w:color="auto"/>
      </w:divBdr>
    </w:div>
    <w:div w:id="73211455">
      <w:bodyDiv w:val="1"/>
      <w:marLeft w:val="0"/>
      <w:marRight w:val="0"/>
      <w:marTop w:val="0"/>
      <w:marBottom w:val="0"/>
      <w:divBdr>
        <w:top w:val="none" w:sz="0" w:space="0" w:color="auto"/>
        <w:left w:val="none" w:sz="0" w:space="0" w:color="auto"/>
        <w:bottom w:val="none" w:sz="0" w:space="0" w:color="auto"/>
        <w:right w:val="none" w:sz="0" w:space="0" w:color="auto"/>
      </w:divBdr>
    </w:div>
    <w:div w:id="76370542">
      <w:bodyDiv w:val="1"/>
      <w:marLeft w:val="0"/>
      <w:marRight w:val="0"/>
      <w:marTop w:val="0"/>
      <w:marBottom w:val="0"/>
      <w:divBdr>
        <w:top w:val="none" w:sz="0" w:space="0" w:color="auto"/>
        <w:left w:val="none" w:sz="0" w:space="0" w:color="auto"/>
        <w:bottom w:val="none" w:sz="0" w:space="0" w:color="auto"/>
        <w:right w:val="none" w:sz="0" w:space="0" w:color="auto"/>
      </w:divBdr>
    </w:div>
    <w:div w:id="77024732">
      <w:bodyDiv w:val="1"/>
      <w:marLeft w:val="0"/>
      <w:marRight w:val="0"/>
      <w:marTop w:val="0"/>
      <w:marBottom w:val="0"/>
      <w:divBdr>
        <w:top w:val="none" w:sz="0" w:space="0" w:color="auto"/>
        <w:left w:val="none" w:sz="0" w:space="0" w:color="auto"/>
        <w:bottom w:val="none" w:sz="0" w:space="0" w:color="auto"/>
        <w:right w:val="none" w:sz="0" w:space="0" w:color="auto"/>
      </w:divBdr>
    </w:div>
    <w:div w:id="81873661">
      <w:bodyDiv w:val="1"/>
      <w:marLeft w:val="0"/>
      <w:marRight w:val="0"/>
      <w:marTop w:val="0"/>
      <w:marBottom w:val="0"/>
      <w:divBdr>
        <w:top w:val="none" w:sz="0" w:space="0" w:color="auto"/>
        <w:left w:val="none" w:sz="0" w:space="0" w:color="auto"/>
        <w:bottom w:val="none" w:sz="0" w:space="0" w:color="auto"/>
        <w:right w:val="none" w:sz="0" w:space="0" w:color="auto"/>
      </w:divBdr>
    </w:div>
    <w:div w:id="92366395">
      <w:bodyDiv w:val="1"/>
      <w:marLeft w:val="0"/>
      <w:marRight w:val="0"/>
      <w:marTop w:val="0"/>
      <w:marBottom w:val="0"/>
      <w:divBdr>
        <w:top w:val="none" w:sz="0" w:space="0" w:color="auto"/>
        <w:left w:val="none" w:sz="0" w:space="0" w:color="auto"/>
        <w:bottom w:val="none" w:sz="0" w:space="0" w:color="auto"/>
        <w:right w:val="none" w:sz="0" w:space="0" w:color="auto"/>
      </w:divBdr>
    </w:div>
    <w:div w:id="94788566">
      <w:bodyDiv w:val="1"/>
      <w:marLeft w:val="0"/>
      <w:marRight w:val="0"/>
      <w:marTop w:val="0"/>
      <w:marBottom w:val="0"/>
      <w:divBdr>
        <w:top w:val="none" w:sz="0" w:space="0" w:color="auto"/>
        <w:left w:val="none" w:sz="0" w:space="0" w:color="auto"/>
        <w:bottom w:val="none" w:sz="0" w:space="0" w:color="auto"/>
        <w:right w:val="none" w:sz="0" w:space="0" w:color="auto"/>
      </w:divBdr>
    </w:div>
    <w:div w:id="113520745">
      <w:bodyDiv w:val="1"/>
      <w:marLeft w:val="0"/>
      <w:marRight w:val="0"/>
      <w:marTop w:val="0"/>
      <w:marBottom w:val="0"/>
      <w:divBdr>
        <w:top w:val="none" w:sz="0" w:space="0" w:color="auto"/>
        <w:left w:val="none" w:sz="0" w:space="0" w:color="auto"/>
        <w:bottom w:val="none" w:sz="0" w:space="0" w:color="auto"/>
        <w:right w:val="none" w:sz="0" w:space="0" w:color="auto"/>
      </w:divBdr>
    </w:div>
    <w:div w:id="116221183">
      <w:bodyDiv w:val="1"/>
      <w:marLeft w:val="0"/>
      <w:marRight w:val="0"/>
      <w:marTop w:val="0"/>
      <w:marBottom w:val="0"/>
      <w:divBdr>
        <w:top w:val="none" w:sz="0" w:space="0" w:color="auto"/>
        <w:left w:val="none" w:sz="0" w:space="0" w:color="auto"/>
        <w:bottom w:val="none" w:sz="0" w:space="0" w:color="auto"/>
        <w:right w:val="none" w:sz="0" w:space="0" w:color="auto"/>
      </w:divBdr>
    </w:div>
    <w:div w:id="117964844">
      <w:bodyDiv w:val="1"/>
      <w:marLeft w:val="0"/>
      <w:marRight w:val="0"/>
      <w:marTop w:val="0"/>
      <w:marBottom w:val="0"/>
      <w:divBdr>
        <w:top w:val="none" w:sz="0" w:space="0" w:color="auto"/>
        <w:left w:val="none" w:sz="0" w:space="0" w:color="auto"/>
        <w:bottom w:val="none" w:sz="0" w:space="0" w:color="auto"/>
        <w:right w:val="none" w:sz="0" w:space="0" w:color="auto"/>
      </w:divBdr>
      <w:divsChild>
        <w:div w:id="673335561">
          <w:marLeft w:val="0"/>
          <w:marRight w:val="0"/>
          <w:marTop w:val="0"/>
          <w:marBottom w:val="0"/>
          <w:divBdr>
            <w:top w:val="none" w:sz="0" w:space="0" w:color="auto"/>
            <w:left w:val="none" w:sz="0" w:space="0" w:color="auto"/>
            <w:bottom w:val="none" w:sz="0" w:space="0" w:color="auto"/>
            <w:right w:val="none" w:sz="0" w:space="0" w:color="auto"/>
          </w:divBdr>
        </w:div>
      </w:divsChild>
    </w:div>
    <w:div w:id="118377255">
      <w:bodyDiv w:val="1"/>
      <w:marLeft w:val="0"/>
      <w:marRight w:val="0"/>
      <w:marTop w:val="0"/>
      <w:marBottom w:val="0"/>
      <w:divBdr>
        <w:top w:val="none" w:sz="0" w:space="0" w:color="auto"/>
        <w:left w:val="none" w:sz="0" w:space="0" w:color="auto"/>
        <w:bottom w:val="none" w:sz="0" w:space="0" w:color="auto"/>
        <w:right w:val="none" w:sz="0" w:space="0" w:color="auto"/>
      </w:divBdr>
    </w:div>
    <w:div w:id="125784793">
      <w:bodyDiv w:val="1"/>
      <w:marLeft w:val="0"/>
      <w:marRight w:val="0"/>
      <w:marTop w:val="0"/>
      <w:marBottom w:val="0"/>
      <w:divBdr>
        <w:top w:val="none" w:sz="0" w:space="0" w:color="auto"/>
        <w:left w:val="none" w:sz="0" w:space="0" w:color="auto"/>
        <w:bottom w:val="none" w:sz="0" w:space="0" w:color="auto"/>
        <w:right w:val="none" w:sz="0" w:space="0" w:color="auto"/>
      </w:divBdr>
      <w:divsChild>
        <w:div w:id="519589033">
          <w:marLeft w:val="446"/>
          <w:marRight w:val="0"/>
          <w:marTop w:val="0"/>
          <w:marBottom w:val="0"/>
          <w:divBdr>
            <w:top w:val="none" w:sz="0" w:space="0" w:color="auto"/>
            <w:left w:val="none" w:sz="0" w:space="0" w:color="auto"/>
            <w:bottom w:val="none" w:sz="0" w:space="0" w:color="auto"/>
            <w:right w:val="none" w:sz="0" w:space="0" w:color="auto"/>
          </w:divBdr>
        </w:div>
      </w:divsChild>
    </w:div>
    <w:div w:id="141776460">
      <w:bodyDiv w:val="1"/>
      <w:marLeft w:val="0"/>
      <w:marRight w:val="0"/>
      <w:marTop w:val="0"/>
      <w:marBottom w:val="0"/>
      <w:divBdr>
        <w:top w:val="none" w:sz="0" w:space="0" w:color="auto"/>
        <w:left w:val="none" w:sz="0" w:space="0" w:color="auto"/>
        <w:bottom w:val="none" w:sz="0" w:space="0" w:color="auto"/>
        <w:right w:val="none" w:sz="0" w:space="0" w:color="auto"/>
      </w:divBdr>
    </w:div>
    <w:div w:id="144009784">
      <w:bodyDiv w:val="1"/>
      <w:marLeft w:val="0"/>
      <w:marRight w:val="0"/>
      <w:marTop w:val="0"/>
      <w:marBottom w:val="0"/>
      <w:divBdr>
        <w:top w:val="none" w:sz="0" w:space="0" w:color="auto"/>
        <w:left w:val="none" w:sz="0" w:space="0" w:color="auto"/>
        <w:bottom w:val="none" w:sz="0" w:space="0" w:color="auto"/>
        <w:right w:val="none" w:sz="0" w:space="0" w:color="auto"/>
      </w:divBdr>
    </w:div>
    <w:div w:id="149643499">
      <w:bodyDiv w:val="1"/>
      <w:marLeft w:val="0"/>
      <w:marRight w:val="0"/>
      <w:marTop w:val="0"/>
      <w:marBottom w:val="0"/>
      <w:divBdr>
        <w:top w:val="none" w:sz="0" w:space="0" w:color="auto"/>
        <w:left w:val="none" w:sz="0" w:space="0" w:color="auto"/>
        <w:bottom w:val="none" w:sz="0" w:space="0" w:color="auto"/>
        <w:right w:val="none" w:sz="0" w:space="0" w:color="auto"/>
      </w:divBdr>
    </w:div>
    <w:div w:id="151987421">
      <w:bodyDiv w:val="1"/>
      <w:marLeft w:val="0"/>
      <w:marRight w:val="0"/>
      <w:marTop w:val="0"/>
      <w:marBottom w:val="0"/>
      <w:divBdr>
        <w:top w:val="none" w:sz="0" w:space="0" w:color="auto"/>
        <w:left w:val="none" w:sz="0" w:space="0" w:color="auto"/>
        <w:bottom w:val="none" w:sz="0" w:space="0" w:color="auto"/>
        <w:right w:val="none" w:sz="0" w:space="0" w:color="auto"/>
      </w:divBdr>
    </w:div>
    <w:div w:id="152067762">
      <w:bodyDiv w:val="1"/>
      <w:marLeft w:val="0"/>
      <w:marRight w:val="0"/>
      <w:marTop w:val="0"/>
      <w:marBottom w:val="0"/>
      <w:divBdr>
        <w:top w:val="none" w:sz="0" w:space="0" w:color="auto"/>
        <w:left w:val="none" w:sz="0" w:space="0" w:color="auto"/>
        <w:bottom w:val="none" w:sz="0" w:space="0" w:color="auto"/>
        <w:right w:val="none" w:sz="0" w:space="0" w:color="auto"/>
      </w:divBdr>
    </w:div>
    <w:div w:id="153112494">
      <w:bodyDiv w:val="1"/>
      <w:marLeft w:val="0"/>
      <w:marRight w:val="0"/>
      <w:marTop w:val="0"/>
      <w:marBottom w:val="0"/>
      <w:divBdr>
        <w:top w:val="none" w:sz="0" w:space="0" w:color="auto"/>
        <w:left w:val="none" w:sz="0" w:space="0" w:color="auto"/>
        <w:bottom w:val="none" w:sz="0" w:space="0" w:color="auto"/>
        <w:right w:val="none" w:sz="0" w:space="0" w:color="auto"/>
      </w:divBdr>
      <w:divsChild>
        <w:div w:id="57755153">
          <w:marLeft w:val="0"/>
          <w:marRight w:val="0"/>
          <w:marTop w:val="0"/>
          <w:marBottom w:val="0"/>
          <w:divBdr>
            <w:top w:val="none" w:sz="0" w:space="0" w:color="auto"/>
            <w:left w:val="none" w:sz="0" w:space="0" w:color="auto"/>
            <w:bottom w:val="none" w:sz="0" w:space="0" w:color="auto"/>
            <w:right w:val="none" w:sz="0" w:space="0" w:color="auto"/>
          </w:divBdr>
        </w:div>
      </w:divsChild>
    </w:div>
    <w:div w:id="171459388">
      <w:bodyDiv w:val="1"/>
      <w:marLeft w:val="0"/>
      <w:marRight w:val="0"/>
      <w:marTop w:val="0"/>
      <w:marBottom w:val="0"/>
      <w:divBdr>
        <w:top w:val="none" w:sz="0" w:space="0" w:color="auto"/>
        <w:left w:val="none" w:sz="0" w:space="0" w:color="auto"/>
        <w:bottom w:val="none" w:sz="0" w:space="0" w:color="auto"/>
        <w:right w:val="none" w:sz="0" w:space="0" w:color="auto"/>
      </w:divBdr>
    </w:div>
    <w:div w:id="174196356">
      <w:bodyDiv w:val="1"/>
      <w:marLeft w:val="0"/>
      <w:marRight w:val="0"/>
      <w:marTop w:val="0"/>
      <w:marBottom w:val="0"/>
      <w:divBdr>
        <w:top w:val="none" w:sz="0" w:space="0" w:color="auto"/>
        <w:left w:val="none" w:sz="0" w:space="0" w:color="auto"/>
        <w:bottom w:val="none" w:sz="0" w:space="0" w:color="auto"/>
        <w:right w:val="none" w:sz="0" w:space="0" w:color="auto"/>
      </w:divBdr>
    </w:div>
    <w:div w:id="175776892">
      <w:bodyDiv w:val="1"/>
      <w:marLeft w:val="0"/>
      <w:marRight w:val="0"/>
      <w:marTop w:val="0"/>
      <w:marBottom w:val="0"/>
      <w:divBdr>
        <w:top w:val="none" w:sz="0" w:space="0" w:color="auto"/>
        <w:left w:val="none" w:sz="0" w:space="0" w:color="auto"/>
        <w:bottom w:val="none" w:sz="0" w:space="0" w:color="auto"/>
        <w:right w:val="none" w:sz="0" w:space="0" w:color="auto"/>
      </w:divBdr>
    </w:div>
    <w:div w:id="211621717">
      <w:bodyDiv w:val="1"/>
      <w:marLeft w:val="0"/>
      <w:marRight w:val="0"/>
      <w:marTop w:val="0"/>
      <w:marBottom w:val="0"/>
      <w:divBdr>
        <w:top w:val="none" w:sz="0" w:space="0" w:color="auto"/>
        <w:left w:val="none" w:sz="0" w:space="0" w:color="auto"/>
        <w:bottom w:val="none" w:sz="0" w:space="0" w:color="auto"/>
        <w:right w:val="none" w:sz="0" w:space="0" w:color="auto"/>
      </w:divBdr>
    </w:div>
    <w:div w:id="212734978">
      <w:bodyDiv w:val="1"/>
      <w:marLeft w:val="0"/>
      <w:marRight w:val="0"/>
      <w:marTop w:val="0"/>
      <w:marBottom w:val="0"/>
      <w:divBdr>
        <w:top w:val="none" w:sz="0" w:space="0" w:color="auto"/>
        <w:left w:val="none" w:sz="0" w:space="0" w:color="auto"/>
        <w:bottom w:val="none" w:sz="0" w:space="0" w:color="auto"/>
        <w:right w:val="none" w:sz="0" w:space="0" w:color="auto"/>
      </w:divBdr>
    </w:div>
    <w:div w:id="220870126">
      <w:bodyDiv w:val="1"/>
      <w:marLeft w:val="0"/>
      <w:marRight w:val="0"/>
      <w:marTop w:val="0"/>
      <w:marBottom w:val="0"/>
      <w:divBdr>
        <w:top w:val="none" w:sz="0" w:space="0" w:color="auto"/>
        <w:left w:val="none" w:sz="0" w:space="0" w:color="auto"/>
        <w:bottom w:val="none" w:sz="0" w:space="0" w:color="auto"/>
        <w:right w:val="none" w:sz="0" w:space="0" w:color="auto"/>
      </w:divBdr>
    </w:div>
    <w:div w:id="232813542">
      <w:bodyDiv w:val="1"/>
      <w:marLeft w:val="150"/>
      <w:marRight w:val="150"/>
      <w:marTop w:val="150"/>
      <w:marBottom w:val="150"/>
      <w:divBdr>
        <w:top w:val="none" w:sz="0" w:space="0" w:color="auto"/>
        <w:left w:val="none" w:sz="0" w:space="0" w:color="auto"/>
        <w:bottom w:val="none" w:sz="0" w:space="0" w:color="auto"/>
        <w:right w:val="none" w:sz="0" w:space="0" w:color="auto"/>
      </w:divBdr>
      <w:divsChild>
        <w:div w:id="65613584">
          <w:marLeft w:val="0"/>
          <w:marRight w:val="0"/>
          <w:marTop w:val="0"/>
          <w:marBottom w:val="0"/>
          <w:divBdr>
            <w:top w:val="none" w:sz="0" w:space="0" w:color="auto"/>
            <w:left w:val="none" w:sz="0" w:space="0" w:color="auto"/>
            <w:bottom w:val="none" w:sz="0" w:space="0" w:color="auto"/>
            <w:right w:val="none" w:sz="0" w:space="0" w:color="auto"/>
          </w:divBdr>
        </w:div>
      </w:divsChild>
    </w:div>
    <w:div w:id="246962950">
      <w:bodyDiv w:val="1"/>
      <w:marLeft w:val="0"/>
      <w:marRight w:val="0"/>
      <w:marTop w:val="0"/>
      <w:marBottom w:val="0"/>
      <w:divBdr>
        <w:top w:val="none" w:sz="0" w:space="0" w:color="auto"/>
        <w:left w:val="none" w:sz="0" w:space="0" w:color="auto"/>
        <w:bottom w:val="none" w:sz="0" w:space="0" w:color="auto"/>
        <w:right w:val="none" w:sz="0" w:space="0" w:color="auto"/>
      </w:divBdr>
    </w:div>
    <w:div w:id="249854875">
      <w:bodyDiv w:val="1"/>
      <w:marLeft w:val="0"/>
      <w:marRight w:val="0"/>
      <w:marTop w:val="0"/>
      <w:marBottom w:val="0"/>
      <w:divBdr>
        <w:top w:val="none" w:sz="0" w:space="0" w:color="auto"/>
        <w:left w:val="none" w:sz="0" w:space="0" w:color="auto"/>
        <w:bottom w:val="none" w:sz="0" w:space="0" w:color="auto"/>
        <w:right w:val="none" w:sz="0" w:space="0" w:color="auto"/>
      </w:divBdr>
    </w:div>
    <w:div w:id="252904560">
      <w:bodyDiv w:val="1"/>
      <w:marLeft w:val="0"/>
      <w:marRight w:val="0"/>
      <w:marTop w:val="0"/>
      <w:marBottom w:val="0"/>
      <w:divBdr>
        <w:top w:val="none" w:sz="0" w:space="0" w:color="auto"/>
        <w:left w:val="none" w:sz="0" w:space="0" w:color="auto"/>
        <w:bottom w:val="none" w:sz="0" w:space="0" w:color="auto"/>
        <w:right w:val="none" w:sz="0" w:space="0" w:color="auto"/>
      </w:divBdr>
    </w:div>
    <w:div w:id="272709582">
      <w:bodyDiv w:val="1"/>
      <w:marLeft w:val="0"/>
      <w:marRight w:val="0"/>
      <w:marTop w:val="0"/>
      <w:marBottom w:val="0"/>
      <w:divBdr>
        <w:top w:val="none" w:sz="0" w:space="0" w:color="auto"/>
        <w:left w:val="none" w:sz="0" w:space="0" w:color="auto"/>
        <w:bottom w:val="none" w:sz="0" w:space="0" w:color="auto"/>
        <w:right w:val="none" w:sz="0" w:space="0" w:color="auto"/>
      </w:divBdr>
    </w:div>
    <w:div w:id="275140989">
      <w:bodyDiv w:val="1"/>
      <w:marLeft w:val="0"/>
      <w:marRight w:val="0"/>
      <w:marTop w:val="0"/>
      <w:marBottom w:val="0"/>
      <w:divBdr>
        <w:top w:val="none" w:sz="0" w:space="0" w:color="auto"/>
        <w:left w:val="none" w:sz="0" w:space="0" w:color="auto"/>
        <w:bottom w:val="none" w:sz="0" w:space="0" w:color="auto"/>
        <w:right w:val="none" w:sz="0" w:space="0" w:color="auto"/>
      </w:divBdr>
    </w:div>
    <w:div w:id="276911774">
      <w:bodyDiv w:val="1"/>
      <w:marLeft w:val="0"/>
      <w:marRight w:val="0"/>
      <w:marTop w:val="0"/>
      <w:marBottom w:val="0"/>
      <w:divBdr>
        <w:top w:val="none" w:sz="0" w:space="0" w:color="auto"/>
        <w:left w:val="none" w:sz="0" w:space="0" w:color="auto"/>
        <w:bottom w:val="none" w:sz="0" w:space="0" w:color="auto"/>
        <w:right w:val="none" w:sz="0" w:space="0" w:color="auto"/>
      </w:divBdr>
      <w:divsChild>
        <w:div w:id="789936891">
          <w:marLeft w:val="446"/>
          <w:marRight w:val="0"/>
          <w:marTop w:val="0"/>
          <w:marBottom w:val="0"/>
          <w:divBdr>
            <w:top w:val="none" w:sz="0" w:space="0" w:color="auto"/>
            <w:left w:val="none" w:sz="0" w:space="0" w:color="auto"/>
            <w:bottom w:val="none" w:sz="0" w:space="0" w:color="auto"/>
            <w:right w:val="none" w:sz="0" w:space="0" w:color="auto"/>
          </w:divBdr>
        </w:div>
      </w:divsChild>
    </w:div>
    <w:div w:id="278532808">
      <w:bodyDiv w:val="1"/>
      <w:marLeft w:val="0"/>
      <w:marRight w:val="0"/>
      <w:marTop w:val="0"/>
      <w:marBottom w:val="0"/>
      <w:divBdr>
        <w:top w:val="none" w:sz="0" w:space="0" w:color="auto"/>
        <w:left w:val="none" w:sz="0" w:space="0" w:color="auto"/>
        <w:bottom w:val="none" w:sz="0" w:space="0" w:color="auto"/>
        <w:right w:val="none" w:sz="0" w:space="0" w:color="auto"/>
      </w:divBdr>
      <w:divsChild>
        <w:div w:id="466044169">
          <w:marLeft w:val="0"/>
          <w:marRight w:val="0"/>
          <w:marTop w:val="0"/>
          <w:marBottom w:val="0"/>
          <w:divBdr>
            <w:top w:val="none" w:sz="0" w:space="0" w:color="auto"/>
            <w:left w:val="none" w:sz="0" w:space="0" w:color="auto"/>
            <w:bottom w:val="none" w:sz="0" w:space="0" w:color="auto"/>
            <w:right w:val="none" w:sz="0" w:space="0" w:color="auto"/>
          </w:divBdr>
          <w:divsChild>
            <w:div w:id="161489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429315">
      <w:bodyDiv w:val="1"/>
      <w:marLeft w:val="0"/>
      <w:marRight w:val="0"/>
      <w:marTop w:val="0"/>
      <w:marBottom w:val="0"/>
      <w:divBdr>
        <w:top w:val="none" w:sz="0" w:space="0" w:color="auto"/>
        <w:left w:val="none" w:sz="0" w:space="0" w:color="auto"/>
        <w:bottom w:val="none" w:sz="0" w:space="0" w:color="auto"/>
        <w:right w:val="none" w:sz="0" w:space="0" w:color="auto"/>
      </w:divBdr>
    </w:div>
    <w:div w:id="312173964">
      <w:bodyDiv w:val="1"/>
      <w:marLeft w:val="0"/>
      <w:marRight w:val="0"/>
      <w:marTop w:val="0"/>
      <w:marBottom w:val="0"/>
      <w:divBdr>
        <w:top w:val="none" w:sz="0" w:space="0" w:color="auto"/>
        <w:left w:val="none" w:sz="0" w:space="0" w:color="auto"/>
        <w:bottom w:val="none" w:sz="0" w:space="0" w:color="auto"/>
        <w:right w:val="none" w:sz="0" w:space="0" w:color="auto"/>
      </w:divBdr>
    </w:div>
    <w:div w:id="324289669">
      <w:bodyDiv w:val="1"/>
      <w:marLeft w:val="0"/>
      <w:marRight w:val="0"/>
      <w:marTop w:val="0"/>
      <w:marBottom w:val="0"/>
      <w:divBdr>
        <w:top w:val="none" w:sz="0" w:space="0" w:color="auto"/>
        <w:left w:val="none" w:sz="0" w:space="0" w:color="auto"/>
        <w:bottom w:val="none" w:sz="0" w:space="0" w:color="auto"/>
        <w:right w:val="none" w:sz="0" w:space="0" w:color="auto"/>
      </w:divBdr>
    </w:div>
    <w:div w:id="328213527">
      <w:bodyDiv w:val="1"/>
      <w:marLeft w:val="0"/>
      <w:marRight w:val="0"/>
      <w:marTop w:val="0"/>
      <w:marBottom w:val="0"/>
      <w:divBdr>
        <w:top w:val="none" w:sz="0" w:space="0" w:color="auto"/>
        <w:left w:val="none" w:sz="0" w:space="0" w:color="auto"/>
        <w:bottom w:val="none" w:sz="0" w:space="0" w:color="auto"/>
        <w:right w:val="none" w:sz="0" w:space="0" w:color="auto"/>
      </w:divBdr>
    </w:div>
    <w:div w:id="343898020">
      <w:bodyDiv w:val="1"/>
      <w:marLeft w:val="0"/>
      <w:marRight w:val="0"/>
      <w:marTop w:val="0"/>
      <w:marBottom w:val="0"/>
      <w:divBdr>
        <w:top w:val="none" w:sz="0" w:space="0" w:color="auto"/>
        <w:left w:val="none" w:sz="0" w:space="0" w:color="auto"/>
        <w:bottom w:val="none" w:sz="0" w:space="0" w:color="auto"/>
        <w:right w:val="none" w:sz="0" w:space="0" w:color="auto"/>
      </w:divBdr>
    </w:div>
    <w:div w:id="355469438">
      <w:bodyDiv w:val="1"/>
      <w:marLeft w:val="0"/>
      <w:marRight w:val="0"/>
      <w:marTop w:val="0"/>
      <w:marBottom w:val="0"/>
      <w:divBdr>
        <w:top w:val="none" w:sz="0" w:space="0" w:color="auto"/>
        <w:left w:val="none" w:sz="0" w:space="0" w:color="auto"/>
        <w:bottom w:val="none" w:sz="0" w:space="0" w:color="auto"/>
        <w:right w:val="none" w:sz="0" w:space="0" w:color="auto"/>
      </w:divBdr>
    </w:div>
    <w:div w:id="364672394">
      <w:bodyDiv w:val="1"/>
      <w:marLeft w:val="0"/>
      <w:marRight w:val="0"/>
      <w:marTop w:val="0"/>
      <w:marBottom w:val="0"/>
      <w:divBdr>
        <w:top w:val="none" w:sz="0" w:space="0" w:color="auto"/>
        <w:left w:val="none" w:sz="0" w:space="0" w:color="auto"/>
        <w:bottom w:val="none" w:sz="0" w:space="0" w:color="auto"/>
        <w:right w:val="none" w:sz="0" w:space="0" w:color="auto"/>
      </w:divBdr>
    </w:div>
    <w:div w:id="366028432">
      <w:bodyDiv w:val="1"/>
      <w:marLeft w:val="0"/>
      <w:marRight w:val="0"/>
      <w:marTop w:val="0"/>
      <w:marBottom w:val="0"/>
      <w:divBdr>
        <w:top w:val="none" w:sz="0" w:space="0" w:color="auto"/>
        <w:left w:val="none" w:sz="0" w:space="0" w:color="auto"/>
        <w:bottom w:val="none" w:sz="0" w:space="0" w:color="auto"/>
        <w:right w:val="none" w:sz="0" w:space="0" w:color="auto"/>
      </w:divBdr>
    </w:div>
    <w:div w:id="370303794">
      <w:bodyDiv w:val="1"/>
      <w:marLeft w:val="0"/>
      <w:marRight w:val="0"/>
      <w:marTop w:val="0"/>
      <w:marBottom w:val="0"/>
      <w:divBdr>
        <w:top w:val="none" w:sz="0" w:space="0" w:color="auto"/>
        <w:left w:val="none" w:sz="0" w:space="0" w:color="auto"/>
        <w:bottom w:val="none" w:sz="0" w:space="0" w:color="auto"/>
        <w:right w:val="none" w:sz="0" w:space="0" w:color="auto"/>
      </w:divBdr>
    </w:div>
    <w:div w:id="376585542">
      <w:bodyDiv w:val="1"/>
      <w:marLeft w:val="0"/>
      <w:marRight w:val="0"/>
      <w:marTop w:val="0"/>
      <w:marBottom w:val="0"/>
      <w:divBdr>
        <w:top w:val="none" w:sz="0" w:space="0" w:color="auto"/>
        <w:left w:val="none" w:sz="0" w:space="0" w:color="auto"/>
        <w:bottom w:val="none" w:sz="0" w:space="0" w:color="auto"/>
        <w:right w:val="none" w:sz="0" w:space="0" w:color="auto"/>
      </w:divBdr>
    </w:div>
    <w:div w:id="380598573">
      <w:bodyDiv w:val="1"/>
      <w:marLeft w:val="0"/>
      <w:marRight w:val="0"/>
      <w:marTop w:val="0"/>
      <w:marBottom w:val="0"/>
      <w:divBdr>
        <w:top w:val="none" w:sz="0" w:space="0" w:color="auto"/>
        <w:left w:val="none" w:sz="0" w:space="0" w:color="auto"/>
        <w:bottom w:val="none" w:sz="0" w:space="0" w:color="auto"/>
        <w:right w:val="none" w:sz="0" w:space="0" w:color="auto"/>
      </w:divBdr>
    </w:div>
    <w:div w:id="381950079">
      <w:bodyDiv w:val="1"/>
      <w:marLeft w:val="0"/>
      <w:marRight w:val="0"/>
      <w:marTop w:val="0"/>
      <w:marBottom w:val="0"/>
      <w:divBdr>
        <w:top w:val="none" w:sz="0" w:space="0" w:color="auto"/>
        <w:left w:val="none" w:sz="0" w:space="0" w:color="auto"/>
        <w:bottom w:val="none" w:sz="0" w:space="0" w:color="auto"/>
        <w:right w:val="none" w:sz="0" w:space="0" w:color="auto"/>
      </w:divBdr>
    </w:div>
    <w:div w:id="388765563">
      <w:bodyDiv w:val="1"/>
      <w:marLeft w:val="0"/>
      <w:marRight w:val="0"/>
      <w:marTop w:val="0"/>
      <w:marBottom w:val="0"/>
      <w:divBdr>
        <w:top w:val="none" w:sz="0" w:space="0" w:color="auto"/>
        <w:left w:val="none" w:sz="0" w:space="0" w:color="auto"/>
        <w:bottom w:val="none" w:sz="0" w:space="0" w:color="auto"/>
        <w:right w:val="none" w:sz="0" w:space="0" w:color="auto"/>
      </w:divBdr>
    </w:div>
    <w:div w:id="392235257">
      <w:bodyDiv w:val="1"/>
      <w:marLeft w:val="0"/>
      <w:marRight w:val="0"/>
      <w:marTop w:val="0"/>
      <w:marBottom w:val="0"/>
      <w:divBdr>
        <w:top w:val="none" w:sz="0" w:space="0" w:color="auto"/>
        <w:left w:val="none" w:sz="0" w:space="0" w:color="auto"/>
        <w:bottom w:val="none" w:sz="0" w:space="0" w:color="auto"/>
        <w:right w:val="none" w:sz="0" w:space="0" w:color="auto"/>
      </w:divBdr>
    </w:div>
    <w:div w:id="423496411">
      <w:bodyDiv w:val="1"/>
      <w:marLeft w:val="0"/>
      <w:marRight w:val="0"/>
      <w:marTop w:val="0"/>
      <w:marBottom w:val="0"/>
      <w:divBdr>
        <w:top w:val="none" w:sz="0" w:space="0" w:color="auto"/>
        <w:left w:val="none" w:sz="0" w:space="0" w:color="auto"/>
        <w:bottom w:val="none" w:sz="0" w:space="0" w:color="auto"/>
        <w:right w:val="none" w:sz="0" w:space="0" w:color="auto"/>
      </w:divBdr>
    </w:div>
    <w:div w:id="426390349">
      <w:bodyDiv w:val="1"/>
      <w:marLeft w:val="0"/>
      <w:marRight w:val="0"/>
      <w:marTop w:val="0"/>
      <w:marBottom w:val="0"/>
      <w:divBdr>
        <w:top w:val="none" w:sz="0" w:space="0" w:color="auto"/>
        <w:left w:val="none" w:sz="0" w:space="0" w:color="auto"/>
        <w:bottom w:val="none" w:sz="0" w:space="0" w:color="auto"/>
        <w:right w:val="none" w:sz="0" w:space="0" w:color="auto"/>
      </w:divBdr>
    </w:div>
    <w:div w:id="435715273">
      <w:bodyDiv w:val="1"/>
      <w:marLeft w:val="0"/>
      <w:marRight w:val="0"/>
      <w:marTop w:val="0"/>
      <w:marBottom w:val="0"/>
      <w:divBdr>
        <w:top w:val="none" w:sz="0" w:space="0" w:color="auto"/>
        <w:left w:val="none" w:sz="0" w:space="0" w:color="auto"/>
        <w:bottom w:val="none" w:sz="0" w:space="0" w:color="auto"/>
        <w:right w:val="none" w:sz="0" w:space="0" w:color="auto"/>
      </w:divBdr>
    </w:div>
    <w:div w:id="442656591">
      <w:bodyDiv w:val="1"/>
      <w:marLeft w:val="0"/>
      <w:marRight w:val="0"/>
      <w:marTop w:val="0"/>
      <w:marBottom w:val="0"/>
      <w:divBdr>
        <w:top w:val="none" w:sz="0" w:space="0" w:color="auto"/>
        <w:left w:val="none" w:sz="0" w:space="0" w:color="auto"/>
        <w:bottom w:val="none" w:sz="0" w:space="0" w:color="auto"/>
        <w:right w:val="none" w:sz="0" w:space="0" w:color="auto"/>
      </w:divBdr>
    </w:div>
    <w:div w:id="448397376">
      <w:bodyDiv w:val="1"/>
      <w:marLeft w:val="0"/>
      <w:marRight w:val="0"/>
      <w:marTop w:val="0"/>
      <w:marBottom w:val="0"/>
      <w:divBdr>
        <w:top w:val="none" w:sz="0" w:space="0" w:color="auto"/>
        <w:left w:val="none" w:sz="0" w:space="0" w:color="auto"/>
        <w:bottom w:val="none" w:sz="0" w:space="0" w:color="auto"/>
        <w:right w:val="none" w:sz="0" w:space="0" w:color="auto"/>
      </w:divBdr>
    </w:div>
    <w:div w:id="448398633">
      <w:bodyDiv w:val="1"/>
      <w:marLeft w:val="0"/>
      <w:marRight w:val="0"/>
      <w:marTop w:val="0"/>
      <w:marBottom w:val="0"/>
      <w:divBdr>
        <w:top w:val="none" w:sz="0" w:space="0" w:color="auto"/>
        <w:left w:val="none" w:sz="0" w:space="0" w:color="auto"/>
        <w:bottom w:val="none" w:sz="0" w:space="0" w:color="auto"/>
        <w:right w:val="none" w:sz="0" w:space="0" w:color="auto"/>
      </w:divBdr>
    </w:div>
    <w:div w:id="455685897">
      <w:bodyDiv w:val="1"/>
      <w:marLeft w:val="0"/>
      <w:marRight w:val="0"/>
      <w:marTop w:val="0"/>
      <w:marBottom w:val="0"/>
      <w:divBdr>
        <w:top w:val="none" w:sz="0" w:space="0" w:color="auto"/>
        <w:left w:val="none" w:sz="0" w:space="0" w:color="auto"/>
        <w:bottom w:val="none" w:sz="0" w:space="0" w:color="auto"/>
        <w:right w:val="none" w:sz="0" w:space="0" w:color="auto"/>
      </w:divBdr>
    </w:div>
    <w:div w:id="455953016">
      <w:bodyDiv w:val="1"/>
      <w:marLeft w:val="0"/>
      <w:marRight w:val="0"/>
      <w:marTop w:val="0"/>
      <w:marBottom w:val="0"/>
      <w:divBdr>
        <w:top w:val="none" w:sz="0" w:space="0" w:color="auto"/>
        <w:left w:val="none" w:sz="0" w:space="0" w:color="auto"/>
        <w:bottom w:val="none" w:sz="0" w:space="0" w:color="auto"/>
        <w:right w:val="none" w:sz="0" w:space="0" w:color="auto"/>
      </w:divBdr>
    </w:div>
    <w:div w:id="458761814">
      <w:bodyDiv w:val="1"/>
      <w:marLeft w:val="0"/>
      <w:marRight w:val="0"/>
      <w:marTop w:val="0"/>
      <w:marBottom w:val="0"/>
      <w:divBdr>
        <w:top w:val="none" w:sz="0" w:space="0" w:color="auto"/>
        <w:left w:val="none" w:sz="0" w:space="0" w:color="auto"/>
        <w:bottom w:val="none" w:sz="0" w:space="0" w:color="auto"/>
        <w:right w:val="none" w:sz="0" w:space="0" w:color="auto"/>
      </w:divBdr>
    </w:div>
    <w:div w:id="461968611">
      <w:bodyDiv w:val="1"/>
      <w:marLeft w:val="0"/>
      <w:marRight w:val="0"/>
      <w:marTop w:val="0"/>
      <w:marBottom w:val="0"/>
      <w:divBdr>
        <w:top w:val="none" w:sz="0" w:space="0" w:color="auto"/>
        <w:left w:val="none" w:sz="0" w:space="0" w:color="auto"/>
        <w:bottom w:val="none" w:sz="0" w:space="0" w:color="auto"/>
        <w:right w:val="none" w:sz="0" w:space="0" w:color="auto"/>
      </w:divBdr>
    </w:div>
    <w:div w:id="467014299">
      <w:bodyDiv w:val="1"/>
      <w:marLeft w:val="0"/>
      <w:marRight w:val="0"/>
      <w:marTop w:val="0"/>
      <w:marBottom w:val="0"/>
      <w:divBdr>
        <w:top w:val="none" w:sz="0" w:space="0" w:color="auto"/>
        <w:left w:val="none" w:sz="0" w:space="0" w:color="auto"/>
        <w:bottom w:val="none" w:sz="0" w:space="0" w:color="auto"/>
        <w:right w:val="none" w:sz="0" w:space="0" w:color="auto"/>
      </w:divBdr>
    </w:div>
    <w:div w:id="468208906">
      <w:bodyDiv w:val="1"/>
      <w:marLeft w:val="0"/>
      <w:marRight w:val="0"/>
      <w:marTop w:val="0"/>
      <w:marBottom w:val="0"/>
      <w:divBdr>
        <w:top w:val="none" w:sz="0" w:space="0" w:color="auto"/>
        <w:left w:val="none" w:sz="0" w:space="0" w:color="auto"/>
        <w:bottom w:val="none" w:sz="0" w:space="0" w:color="auto"/>
        <w:right w:val="none" w:sz="0" w:space="0" w:color="auto"/>
      </w:divBdr>
    </w:div>
    <w:div w:id="468785506">
      <w:bodyDiv w:val="1"/>
      <w:marLeft w:val="0"/>
      <w:marRight w:val="0"/>
      <w:marTop w:val="0"/>
      <w:marBottom w:val="0"/>
      <w:divBdr>
        <w:top w:val="none" w:sz="0" w:space="0" w:color="auto"/>
        <w:left w:val="none" w:sz="0" w:space="0" w:color="auto"/>
        <w:bottom w:val="none" w:sz="0" w:space="0" w:color="auto"/>
        <w:right w:val="none" w:sz="0" w:space="0" w:color="auto"/>
      </w:divBdr>
    </w:div>
    <w:div w:id="485128940">
      <w:bodyDiv w:val="1"/>
      <w:marLeft w:val="0"/>
      <w:marRight w:val="0"/>
      <w:marTop w:val="0"/>
      <w:marBottom w:val="0"/>
      <w:divBdr>
        <w:top w:val="none" w:sz="0" w:space="0" w:color="auto"/>
        <w:left w:val="none" w:sz="0" w:space="0" w:color="auto"/>
        <w:bottom w:val="none" w:sz="0" w:space="0" w:color="auto"/>
        <w:right w:val="none" w:sz="0" w:space="0" w:color="auto"/>
      </w:divBdr>
    </w:div>
    <w:div w:id="488598727">
      <w:bodyDiv w:val="1"/>
      <w:marLeft w:val="0"/>
      <w:marRight w:val="0"/>
      <w:marTop w:val="0"/>
      <w:marBottom w:val="0"/>
      <w:divBdr>
        <w:top w:val="none" w:sz="0" w:space="0" w:color="auto"/>
        <w:left w:val="none" w:sz="0" w:space="0" w:color="auto"/>
        <w:bottom w:val="none" w:sz="0" w:space="0" w:color="auto"/>
        <w:right w:val="none" w:sz="0" w:space="0" w:color="auto"/>
      </w:divBdr>
    </w:div>
    <w:div w:id="489760163">
      <w:bodyDiv w:val="1"/>
      <w:marLeft w:val="0"/>
      <w:marRight w:val="0"/>
      <w:marTop w:val="0"/>
      <w:marBottom w:val="0"/>
      <w:divBdr>
        <w:top w:val="none" w:sz="0" w:space="0" w:color="auto"/>
        <w:left w:val="none" w:sz="0" w:space="0" w:color="auto"/>
        <w:bottom w:val="none" w:sz="0" w:space="0" w:color="auto"/>
        <w:right w:val="none" w:sz="0" w:space="0" w:color="auto"/>
      </w:divBdr>
    </w:div>
    <w:div w:id="520777905">
      <w:bodyDiv w:val="1"/>
      <w:marLeft w:val="0"/>
      <w:marRight w:val="0"/>
      <w:marTop w:val="0"/>
      <w:marBottom w:val="0"/>
      <w:divBdr>
        <w:top w:val="none" w:sz="0" w:space="0" w:color="auto"/>
        <w:left w:val="none" w:sz="0" w:space="0" w:color="auto"/>
        <w:bottom w:val="none" w:sz="0" w:space="0" w:color="auto"/>
        <w:right w:val="none" w:sz="0" w:space="0" w:color="auto"/>
      </w:divBdr>
    </w:div>
    <w:div w:id="525027327">
      <w:bodyDiv w:val="1"/>
      <w:marLeft w:val="0"/>
      <w:marRight w:val="0"/>
      <w:marTop w:val="0"/>
      <w:marBottom w:val="0"/>
      <w:divBdr>
        <w:top w:val="none" w:sz="0" w:space="0" w:color="auto"/>
        <w:left w:val="none" w:sz="0" w:space="0" w:color="auto"/>
        <w:bottom w:val="none" w:sz="0" w:space="0" w:color="auto"/>
        <w:right w:val="none" w:sz="0" w:space="0" w:color="auto"/>
      </w:divBdr>
      <w:divsChild>
        <w:div w:id="1464689281">
          <w:marLeft w:val="0"/>
          <w:marRight w:val="0"/>
          <w:marTop w:val="0"/>
          <w:marBottom w:val="0"/>
          <w:divBdr>
            <w:top w:val="none" w:sz="0" w:space="0" w:color="auto"/>
            <w:left w:val="none" w:sz="0" w:space="0" w:color="auto"/>
            <w:bottom w:val="none" w:sz="0" w:space="0" w:color="auto"/>
            <w:right w:val="none" w:sz="0" w:space="0" w:color="auto"/>
          </w:divBdr>
        </w:div>
      </w:divsChild>
    </w:div>
    <w:div w:id="525757791">
      <w:bodyDiv w:val="1"/>
      <w:marLeft w:val="0"/>
      <w:marRight w:val="0"/>
      <w:marTop w:val="0"/>
      <w:marBottom w:val="0"/>
      <w:divBdr>
        <w:top w:val="none" w:sz="0" w:space="0" w:color="auto"/>
        <w:left w:val="none" w:sz="0" w:space="0" w:color="auto"/>
        <w:bottom w:val="none" w:sz="0" w:space="0" w:color="auto"/>
        <w:right w:val="none" w:sz="0" w:space="0" w:color="auto"/>
      </w:divBdr>
    </w:div>
    <w:div w:id="532232205">
      <w:bodyDiv w:val="1"/>
      <w:marLeft w:val="0"/>
      <w:marRight w:val="0"/>
      <w:marTop w:val="0"/>
      <w:marBottom w:val="0"/>
      <w:divBdr>
        <w:top w:val="none" w:sz="0" w:space="0" w:color="auto"/>
        <w:left w:val="none" w:sz="0" w:space="0" w:color="auto"/>
        <w:bottom w:val="none" w:sz="0" w:space="0" w:color="auto"/>
        <w:right w:val="none" w:sz="0" w:space="0" w:color="auto"/>
      </w:divBdr>
    </w:div>
    <w:div w:id="553153068">
      <w:bodyDiv w:val="1"/>
      <w:marLeft w:val="0"/>
      <w:marRight w:val="0"/>
      <w:marTop w:val="0"/>
      <w:marBottom w:val="0"/>
      <w:divBdr>
        <w:top w:val="none" w:sz="0" w:space="0" w:color="auto"/>
        <w:left w:val="none" w:sz="0" w:space="0" w:color="auto"/>
        <w:bottom w:val="none" w:sz="0" w:space="0" w:color="auto"/>
        <w:right w:val="none" w:sz="0" w:space="0" w:color="auto"/>
      </w:divBdr>
    </w:div>
    <w:div w:id="554121288">
      <w:bodyDiv w:val="1"/>
      <w:marLeft w:val="0"/>
      <w:marRight w:val="0"/>
      <w:marTop w:val="0"/>
      <w:marBottom w:val="0"/>
      <w:divBdr>
        <w:top w:val="none" w:sz="0" w:space="0" w:color="auto"/>
        <w:left w:val="none" w:sz="0" w:space="0" w:color="auto"/>
        <w:bottom w:val="none" w:sz="0" w:space="0" w:color="auto"/>
        <w:right w:val="none" w:sz="0" w:space="0" w:color="auto"/>
      </w:divBdr>
    </w:div>
    <w:div w:id="555237593">
      <w:bodyDiv w:val="1"/>
      <w:marLeft w:val="0"/>
      <w:marRight w:val="0"/>
      <w:marTop w:val="0"/>
      <w:marBottom w:val="0"/>
      <w:divBdr>
        <w:top w:val="none" w:sz="0" w:space="0" w:color="auto"/>
        <w:left w:val="none" w:sz="0" w:space="0" w:color="auto"/>
        <w:bottom w:val="none" w:sz="0" w:space="0" w:color="auto"/>
        <w:right w:val="none" w:sz="0" w:space="0" w:color="auto"/>
      </w:divBdr>
    </w:div>
    <w:div w:id="560480437">
      <w:bodyDiv w:val="1"/>
      <w:marLeft w:val="0"/>
      <w:marRight w:val="0"/>
      <w:marTop w:val="0"/>
      <w:marBottom w:val="0"/>
      <w:divBdr>
        <w:top w:val="none" w:sz="0" w:space="0" w:color="auto"/>
        <w:left w:val="none" w:sz="0" w:space="0" w:color="auto"/>
        <w:bottom w:val="none" w:sz="0" w:space="0" w:color="auto"/>
        <w:right w:val="none" w:sz="0" w:space="0" w:color="auto"/>
      </w:divBdr>
    </w:div>
    <w:div w:id="566108984">
      <w:bodyDiv w:val="1"/>
      <w:marLeft w:val="0"/>
      <w:marRight w:val="0"/>
      <w:marTop w:val="0"/>
      <w:marBottom w:val="0"/>
      <w:divBdr>
        <w:top w:val="none" w:sz="0" w:space="0" w:color="auto"/>
        <w:left w:val="none" w:sz="0" w:space="0" w:color="auto"/>
        <w:bottom w:val="none" w:sz="0" w:space="0" w:color="auto"/>
        <w:right w:val="none" w:sz="0" w:space="0" w:color="auto"/>
      </w:divBdr>
    </w:div>
    <w:div w:id="575287697">
      <w:bodyDiv w:val="1"/>
      <w:marLeft w:val="0"/>
      <w:marRight w:val="0"/>
      <w:marTop w:val="0"/>
      <w:marBottom w:val="0"/>
      <w:divBdr>
        <w:top w:val="none" w:sz="0" w:space="0" w:color="auto"/>
        <w:left w:val="none" w:sz="0" w:space="0" w:color="auto"/>
        <w:bottom w:val="none" w:sz="0" w:space="0" w:color="auto"/>
        <w:right w:val="none" w:sz="0" w:space="0" w:color="auto"/>
      </w:divBdr>
    </w:div>
    <w:div w:id="579295866">
      <w:bodyDiv w:val="1"/>
      <w:marLeft w:val="0"/>
      <w:marRight w:val="0"/>
      <w:marTop w:val="0"/>
      <w:marBottom w:val="0"/>
      <w:divBdr>
        <w:top w:val="none" w:sz="0" w:space="0" w:color="auto"/>
        <w:left w:val="none" w:sz="0" w:space="0" w:color="auto"/>
        <w:bottom w:val="none" w:sz="0" w:space="0" w:color="auto"/>
        <w:right w:val="none" w:sz="0" w:space="0" w:color="auto"/>
      </w:divBdr>
    </w:div>
    <w:div w:id="595287833">
      <w:bodyDiv w:val="1"/>
      <w:marLeft w:val="0"/>
      <w:marRight w:val="0"/>
      <w:marTop w:val="0"/>
      <w:marBottom w:val="0"/>
      <w:divBdr>
        <w:top w:val="none" w:sz="0" w:space="0" w:color="auto"/>
        <w:left w:val="none" w:sz="0" w:space="0" w:color="auto"/>
        <w:bottom w:val="none" w:sz="0" w:space="0" w:color="auto"/>
        <w:right w:val="none" w:sz="0" w:space="0" w:color="auto"/>
      </w:divBdr>
    </w:div>
    <w:div w:id="598879362">
      <w:bodyDiv w:val="1"/>
      <w:marLeft w:val="0"/>
      <w:marRight w:val="0"/>
      <w:marTop w:val="0"/>
      <w:marBottom w:val="0"/>
      <w:divBdr>
        <w:top w:val="none" w:sz="0" w:space="0" w:color="auto"/>
        <w:left w:val="none" w:sz="0" w:space="0" w:color="auto"/>
        <w:bottom w:val="none" w:sz="0" w:space="0" w:color="auto"/>
        <w:right w:val="none" w:sz="0" w:space="0" w:color="auto"/>
      </w:divBdr>
    </w:div>
    <w:div w:id="607323313">
      <w:bodyDiv w:val="1"/>
      <w:marLeft w:val="0"/>
      <w:marRight w:val="0"/>
      <w:marTop w:val="0"/>
      <w:marBottom w:val="0"/>
      <w:divBdr>
        <w:top w:val="none" w:sz="0" w:space="0" w:color="auto"/>
        <w:left w:val="none" w:sz="0" w:space="0" w:color="auto"/>
        <w:bottom w:val="none" w:sz="0" w:space="0" w:color="auto"/>
        <w:right w:val="none" w:sz="0" w:space="0" w:color="auto"/>
      </w:divBdr>
    </w:div>
    <w:div w:id="613247317">
      <w:bodyDiv w:val="1"/>
      <w:marLeft w:val="0"/>
      <w:marRight w:val="0"/>
      <w:marTop w:val="0"/>
      <w:marBottom w:val="0"/>
      <w:divBdr>
        <w:top w:val="none" w:sz="0" w:space="0" w:color="auto"/>
        <w:left w:val="none" w:sz="0" w:space="0" w:color="auto"/>
        <w:bottom w:val="none" w:sz="0" w:space="0" w:color="auto"/>
        <w:right w:val="none" w:sz="0" w:space="0" w:color="auto"/>
      </w:divBdr>
    </w:div>
    <w:div w:id="618297328">
      <w:bodyDiv w:val="1"/>
      <w:marLeft w:val="0"/>
      <w:marRight w:val="0"/>
      <w:marTop w:val="0"/>
      <w:marBottom w:val="0"/>
      <w:divBdr>
        <w:top w:val="none" w:sz="0" w:space="0" w:color="auto"/>
        <w:left w:val="none" w:sz="0" w:space="0" w:color="auto"/>
        <w:bottom w:val="none" w:sz="0" w:space="0" w:color="auto"/>
        <w:right w:val="none" w:sz="0" w:space="0" w:color="auto"/>
      </w:divBdr>
    </w:div>
    <w:div w:id="658386290">
      <w:bodyDiv w:val="1"/>
      <w:marLeft w:val="0"/>
      <w:marRight w:val="0"/>
      <w:marTop w:val="0"/>
      <w:marBottom w:val="0"/>
      <w:divBdr>
        <w:top w:val="none" w:sz="0" w:space="0" w:color="auto"/>
        <w:left w:val="none" w:sz="0" w:space="0" w:color="auto"/>
        <w:bottom w:val="none" w:sz="0" w:space="0" w:color="auto"/>
        <w:right w:val="none" w:sz="0" w:space="0" w:color="auto"/>
      </w:divBdr>
    </w:div>
    <w:div w:id="658576295">
      <w:bodyDiv w:val="1"/>
      <w:marLeft w:val="0"/>
      <w:marRight w:val="0"/>
      <w:marTop w:val="0"/>
      <w:marBottom w:val="0"/>
      <w:divBdr>
        <w:top w:val="none" w:sz="0" w:space="0" w:color="auto"/>
        <w:left w:val="none" w:sz="0" w:space="0" w:color="auto"/>
        <w:bottom w:val="none" w:sz="0" w:space="0" w:color="auto"/>
        <w:right w:val="none" w:sz="0" w:space="0" w:color="auto"/>
      </w:divBdr>
    </w:div>
    <w:div w:id="669144247">
      <w:bodyDiv w:val="1"/>
      <w:marLeft w:val="0"/>
      <w:marRight w:val="0"/>
      <w:marTop w:val="0"/>
      <w:marBottom w:val="0"/>
      <w:divBdr>
        <w:top w:val="none" w:sz="0" w:space="0" w:color="auto"/>
        <w:left w:val="none" w:sz="0" w:space="0" w:color="auto"/>
        <w:bottom w:val="none" w:sz="0" w:space="0" w:color="auto"/>
        <w:right w:val="none" w:sz="0" w:space="0" w:color="auto"/>
      </w:divBdr>
    </w:div>
    <w:div w:id="685909915">
      <w:bodyDiv w:val="1"/>
      <w:marLeft w:val="0"/>
      <w:marRight w:val="0"/>
      <w:marTop w:val="0"/>
      <w:marBottom w:val="0"/>
      <w:divBdr>
        <w:top w:val="none" w:sz="0" w:space="0" w:color="auto"/>
        <w:left w:val="none" w:sz="0" w:space="0" w:color="auto"/>
        <w:bottom w:val="none" w:sz="0" w:space="0" w:color="auto"/>
        <w:right w:val="none" w:sz="0" w:space="0" w:color="auto"/>
      </w:divBdr>
    </w:div>
    <w:div w:id="690257694">
      <w:bodyDiv w:val="1"/>
      <w:marLeft w:val="0"/>
      <w:marRight w:val="0"/>
      <w:marTop w:val="0"/>
      <w:marBottom w:val="0"/>
      <w:divBdr>
        <w:top w:val="none" w:sz="0" w:space="0" w:color="auto"/>
        <w:left w:val="none" w:sz="0" w:space="0" w:color="auto"/>
        <w:bottom w:val="none" w:sz="0" w:space="0" w:color="auto"/>
        <w:right w:val="none" w:sz="0" w:space="0" w:color="auto"/>
      </w:divBdr>
    </w:div>
    <w:div w:id="709039583">
      <w:bodyDiv w:val="1"/>
      <w:marLeft w:val="0"/>
      <w:marRight w:val="0"/>
      <w:marTop w:val="0"/>
      <w:marBottom w:val="0"/>
      <w:divBdr>
        <w:top w:val="none" w:sz="0" w:space="0" w:color="auto"/>
        <w:left w:val="none" w:sz="0" w:space="0" w:color="auto"/>
        <w:bottom w:val="none" w:sz="0" w:space="0" w:color="auto"/>
        <w:right w:val="none" w:sz="0" w:space="0" w:color="auto"/>
      </w:divBdr>
    </w:div>
    <w:div w:id="711149350">
      <w:bodyDiv w:val="1"/>
      <w:marLeft w:val="0"/>
      <w:marRight w:val="0"/>
      <w:marTop w:val="0"/>
      <w:marBottom w:val="0"/>
      <w:divBdr>
        <w:top w:val="none" w:sz="0" w:space="0" w:color="auto"/>
        <w:left w:val="none" w:sz="0" w:space="0" w:color="auto"/>
        <w:bottom w:val="none" w:sz="0" w:space="0" w:color="auto"/>
        <w:right w:val="none" w:sz="0" w:space="0" w:color="auto"/>
      </w:divBdr>
    </w:div>
    <w:div w:id="712001877">
      <w:bodyDiv w:val="1"/>
      <w:marLeft w:val="0"/>
      <w:marRight w:val="0"/>
      <w:marTop w:val="0"/>
      <w:marBottom w:val="0"/>
      <w:divBdr>
        <w:top w:val="none" w:sz="0" w:space="0" w:color="auto"/>
        <w:left w:val="none" w:sz="0" w:space="0" w:color="auto"/>
        <w:bottom w:val="none" w:sz="0" w:space="0" w:color="auto"/>
        <w:right w:val="none" w:sz="0" w:space="0" w:color="auto"/>
      </w:divBdr>
    </w:div>
    <w:div w:id="716471777">
      <w:bodyDiv w:val="1"/>
      <w:marLeft w:val="0"/>
      <w:marRight w:val="0"/>
      <w:marTop w:val="0"/>
      <w:marBottom w:val="0"/>
      <w:divBdr>
        <w:top w:val="none" w:sz="0" w:space="0" w:color="auto"/>
        <w:left w:val="none" w:sz="0" w:space="0" w:color="auto"/>
        <w:bottom w:val="none" w:sz="0" w:space="0" w:color="auto"/>
        <w:right w:val="none" w:sz="0" w:space="0" w:color="auto"/>
      </w:divBdr>
    </w:div>
    <w:div w:id="717169210">
      <w:bodyDiv w:val="1"/>
      <w:marLeft w:val="0"/>
      <w:marRight w:val="0"/>
      <w:marTop w:val="0"/>
      <w:marBottom w:val="0"/>
      <w:divBdr>
        <w:top w:val="none" w:sz="0" w:space="0" w:color="auto"/>
        <w:left w:val="none" w:sz="0" w:space="0" w:color="auto"/>
        <w:bottom w:val="none" w:sz="0" w:space="0" w:color="auto"/>
        <w:right w:val="none" w:sz="0" w:space="0" w:color="auto"/>
      </w:divBdr>
    </w:div>
    <w:div w:id="725951790">
      <w:bodyDiv w:val="1"/>
      <w:marLeft w:val="0"/>
      <w:marRight w:val="0"/>
      <w:marTop w:val="0"/>
      <w:marBottom w:val="0"/>
      <w:divBdr>
        <w:top w:val="none" w:sz="0" w:space="0" w:color="auto"/>
        <w:left w:val="none" w:sz="0" w:space="0" w:color="auto"/>
        <w:bottom w:val="none" w:sz="0" w:space="0" w:color="auto"/>
        <w:right w:val="none" w:sz="0" w:space="0" w:color="auto"/>
      </w:divBdr>
    </w:div>
    <w:div w:id="738408438">
      <w:bodyDiv w:val="1"/>
      <w:marLeft w:val="0"/>
      <w:marRight w:val="0"/>
      <w:marTop w:val="0"/>
      <w:marBottom w:val="0"/>
      <w:divBdr>
        <w:top w:val="none" w:sz="0" w:space="0" w:color="auto"/>
        <w:left w:val="none" w:sz="0" w:space="0" w:color="auto"/>
        <w:bottom w:val="none" w:sz="0" w:space="0" w:color="auto"/>
        <w:right w:val="none" w:sz="0" w:space="0" w:color="auto"/>
      </w:divBdr>
    </w:div>
    <w:div w:id="738795691">
      <w:bodyDiv w:val="1"/>
      <w:marLeft w:val="0"/>
      <w:marRight w:val="0"/>
      <w:marTop w:val="0"/>
      <w:marBottom w:val="0"/>
      <w:divBdr>
        <w:top w:val="none" w:sz="0" w:space="0" w:color="auto"/>
        <w:left w:val="none" w:sz="0" w:space="0" w:color="auto"/>
        <w:bottom w:val="none" w:sz="0" w:space="0" w:color="auto"/>
        <w:right w:val="none" w:sz="0" w:space="0" w:color="auto"/>
      </w:divBdr>
    </w:div>
    <w:div w:id="740446174">
      <w:bodyDiv w:val="1"/>
      <w:marLeft w:val="0"/>
      <w:marRight w:val="0"/>
      <w:marTop w:val="0"/>
      <w:marBottom w:val="0"/>
      <w:divBdr>
        <w:top w:val="none" w:sz="0" w:space="0" w:color="auto"/>
        <w:left w:val="none" w:sz="0" w:space="0" w:color="auto"/>
        <w:bottom w:val="none" w:sz="0" w:space="0" w:color="auto"/>
        <w:right w:val="none" w:sz="0" w:space="0" w:color="auto"/>
      </w:divBdr>
    </w:div>
    <w:div w:id="750348820">
      <w:bodyDiv w:val="1"/>
      <w:marLeft w:val="0"/>
      <w:marRight w:val="0"/>
      <w:marTop w:val="0"/>
      <w:marBottom w:val="0"/>
      <w:divBdr>
        <w:top w:val="none" w:sz="0" w:space="0" w:color="auto"/>
        <w:left w:val="none" w:sz="0" w:space="0" w:color="auto"/>
        <w:bottom w:val="none" w:sz="0" w:space="0" w:color="auto"/>
        <w:right w:val="none" w:sz="0" w:space="0" w:color="auto"/>
      </w:divBdr>
    </w:div>
    <w:div w:id="752895314">
      <w:bodyDiv w:val="1"/>
      <w:marLeft w:val="0"/>
      <w:marRight w:val="0"/>
      <w:marTop w:val="0"/>
      <w:marBottom w:val="0"/>
      <w:divBdr>
        <w:top w:val="none" w:sz="0" w:space="0" w:color="auto"/>
        <w:left w:val="none" w:sz="0" w:space="0" w:color="auto"/>
        <w:bottom w:val="none" w:sz="0" w:space="0" w:color="auto"/>
        <w:right w:val="none" w:sz="0" w:space="0" w:color="auto"/>
      </w:divBdr>
    </w:div>
    <w:div w:id="753209038">
      <w:bodyDiv w:val="1"/>
      <w:marLeft w:val="0"/>
      <w:marRight w:val="0"/>
      <w:marTop w:val="0"/>
      <w:marBottom w:val="0"/>
      <w:divBdr>
        <w:top w:val="none" w:sz="0" w:space="0" w:color="auto"/>
        <w:left w:val="none" w:sz="0" w:space="0" w:color="auto"/>
        <w:bottom w:val="none" w:sz="0" w:space="0" w:color="auto"/>
        <w:right w:val="none" w:sz="0" w:space="0" w:color="auto"/>
      </w:divBdr>
    </w:div>
    <w:div w:id="754980336">
      <w:bodyDiv w:val="1"/>
      <w:marLeft w:val="0"/>
      <w:marRight w:val="0"/>
      <w:marTop w:val="0"/>
      <w:marBottom w:val="0"/>
      <w:divBdr>
        <w:top w:val="none" w:sz="0" w:space="0" w:color="auto"/>
        <w:left w:val="none" w:sz="0" w:space="0" w:color="auto"/>
        <w:bottom w:val="none" w:sz="0" w:space="0" w:color="auto"/>
        <w:right w:val="none" w:sz="0" w:space="0" w:color="auto"/>
      </w:divBdr>
    </w:div>
    <w:div w:id="780227234">
      <w:bodyDiv w:val="1"/>
      <w:marLeft w:val="0"/>
      <w:marRight w:val="0"/>
      <w:marTop w:val="0"/>
      <w:marBottom w:val="0"/>
      <w:divBdr>
        <w:top w:val="none" w:sz="0" w:space="0" w:color="auto"/>
        <w:left w:val="none" w:sz="0" w:space="0" w:color="auto"/>
        <w:bottom w:val="none" w:sz="0" w:space="0" w:color="auto"/>
        <w:right w:val="none" w:sz="0" w:space="0" w:color="auto"/>
      </w:divBdr>
    </w:div>
    <w:div w:id="780880320">
      <w:bodyDiv w:val="1"/>
      <w:marLeft w:val="0"/>
      <w:marRight w:val="0"/>
      <w:marTop w:val="0"/>
      <w:marBottom w:val="0"/>
      <w:divBdr>
        <w:top w:val="none" w:sz="0" w:space="0" w:color="auto"/>
        <w:left w:val="none" w:sz="0" w:space="0" w:color="auto"/>
        <w:bottom w:val="none" w:sz="0" w:space="0" w:color="auto"/>
        <w:right w:val="none" w:sz="0" w:space="0" w:color="auto"/>
      </w:divBdr>
    </w:div>
    <w:div w:id="796680445">
      <w:bodyDiv w:val="1"/>
      <w:marLeft w:val="0"/>
      <w:marRight w:val="0"/>
      <w:marTop w:val="0"/>
      <w:marBottom w:val="0"/>
      <w:divBdr>
        <w:top w:val="none" w:sz="0" w:space="0" w:color="auto"/>
        <w:left w:val="none" w:sz="0" w:space="0" w:color="auto"/>
        <w:bottom w:val="none" w:sz="0" w:space="0" w:color="auto"/>
        <w:right w:val="none" w:sz="0" w:space="0" w:color="auto"/>
      </w:divBdr>
    </w:div>
    <w:div w:id="805005716">
      <w:bodyDiv w:val="1"/>
      <w:marLeft w:val="0"/>
      <w:marRight w:val="0"/>
      <w:marTop w:val="0"/>
      <w:marBottom w:val="0"/>
      <w:divBdr>
        <w:top w:val="none" w:sz="0" w:space="0" w:color="auto"/>
        <w:left w:val="none" w:sz="0" w:space="0" w:color="auto"/>
        <w:bottom w:val="none" w:sz="0" w:space="0" w:color="auto"/>
        <w:right w:val="none" w:sz="0" w:space="0" w:color="auto"/>
      </w:divBdr>
    </w:div>
    <w:div w:id="814881936">
      <w:bodyDiv w:val="1"/>
      <w:marLeft w:val="0"/>
      <w:marRight w:val="0"/>
      <w:marTop w:val="0"/>
      <w:marBottom w:val="0"/>
      <w:divBdr>
        <w:top w:val="none" w:sz="0" w:space="0" w:color="auto"/>
        <w:left w:val="none" w:sz="0" w:space="0" w:color="auto"/>
        <w:bottom w:val="none" w:sz="0" w:space="0" w:color="auto"/>
        <w:right w:val="none" w:sz="0" w:space="0" w:color="auto"/>
      </w:divBdr>
    </w:div>
    <w:div w:id="825439538">
      <w:bodyDiv w:val="1"/>
      <w:marLeft w:val="0"/>
      <w:marRight w:val="0"/>
      <w:marTop w:val="0"/>
      <w:marBottom w:val="0"/>
      <w:divBdr>
        <w:top w:val="none" w:sz="0" w:space="0" w:color="auto"/>
        <w:left w:val="none" w:sz="0" w:space="0" w:color="auto"/>
        <w:bottom w:val="none" w:sz="0" w:space="0" w:color="auto"/>
        <w:right w:val="none" w:sz="0" w:space="0" w:color="auto"/>
      </w:divBdr>
    </w:div>
    <w:div w:id="833646532">
      <w:bodyDiv w:val="1"/>
      <w:marLeft w:val="0"/>
      <w:marRight w:val="0"/>
      <w:marTop w:val="0"/>
      <w:marBottom w:val="0"/>
      <w:divBdr>
        <w:top w:val="none" w:sz="0" w:space="0" w:color="auto"/>
        <w:left w:val="none" w:sz="0" w:space="0" w:color="auto"/>
        <w:bottom w:val="none" w:sz="0" w:space="0" w:color="auto"/>
        <w:right w:val="none" w:sz="0" w:space="0" w:color="auto"/>
      </w:divBdr>
    </w:div>
    <w:div w:id="855925616">
      <w:bodyDiv w:val="1"/>
      <w:marLeft w:val="0"/>
      <w:marRight w:val="0"/>
      <w:marTop w:val="0"/>
      <w:marBottom w:val="0"/>
      <w:divBdr>
        <w:top w:val="none" w:sz="0" w:space="0" w:color="auto"/>
        <w:left w:val="none" w:sz="0" w:space="0" w:color="auto"/>
        <w:bottom w:val="none" w:sz="0" w:space="0" w:color="auto"/>
        <w:right w:val="none" w:sz="0" w:space="0" w:color="auto"/>
      </w:divBdr>
    </w:div>
    <w:div w:id="857546496">
      <w:bodyDiv w:val="1"/>
      <w:marLeft w:val="0"/>
      <w:marRight w:val="0"/>
      <w:marTop w:val="0"/>
      <w:marBottom w:val="0"/>
      <w:divBdr>
        <w:top w:val="none" w:sz="0" w:space="0" w:color="auto"/>
        <w:left w:val="none" w:sz="0" w:space="0" w:color="auto"/>
        <w:bottom w:val="none" w:sz="0" w:space="0" w:color="auto"/>
        <w:right w:val="none" w:sz="0" w:space="0" w:color="auto"/>
      </w:divBdr>
    </w:div>
    <w:div w:id="858661740">
      <w:bodyDiv w:val="1"/>
      <w:marLeft w:val="0"/>
      <w:marRight w:val="0"/>
      <w:marTop w:val="0"/>
      <w:marBottom w:val="0"/>
      <w:divBdr>
        <w:top w:val="none" w:sz="0" w:space="0" w:color="auto"/>
        <w:left w:val="none" w:sz="0" w:space="0" w:color="auto"/>
        <w:bottom w:val="none" w:sz="0" w:space="0" w:color="auto"/>
        <w:right w:val="none" w:sz="0" w:space="0" w:color="auto"/>
      </w:divBdr>
    </w:div>
    <w:div w:id="860169892">
      <w:bodyDiv w:val="1"/>
      <w:marLeft w:val="0"/>
      <w:marRight w:val="0"/>
      <w:marTop w:val="0"/>
      <w:marBottom w:val="0"/>
      <w:divBdr>
        <w:top w:val="none" w:sz="0" w:space="0" w:color="auto"/>
        <w:left w:val="none" w:sz="0" w:space="0" w:color="auto"/>
        <w:bottom w:val="none" w:sz="0" w:space="0" w:color="auto"/>
        <w:right w:val="none" w:sz="0" w:space="0" w:color="auto"/>
      </w:divBdr>
    </w:div>
    <w:div w:id="861746353">
      <w:bodyDiv w:val="1"/>
      <w:marLeft w:val="0"/>
      <w:marRight w:val="0"/>
      <w:marTop w:val="0"/>
      <w:marBottom w:val="0"/>
      <w:divBdr>
        <w:top w:val="none" w:sz="0" w:space="0" w:color="auto"/>
        <w:left w:val="none" w:sz="0" w:space="0" w:color="auto"/>
        <w:bottom w:val="none" w:sz="0" w:space="0" w:color="auto"/>
        <w:right w:val="none" w:sz="0" w:space="0" w:color="auto"/>
      </w:divBdr>
    </w:div>
    <w:div w:id="864752607">
      <w:bodyDiv w:val="1"/>
      <w:marLeft w:val="0"/>
      <w:marRight w:val="0"/>
      <w:marTop w:val="0"/>
      <w:marBottom w:val="0"/>
      <w:divBdr>
        <w:top w:val="none" w:sz="0" w:space="0" w:color="auto"/>
        <w:left w:val="none" w:sz="0" w:space="0" w:color="auto"/>
        <w:bottom w:val="none" w:sz="0" w:space="0" w:color="auto"/>
        <w:right w:val="none" w:sz="0" w:space="0" w:color="auto"/>
      </w:divBdr>
    </w:div>
    <w:div w:id="867572596">
      <w:bodyDiv w:val="1"/>
      <w:marLeft w:val="0"/>
      <w:marRight w:val="0"/>
      <w:marTop w:val="0"/>
      <w:marBottom w:val="0"/>
      <w:divBdr>
        <w:top w:val="none" w:sz="0" w:space="0" w:color="auto"/>
        <w:left w:val="none" w:sz="0" w:space="0" w:color="auto"/>
        <w:bottom w:val="none" w:sz="0" w:space="0" w:color="auto"/>
        <w:right w:val="none" w:sz="0" w:space="0" w:color="auto"/>
      </w:divBdr>
    </w:div>
    <w:div w:id="868568407">
      <w:bodyDiv w:val="1"/>
      <w:marLeft w:val="0"/>
      <w:marRight w:val="0"/>
      <w:marTop w:val="0"/>
      <w:marBottom w:val="0"/>
      <w:divBdr>
        <w:top w:val="none" w:sz="0" w:space="0" w:color="auto"/>
        <w:left w:val="none" w:sz="0" w:space="0" w:color="auto"/>
        <w:bottom w:val="none" w:sz="0" w:space="0" w:color="auto"/>
        <w:right w:val="none" w:sz="0" w:space="0" w:color="auto"/>
      </w:divBdr>
    </w:div>
    <w:div w:id="874076908">
      <w:bodyDiv w:val="1"/>
      <w:marLeft w:val="0"/>
      <w:marRight w:val="0"/>
      <w:marTop w:val="0"/>
      <w:marBottom w:val="0"/>
      <w:divBdr>
        <w:top w:val="none" w:sz="0" w:space="0" w:color="auto"/>
        <w:left w:val="none" w:sz="0" w:space="0" w:color="auto"/>
        <w:bottom w:val="none" w:sz="0" w:space="0" w:color="auto"/>
        <w:right w:val="none" w:sz="0" w:space="0" w:color="auto"/>
      </w:divBdr>
    </w:div>
    <w:div w:id="875626639">
      <w:bodyDiv w:val="1"/>
      <w:marLeft w:val="0"/>
      <w:marRight w:val="0"/>
      <w:marTop w:val="0"/>
      <w:marBottom w:val="0"/>
      <w:divBdr>
        <w:top w:val="none" w:sz="0" w:space="0" w:color="auto"/>
        <w:left w:val="none" w:sz="0" w:space="0" w:color="auto"/>
        <w:bottom w:val="none" w:sz="0" w:space="0" w:color="auto"/>
        <w:right w:val="none" w:sz="0" w:space="0" w:color="auto"/>
      </w:divBdr>
    </w:div>
    <w:div w:id="876285006">
      <w:bodyDiv w:val="1"/>
      <w:marLeft w:val="0"/>
      <w:marRight w:val="0"/>
      <w:marTop w:val="0"/>
      <w:marBottom w:val="0"/>
      <w:divBdr>
        <w:top w:val="none" w:sz="0" w:space="0" w:color="auto"/>
        <w:left w:val="none" w:sz="0" w:space="0" w:color="auto"/>
        <w:bottom w:val="none" w:sz="0" w:space="0" w:color="auto"/>
        <w:right w:val="none" w:sz="0" w:space="0" w:color="auto"/>
      </w:divBdr>
    </w:div>
    <w:div w:id="878514151">
      <w:bodyDiv w:val="1"/>
      <w:marLeft w:val="125"/>
      <w:marRight w:val="125"/>
      <w:marTop w:val="125"/>
      <w:marBottom w:val="125"/>
      <w:divBdr>
        <w:top w:val="none" w:sz="0" w:space="0" w:color="auto"/>
        <w:left w:val="none" w:sz="0" w:space="0" w:color="auto"/>
        <w:bottom w:val="none" w:sz="0" w:space="0" w:color="auto"/>
        <w:right w:val="none" w:sz="0" w:space="0" w:color="auto"/>
      </w:divBdr>
      <w:divsChild>
        <w:div w:id="1051729383">
          <w:marLeft w:val="0"/>
          <w:marRight w:val="0"/>
          <w:marTop w:val="0"/>
          <w:marBottom w:val="0"/>
          <w:divBdr>
            <w:top w:val="none" w:sz="0" w:space="0" w:color="auto"/>
            <w:left w:val="none" w:sz="0" w:space="0" w:color="auto"/>
            <w:bottom w:val="none" w:sz="0" w:space="0" w:color="auto"/>
            <w:right w:val="none" w:sz="0" w:space="0" w:color="auto"/>
          </w:divBdr>
        </w:div>
        <w:div w:id="1112935574">
          <w:marLeft w:val="0"/>
          <w:marRight w:val="0"/>
          <w:marTop w:val="0"/>
          <w:marBottom w:val="0"/>
          <w:divBdr>
            <w:top w:val="none" w:sz="0" w:space="0" w:color="auto"/>
            <w:left w:val="none" w:sz="0" w:space="0" w:color="auto"/>
            <w:bottom w:val="none" w:sz="0" w:space="0" w:color="auto"/>
            <w:right w:val="none" w:sz="0" w:space="0" w:color="auto"/>
          </w:divBdr>
        </w:div>
        <w:div w:id="1253851452">
          <w:marLeft w:val="0"/>
          <w:marRight w:val="0"/>
          <w:marTop w:val="0"/>
          <w:marBottom w:val="0"/>
          <w:divBdr>
            <w:top w:val="none" w:sz="0" w:space="0" w:color="auto"/>
            <w:left w:val="none" w:sz="0" w:space="0" w:color="auto"/>
            <w:bottom w:val="none" w:sz="0" w:space="0" w:color="auto"/>
            <w:right w:val="none" w:sz="0" w:space="0" w:color="auto"/>
          </w:divBdr>
        </w:div>
        <w:div w:id="1440954143">
          <w:marLeft w:val="0"/>
          <w:marRight w:val="0"/>
          <w:marTop w:val="0"/>
          <w:marBottom w:val="0"/>
          <w:divBdr>
            <w:top w:val="none" w:sz="0" w:space="0" w:color="auto"/>
            <w:left w:val="none" w:sz="0" w:space="0" w:color="auto"/>
            <w:bottom w:val="none" w:sz="0" w:space="0" w:color="auto"/>
            <w:right w:val="none" w:sz="0" w:space="0" w:color="auto"/>
          </w:divBdr>
        </w:div>
        <w:div w:id="1692025483">
          <w:marLeft w:val="0"/>
          <w:marRight w:val="0"/>
          <w:marTop w:val="0"/>
          <w:marBottom w:val="0"/>
          <w:divBdr>
            <w:top w:val="none" w:sz="0" w:space="0" w:color="auto"/>
            <w:left w:val="none" w:sz="0" w:space="0" w:color="auto"/>
            <w:bottom w:val="none" w:sz="0" w:space="0" w:color="auto"/>
            <w:right w:val="none" w:sz="0" w:space="0" w:color="auto"/>
          </w:divBdr>
        </w:div>
        <w:div w:id="1796361604">
          <w:marLeft w:val="0"/>
          <w:marRight w:val="0"/>
          <w:marTop w:val="0"/>
          <w:marBottom w:val="0"/>
          <w:divBdr>
            <w:top w:val="none" w:sz="0" w:space="0" w:color="auto"/>
            <w:left w:val="none" w:sz="0" w:space="0" w:color="auto"/>
            <w:bottom w:val="none" w:sz="0" w:space="0" w:color="auto"/>
            <w:right w:val="none" w:sz="0" w:space="0" w:color="auto"/>
          </w:divBdr>
        </w:div>
        <w:div w:id="1880433548">
          <w:marLeft w:val="0"/>
          <w:marRight w:val="0"/>
          <w:marTop w:val="0"/>
          <w:marBottom w:val="0"/>
          <w:divBdr>
            <w:top w:val="none" w:sz="0" w:space="0" w:color="auto"/>
            <w:left w:val="none" w:sz="0" w:space="0" w:color="auto"/>
            <w:bottom w:val="none" w:sz="0" w:space="0" w:color="auto"/>
            <w:right w:val="none" w:sz="0" w:space="0" w:color="auto"/>
          </w:divBdr>
        </w:div>
      </w:divsChild>
    </w:div>
    <w:div w:id="883374197">
      <w:bodyDiv w:val="1"/>
      <w:marLeft w:val="0"/>
      <w:marRight w:val="0"/>
      <w:marTop w:val="0"/>
      <w:marBottom w:val="0"/>
      <w:divBdr>
        <w:top w:val="none" w:sz="0" w:space="0" w:color="auto"/>
        <w:left w:val="none" w:sz="0" w:space="0" w:color="auto"/>
        <w:bottom w:val="none" w:sz="0" w:space="0" w:color="auto"/>
        <w:right w:val="none" w:sz="0" w:space="0" w:color="auto"/>
      </w:divBdr>
    </w:div>
    <w:div w:id="895581598">
      <w:bodyDiv w:val="1"/>
      <w:marLeft w:val="0"/>
      <w:marRight w:val="0"/>
      <w:marTop w:val="0"/>
      <w:marBottom w:val="0"/>
      <w:divBdr>
        <w:top w:val="none" w:sz="0" w:space="0" w:color="auto"/>
        <w:left w:val="none" w:sz="0" w:space="0" w:color="auto"/>
        <w:bottom w:val="none" w:sz="0" w:space="0" w:color="auto"/>
        <w:right w:val="none" w:sz="0" w:space="0" w:color="auto"/>
      </w:divBdr>
    </w:div>
    <w:div w:id="897595258">
      <w:bodyDiv w:val="1"/>
      <w:marLeft w:val="0"/>
      <w:marRight w:val="0"/>
      <w:marTop w:val="0"/>
      <w:marBottom w:val="0"/>
      <w:divBdr>
        <w:top w:val="none" w:sz="0" w:space="0" w:color="auto"/>
        <w:left w:val="none" w:sz="0" w:space="0" w:color="auto"/>
        <w:bottom w:val="none" w:sz="0" w:space="0" w:color="auto"/>
        <w:right w:val="none" w:sz="0" w:space="0" w:color="auto"/>
      </w:divBdr>
    </w:div>
    <w:div w:id="906107283">
      <w:bodyDiv w:val="1"/>
      <w:marLeft w:val="0"/>
      <w:marRight w:val="0"/>
      <w:marTop w:val="0"/>
      <w:marBottom w:val="0"/>
      <w:divBdr>
        <w:top w:val="none" w:sz="0" w:space="0" w:color="auto"/>
        <w:left w:val="none" w:sz="0" w:space="0" w:color="auto"/>
        <w:bottom w:val="none" w:sz="0" w:space="0" w:color="auto"/>
        <w:right w:val="none" w:sz="0" w:space="0" w:color="auto"/>
      </w:divBdr>
    </w:div>
    <w:div w:id="918709331">
      <w:bodyDiv w:val="1"/>
      <w:marLeft w:val="0"/>
      <w:marRight w:val="0"/>
      <w:marTop w:val="0"/>
      <w:marBottom w:val="0"/>
      <w:divBdr>
        <w:top w:val="none" w:sz="0" w:space="0" w:color="auto"/>
        <w:left w:val="none" w:sz="0" w:space="0" w:color="auto"/>
        <w:bottom w:val="none" w:sz="0" w:space="0" w:color="auto"/>
        <w:right w:val="none" w:sz="0" w:space="0" w:color="auto"/>
      </w:divBdr>
    </w:div>
    <w:div w:id="921528038">
      <w:bodyDiv w:val="1"/>
      <w:marLeft w:val="0"/>
      <w:marRight w:val="0"/>
      <w:marTop w:val="0"/>
      <w:marBottom w:val="0"/>
      <w:divBdr>
        <w:top w:val="none" w:sz="0" w:space="0" w:color="auto"/>
        <w:left w:val="none" w:sz="0" w:space="0" w:color="auto"/>
        <w:bottom w:val="none" w:sz="0" w:space="0" w:color="auto"/>
        <w:right w:val="none" w:sz="0" w:space="0" w:color="auto"/>
      </w:divBdr>
    </w:div>
    <w:div w:id="923611004">
      <w:bodyDiv w:val="1"/>
      <w:marLeft w:val="0"/>
      <w:marRight w:val="0"/>
      <w:marTop w:val="0"/>
      <w:marBottom w:val="0"/>
      <w:divBdr>
        <w:top w:val="none" w:sz="0" w:space="0" w:color="auto"/>
        <w:left w:val="none" w:sz="0" w:space="0" w:color="auto"/>
        <w:bottom w:val="none" w:sz="0" w:space="0" w:color="auto"/>
        <w:right w:val="none" w:sz="0" w:space="0" w:color="auto"/>
      </w:divBdr>
    </w:div>
    <w:div w:id="931857933">
      <w:bodyDiv w:val="1"/>
      <w:marLeft w:val="0"/>
      <w:marRight w:val="0"/>
      <w:marTop w:val="0"/>
      <w:marBottom w:val="0"/>
      <w:divBdr>
        <w:top w:val="none" w:sz="0" w:space="0" w:color="auto"/>
        <w:left w:val="none" w:sz="0" w:space="0" w:color="auto"/>
        <w:bottom w:val="none" w:sz="0" w:space="0" w:color="auto"/>
        <w:right w:val="none" w:sz="0" w:space="0" w:color="auto"/>
      </w:divBdr>
    </w:div>
    <w:div w:id="934359107">
      <w:bodyDiv w:val="1"/>
      <w:marLeft w:val="0"/>
      <w:marRight w:val="0"/>
      <w:marTop w:val="0"/>
      <w:marBottom w:val="0"/>
      <w:divBdr>
        <w:top w:val="none" w:sz="0" w:space="0" w:color="auto"/>
        <w:left w:val="none" w:sz="0" w:space="0" w:color="auto"/>
        <w:bottom w:val="none" w:sz="0" w:space="0" w:color="auto"/>
        <w:right w:val="none" w:sz="0" w:space="0" w:color="auto"/>
      </w:divBdr>
    </w:div>
    <w:div w:id="956177189">
      <w:bodyDiv w:val="1"/>
      <w:marLeft w:val="0"/>
      <w:marRight w:val="0"/>
      <w:marTop w:val="0"/>
      <w:marBottom w:val="0"/>
      <w:divBdr>
        <w:top w:val="none" w:sz="0" w:space="0" w:color="auto"/>
        <w:left w:val="none" w:sz="0" w:space="0" w:color="auto"/>
        <w:bottom w:val="none" w:sz="0" w:space="0" w:color="auto"/>
        <w:right w:val="none" w:sz="0" w:space="0" w:color="auto"/>
      </w:divBdr>
    </w:div>
    <w:div w:id="969357572">
      <w:bodyDiv w:val="1"/>
      <w:marLeft w:val="0"/>
      <w:marRight w:val="0"/>
      <w:marTop w:val="0"/>
      <w:marBottom w:val="0"/>
      <w:divBdr>
        <w:top w:val="none" w:sz="0" w:space="0" w:color="auto"/>
        <w:left w:val="none" w:sz="0" w:space="0" w:color="auto"/>
        <w:bottom w:val="none" w:sz="0" w:space="0" w:color="auto"/>
        <w:right w:val="none" w:sz="0" w:space="0" w:color="auto"/>
      </w:divBdr>
    </w:div>
    <w:div w:id="969818168">
      <w:bodyDiv w:val="1"/>
      <w:marLeft w:val="0"/>
      <w:marRight w:val="0"/>
      <w:marTop w:val="0"/>
      <w:marBottom w:val="0"/>
      <w:divBdr>
        <w:top w:val="none" w:sz="0" w:space="0" w:color="auto"/>
        <w:left w:val="none" w:sz="0" w:space="0" w:color="auto"/>
        <w:bottom w:val="none" w:sz="0" w:space="0" w:color="auto"/>
        <w:right w:val="none" w:sz="0" w:space="0" w:color="auto"/>
      </w:divBdr>
    </w:div>
    <w:div w:id="972440773">
      <w:bodyDiv w:val="1"/>
      <w:marLeft w:val="0"/>
      <w:marRight w:val="0"/>
      <w:marTop w:val="0"/>
      <w:marBottom w:val="0"/>
      <w:divBdr>
        <w:top w:val="none" w:sz="0" w:space="0" w:color="auto"/>
        <w:left w:val="none" w:sz="0" w:space="0" w:color="auto"/>
        <w:bottom w:val="none" w:sz="0" w:space="0" w:color="auto"/>
        <w:right w:val="none" w:sz="0" w:space="0" w:color="auto"/>
      </w:divBdr>
    </w:div>
    <w:div w:id="992174122">
      <w:bodyDiv w:val="1"/>
      <w:marLeft w:val="0"/>
      <w:marRight w:val="0"/>
      <w:marTop w:val="0"/>
      <w:marBottom w:val="0"/>
      <w:divBdr>
        <w:top w:val="none" w:sz="0" w:space="0" w:color="auto"/>
        <w:left w:val="none" w:sz="0" w:space="0" w:color="auto"/>
        <w:bottom w:val="none" w:sz="0" w:space="0" w:color="auto"/>
        <w:right w:val="none" w:sz="0" w:space="0" w:color="auto"/>
      </w:divBdr>
    </w:div>
    <w:div w:id="992217523">
      <w:bodyDiv w:val="1"/>
      <w:marLeft w:val="0"/>
      <w:marRight w:val="0"/>
      <w:marTop w:val="0"/>
      <w:marBottom w:val="0"/>
      <w:divBdr>
        <w:top w:val="none" w:sz="0" w:space="0" w:color="auto"/>
        <w:left w:val="none" w:sz="0" w:space="0" w:color="auto"/>
        <w:bottom w:val="none" w:sz="0" w:space="0" w:color="auto"/>
        <w:right w:val="none" w:sz="0" w:space="0" w:color="auto"/>
      </w:divBdr>
    </w:div>
    <w:div w:id="1015612526">
      <w:bodyDiv w:val="1"/>
      <w:marLeft w:val="0"/>
      <w:marRight w:val="0"/>
      <w:marTop w:val="0"/>
      <w:marBottom w:val="0"/>
      <w:divBdr>
        <w:top w:val="none" w:sz="0" w:space="0" w:color="auto"/>
        <w:left w:val="none" w:sz="0" w:space="0" w:color="auto"/>
        <w:bottom w:val="none" w:sz="0" w:space="0" w:color="auto"/>
        <w:right w:val="none" w:sz="0" w:space="0" w:color="auto"/>
      </w:divBdr>
    </w:div>
    <w:div w:id="1016081834">
      <w:bodyDiv w:val="1"/>
      <w:marLeft w:val="0"/>
      <w:marRight w:val="0"/>
      <w:marTop w:val="0"/>
      <w:marBottom w:val="0"/>
      <w:divBdr>
        <w:top w:val="none" w:sz="0" w:space="0" w:color="auto"/>
        <w:left w:val="none" w:sz="0" w:space="0" w:color="auto"/>
        <w:bottom w:val="none" w:sz="0" w:space="0" w:color="auto"/>
        <w:right w:val="none" w:sz="0" w:space="0" w:color="auto"/>
      </w:divBdr>
    </w:div>
    <w:div w:id="1029264051">
      <w:bodyDiv w:val="1"/>
      <w:marLeft w:val="0"/>
      <w:marRight w:val="0"/>
      <w:marTop w:val="0"/>
      <w:marBottom w:val="0"/>
      <w:divBdr>
        <w:top w:val="none" w:sz="0" w:space="0" w:color="auto"/>
        <w:left w:val="none" w:sz="0" w:space="0" w:color="auto"/>
        <w:bottom w:val="none" w:sz="0" w:space="0" w:color="auto"/>
        <w:right w:val="none" w:sz="0" w:space="0" w:color="auto"/>
      </w:divBdr>
    </w:div>
    <w:div w:id="1039207534">
      <w:bodyDiv w:val="1"/>
      <w:marLeft w:val="0"/>
      <w:marRight w:val="0"/>
      <w:marTop w:val="0"/>
      <w:marBottom w:val="0"/>
      <w:divBdr>
        <w:top w:val="none" w:sz="0" w:space="0" w:color="auto"/>
        <w:left w:val="none" w:sz="0" w:space="0" w:color="auto"/>
        <w:bottom w:val="none" w:sz="0" w:space="0" w:color="auto"/>
        <w:right w:val="none" w:sz="0" w:space="0" w:color="auto"/>
      </w:divBdr>
    </w:div>
    <w:div w:id="1043595378">
      <w:bodyDiv w:val="1"/>
      <w:marLeft w:val="0"/>
      <w:marRight w:val="0"/>
      <w:marTop w:val="0"/>
      <w:marBottom w:val="0"/>
      <w:divBdr>
        <w:top w:val="none" w:sz="0" w:space="0" w:color="auto"/>
        <w:left w:val="none" w:sz="0" w:space="0" w:color="auto"/>
        <w:bottom w:val="none" w:sz="0" w:space="0" w:color="auto"/>
        <w:right w:val="none" w:sz="0" w:space="0" w:color="auto"/>
      </w:divBdr>
    </w:div>
    <w:div w:id="1065419830">
      <w:bodyDiv w:val="1"/>
      <w:marLeft w:val="0"/>
      <w:marRight w:val="0"/>
      <w:marTop w:val="0"/>
      <w:marBottom w:val="0"/>
      <w:divBdr>
        <w:top w:val="none" w:sz="0" w:space="0" w:color="auto"/>
        <w:left w:val="none" w:sz="0" w:space="0" w:color="auto"/>
        <w:bottom w:val="none" w:sz="0" w:space="0" w:color="auto"/>
        <w:right w:val="none" w:sz="0" w:space="0" w:color="auto"/>
      </w:divBdr>
    </w:div>
    <w:div w:id="1066880079">
      <w:bodyDiv w:val="1"/>
      <w:marLeft w:val="0"/>
      <w:marRight w:val="0"/>
      <w:marTop w:val="0"/>
      <w:marBottom w:val="0"/>
      <w:divBdr>
        <w:top w:val="none" w:sz="0" w:space="0" w:color="auto"/>
        <w:left w:val="none" w:sz="0" w:space="0" w:color="auto"/>
        <w:bottom w:val="none" w:sz="0" w:space="0" w:color="auto"/>
        <w:right w:val="none" w:sz="0" w:space="0" w:color="auto"/>
      </w:divBdr>
    </w:div>
    <w:div w:id="1067649234">
      <w:bodyDiv w:val="1"/>
      <w:marLeft w:val="0"/>
      <w:marRight w:val="0"/>
      <w:marTop w:val="0"/>
      <w:marBottom w:val="0"/>
      <w:divBdr>
        <w:top w:val="none" w:sz="0" w:space="0" w:color="auto"/>
        <w:left w:val="none" w:sz="0" w:space="0" w:color="auto"/>
        <w:bottom w:val="none" w:sz="0" w:space="0" w:color="auto"/>
        <w:right w:val="none" w:sz="0" w:space="0" w:color="auto"/>
      </w:divBdr>
    </w:div>
    <w:div w:id="1070418629">
      <w:bodyDiv w:val="1"/>
      <w:marLeft w:val="0"/>
      <w:marRight w:val="0"/>
      <w:marTop w:val="0"/>
      <w:marBottom w:val="0"/>
      <w:divBdr>
        <w:top w:val="none" w:sz="0" w:space="0" w:color="auto"/>
        <w:left w:val="none" w:sz="0" w:space="0" w:color="auto"/>
        <w:bottom w:val="none" w:sz="0" w:space="0" w:color="auto"/>
        <w:right w:val="none" w:sz="0" w:space="0" w:color="auto"/>
      </w:divBdr>
    </w:div>
    <w:div w:id="1071150553">
      <w:bodyDiv w:val="1"/>
      <w:marLeft w:val="0"/>
      <w:marRight w:val="0"/>
      <w:marTop w:val="0"/>
      <w:marBottom w:val="0"/>
      <w:divBdr>
        <w:top w:val="none" w:sz="0" w:space="0" w:color="auto"/>
        <w:left w:val="none" w:sz="0" w:space="0" w:color="auto"/>
        <w:bottom w:val="none" w:sz="0" w:space="0" w:color="auto"/>
        <w:right w:val="none" w:sz="0" w:space="0" w:color="auto"/>
      </w:divBdr>
    </w:div>
    <w:div w:id="1085614330">
      <w:bodyDiv w:val="1"/>
      <w:marLeft w:val="0"/>
      <w:marRight w:val="0"/>
      <w:marTop w:val="0"/>
      <w:marBottom w:val="0"/>
      <w:divBdr>
        <w:top w:val="none" w:sz="0" w:space="0" w:color="auto"/>
        <w:left w:val="none" w:sz="0" w:space="0" w:color="auto"/>
        <w:bottom w:val="none" w:sz="0" w:space="0" w:color="auto"/>
        <w:right w:val="none" w:sz="0" w:space="0" w:color="auto"/>
      </w:divBdr>
    </w:div>
    <w:div w:id="1089080742">
      <w:bodyDiv w:val="1"/>
      <w:marLeft w:val="0"/>
      <w:marRight w:val="0"/>
      <w:marTop w:val="0"/>
      <w:marBottom w:val="0"/>
      <w:divBdr>
        <w:top w:val="none" w:sz="0" w:space="0" w:color="auto"/>
        <w:left w:val="none" w:sz="0" w:space="0" w:color="auto"/>
        <w:bottom w:val="none" w:sz="0" w:space="0" w:color="auto"/>
        <w:right w:val="none" w:sz="0" w:space="0" w:color="auto"/>
      </w:divBdr>
    </w:div>
    <w:div w:id="1090272888">
      <w:bodyDiv w:val="1"/>
      <w:marLeft w:val="0"/>
      <w:marRight w:val="0"/>
      <w:marTop w:val="0"/>
      <w:marBottom w:val="0"/>
      <w:divBdr>
        <w:top w:val="none" w:sz="0" w:space="0" w:color="auto"/>
        <w:left w:val="none" w:sz="0" w:space="0" w:color="auto"/>
        <w:bottom w:val="none" w:sz="0" w:space="0" w:color="auto"/>
        <w:right w:val="none" w:sz="0" w:space="0" w:color="auto"/>
      </w:divBdr>
    </w:div>
    <w:div w:id="1099563536">
      <w:bodyDiv w:val="1"/>
      <w:marLeft w:val="0"/>
      <w:marRight w:val="0"/>
      <w:marTop w:val="0"/>
      <w:marBottom w:val="0"/>
      <w:divBdr>
        <w:top w:val="none" w:sz="0" w:space="0" w:color="auto"/>
        <w:left w:val="none" w:sz="0" w:space="0" w:color="auto"/>
        <w:bottom w:val="none" w:sz="0" w:space="0" w:color="auto"/>
        <w:right w:val="none" w:sz="0" w:space="0" w:color="auto"/>
      </w:divBdr>
    </w:div>
    <w:div w:id="1100301569">
      <w:bodyDiv w:val="1"/>
      <w:marLeft w:val="0"/>
      <w:marRight w:val="0"/>
      <w:marTop w:val="0"/>
      <w:marBottom w:val="0"/>
      <w:divBdr>
        <w:top w:val="none" w:sz="0" w:space="0" w:color="auto"/>
        <w:left w:val="none" w:sz="0" w:space="0" w:color="auto"/>
        <w:bottom w:val="none" w:sz="0" w:space="0" w:color="auto"/>
        <w:right w:val="none" w:sz="0" w:space="0" w:color="auto"/>
      </w:divBdr>
    </w:div>
    <w:div w:id="1104032224">
      <w:bodyDiv w:val="1"/>
      <w:marLeft w:val="0"/>
      <w:marRight w:val="0"/>
      <w:marTop w:val="0"/>
      <w:marBottom w:val="0"/>
      <w:divBdr>
        <w:top w:val="none" w:sz="0" w:space="0" w:color="auto"/>
        <w:left w:val="none" w:sz="0" w:space="0" w:color="auto"/>
        <w:bottom w:val="none" w:sz="0" w:space="0" w:color="auto"/>
        <w:right w:val="none" w:sz="0" w:space="0" w:color="auto"/>
      </w:divBdr>
    </w:div>
    <w:div w:id="1106193655">
      <w:bodyDiv w:val="1"/>
      <w:marLeft w:val="0"/>
      <w:marRight w:val="0"/>
      <w:marTop w:val="0"/>
      <w:marBottom w:val="0"/>
      <w:divBdr>
        <w:top w:val="none" w:sz="0" w:space="0" w:color="auto"/>
        <w:left w:val="none" w:sz="0" w:space="0" w:color="auto"/>
        <w:bottom w:val="none" w:sz="0" w:space="0" w:color="auto"/>
        <w:right w:val="none" w:sz="0" w:space="0" w:color="auto"/>
      </w:divBdr>
    </w:div>
    <w:div w:id="1112624254">
      <w:bodyDiv w:val="1"/>
      <w:marLeft w:val="0"/>
      <w:marRight w:val="0"/>
      <w:marTop w:val="0"/>
      <w:marBottom w:val="0"/>
      <w:divBdr>
        <w:top w:val="none" w:sz="0" w:space="0" w:color="auto"/>
        <w:left w:val="none" w:sz="0" w:space="0" w:color="auto"/>
        <w:bottom w:val="none" w:sz="0" w:space="0" w:color="auto"/>
        <w:right w:val="none" w:sz="0" w:space="0" w:color="auto"/>
      </w:divBdr>
    </w:div>
    <w:div w:id="1120798793">
      <w:bodyDiv w:val="1"/>
      <w:marLeft w:val="0"/>
      <w:marRight w:val="0"/>
      <w:marTop w:val="0"/>
      <w:marBottom w:val="0"/>
      <w:divBdr>
        <w:top w:val="none" w:sz="0" w:space="0" w:color="auto"/>
        <w:left w:val="none" w:sz="0" w:space="0" w:color="auto"/>
        <w:bottom w:val="none" w:sz="0" w:space="0" w:color="auto"/>
        <w:right w:val="none" w:sz="0" w:space="0" w:color="auto"/>
      </w:divBdr>
    </w:div>
    <w:div w:id="1123811358">
      <w:bodyDiv w:val="1"/>
      <w:marLeft w:val="0"/>
      <w:marRight w:val="0"/>
      <w:marTop w:val="0"/>
      <w:marBottom w:val="0"/>
      <w:divBdr>
        <w:top w:val="none" w:sz="0" w:space="0" w:color="auto"/>
        <w:left w:val="none" w:sz="0" w:space="0" w:color="auto"/>
        <w:bottom w:val="none" w:sz="0" w:space="0" w:color="auto"/>
        <w:right w:val="none" w:sz="0" w:space="0" w:color="auto"/>
      </w:divBdr>
      <w:divsChild>
        <w:div w:id="695236201">
          <w:marLeft w:val="0"/>
          <w:marRight w:val="0"/>
          <w:marTop w:val="0"/>
          <w:marBottom w:val="0"/>
          <w:divBdr>
            <w:top w:val="none" w:sz="0" w:space="0" w:color="auto"/>
            <w:left w:val="none" w:sz="0" w:space="0" w:color="auto"/>
            <w:bottom w:val="none" w:sz="0" w:space="0" w:color="auto"/>
            <w:right w:val="none" w:sz="0" w:space="0" w:color="auto"/>
          </w:divBdr>
          <w:divsChild>
            <w:div w:id="71442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614554">
      <w:bodyDiv w:val="1"/>
      <w:marLeft w:val="0"/>
      <w:marRight w:val="0"/>
      <w:marTop w:val="0"/>
      <w:marBottom w:val="0"/>
      <w:divBdr>
        <w:top w:val="none" w:sz="0" w:space="0" w:color="auto"/>
        <w:left w:val="none" w:sz="0" w:space="0" w:color="auto"/>
        <w:bottom w:val="none" w:sz="0" w:space="0" w:color="auto"/>
        <w:right w:val="none" w:sz="0" w:space="0" w:color="auto"/>
      </w:divBdr>
    </w:div>
    <w:div w:id="1134370897">
      <w:bodyDiv w:val="1"/>
      <w:marLeft w:val="0"/>
      <w:marRight w:val="0"/>
      <w:marTop w:val="0"/>
      <w:marBottom w:val="0"/>
      <w:divBdr>
        <w:top w:val="none" w:sz="0" w:space="0" w:color="auto"/>
        <w:left w:val="none" w:sz="0" w:space="0" w:color="auto"/>
        <w:bottom w:val="none" w:sz="0" w:space="0" w:color="auto"/>
        <w:right w:val="none" w:sz="0" w:space="0" w:color="auto"/>
      </w:divBdr>
    </w:div>
    <w:div w:id="1139302427">
      <w:bodyDiv w:val="1"/>
      <w:marLeft w:val="0"/>
      <w:marRight w:val="0"/>
      <w:marTop w:val="0"/>
      <w:marBottom w:val="0"/>
      <w:divBdr>
        <w:top w:val="none" w:sz="0" w:space="0" w:color="auto"/>
        <w:left w:val="none" w:sz="0" w:space="0" w:color="auto"/>
        <w:bottom w:val="none" w:sz="0" w:space="0" w:color="auto"/>
        <w:right w:val="none" w:sz="0" w:space="0" w:color="auto"/>
      </w:divBdr>
    </w:div>
    <w:div w:id="1140076816">
      <w:bodyDiv w:val="1"/>
      <w:marLeft w:val="0"/>
      <w:marRight w:val="0"/>
      <w:marTop w:val="0"/>
      <w:marBottom w:val="0"/>
      <w:divBdr>
        <w:top w:val="none" w:sz="0" w:space="0" w:color="auto"/>
        <w:left w:val="none" w:sz="0" w:space="0" w:color="auto"/>
        <w:bottom w:val="none" w:sz="0" w:space="0" w:color="auto"/>
        <w:right w:val="none" w:sz="0" w:space="0" w:color="auto"/>
      </w:divBdr>
    </w:div>
    <w:div w:id="1164055719">
      <w:bodyDiv w:val="1"/>
      <w:marLeft w:val="0"/>
      <w:marRight w:val="0"/>
      <w:marTop w:val="0"/>
      <w:marBottom w:val="0"/>
      <w:divBdr>
        <w:top w:val="none" w:sz="0" w:space="0" w:color="auto"/>
        <w:left w:val="none" w:sz="0" w:space="0" w:color="auto"/>
        <w:bottom w:val="none" w:sz="0" w:space="0" w:color="auto"/>
        <w:right w:val="none" w:sz="0" w:space="0" w:color="auto"/>
      </w:divBdr>
    </w:div>
    <w:div w:id="1178540716">
      <w:bodyDiv w:val="1"/>
      <w:marLeft w:val="0"/>
      <w:marRight w:val="0"/>
      <w:marTop w:val="0"/>
      <w:marBottom w:val="0"/>
      <w:divBdr>
        <w:top w:val="none" w:sz="0" w:space="0" w:color="auto"/>
        <w:left w:val="none" w:sz="0" w:space="0" w:color="auto"/>
        <w:bottom w:val="none" w:sz="0" w:space="0" w:color="auto"/>
        <w:right w:val="none" w:sz="0" w:space="0" w:color="auto"/>
      </w:divBdr>
    </w:div>
    <w:div w:id="1180662556">
      <w:bodyDiv w:val="1"/>
      <w:marLeft w:val="0"/>
      <w:marRight w:val="0"/>
      <w:marTop w:val="0"/>
      <w:marBottom w:val="0"/>
      <w:divBdr>
        <w:top w:val="none" w:sz="0" w:space="0" w:color="auto"/>
        <w:left w:val="none" w:sz="0" w:space="0" w:color="auto"/>
        <w:bottom w:val="none" w:sz="0" w:space="0" w:color="auto"/>
        <w:right w:val="none" w:sz="0" w:space="0" w:color="auto"/>
      </w:divBdr>
    </w:div>
    <w:div w:id="1186211407">
      <w:bodyDiv w:val="1"/>
      <w:marLeft w:val="0"/>
      <w:marRight w:val="0"/>
      <w:marTop w:val="0"/>
      <w:marBottom w:val="0"/>
      <w:divBdr>
        <w:top w:val="none" w:sz="0" w:space="0" w:color="auto"/>
        <w:left w:val="none" w:sz="0" w:space="0" w:color="auto"/>
        <w:bottom w:val="none" w:sz="0" w:space="0" w:color="auto"/>
        <w:right w:val="none" w:sz="0" w:space="0" w:color="auto"/>
      </w:divBdr>
    </w:div>
    <w:div w:id="1196232787">
      <w:bodyDiv w:val="1"/>
      <w:marLeft w:val="0"/>
      <w:marRight w:val="0"/>
      <w:marTop w:val="0"/>
      <w:marBottom w:val="0"/>
      <w:divBdr>
        <w:top w:val="none" w:sz="0" w:space="0" w:color="auto"/>
        <w:left w:val="none" w:sz="0" w:space="0" w:color="auto"/>
        <w:bottom w:val="none" w:sz="0" w:space="0" w:color="auto"/>
        <w:right w:val="none" w:sz="0" w:space="0" w:color="auto"/>
      </w:divBdr>
    </w:div>
    <w:div w:id="1196622549">
      <w:bodyDiv w:val="1"/>
      <w:marLeft w:val="0"/>
      <w:marRight w:val="0"/>
      <w:marTop w:val="0"/>
      <w:marBottom w:val="0"/>
      <w:divBdr>
        <w:top w:val="none" w:sz="0" w:space="0" w:color="auto"/>
        <w:left w:val="none" w:sz="0" w:space="0" w:color="auto"/>
        <w:bottom w:val="none" w:sz="0" w:space="0" w:color="auto"/>
        <w:right w:val="none" w:sz="0" w:space="0" w:color="auto"/>
      </w:divBdr>
    </w:div>
    <w:div w:id="1199853759">
      <w:bodyDiv w:val="1"/>
      <w:marLeft w:val="0"/>
      <w:marRight w:val="0"/>
      <w:marTop w:val="0"/>
      <w:marBottom w:val="0"/>
      <w:divBdr>
        <w:top w:val="none" w:sz="0" w:space="0" w:color="auto"/>
        <w:left w:val="none" w:sz="0" w:space="0" w:color="auto"/>
        <w:bottom w:val="none" w:sz="0" w:space="0" w:color="auto"/>
        <w:right w:val="none" w:sz="0" w:space="0" w:color="auto"/>
      </w:divBdr>
    </w:div>
    <w:div w:id="1201741920">
      <w:bodyDiv w:val="1"/>
      <w:marLeft w:val="0"/>
      <w:marRight w:val="0"/>
      <w:marTop w:val="0"/>
      <w:marBottom w:val="0"/>
      <w:divBdr>
        <w:top w:val="none" w:sz="0" w:space="0" w:color="auto"/>
        <w:left w:val="none" w:sz="0" w:space="0" w:color="auto"/>
        <w:bottom w:val="none" w:sz="0" w:space="0" w:color="auto"/>
        <w:right w:val="none" w:sz="0" w:space="0" w:color="auto"/>
      </w:divBdr>
    </w:div>
    <w:div w:id="1203325694">
      <w:bodyDiv w:val="1"/>
      <w:marLeft w:val="0"/>
      <w:marRight w:val="0"/>
      <w:marTop w:val="0"/>
      <w:marBottom w:val="0"/>
      <w:divBdr>
        <w:top w:val="none" w:sz="0" w:space="0" w:color="auto"/>
        <w:left w:val="none" w:sz="0" w:space="0" w:color="auto"/>
        <w:bottom w:val="none" w:sz="0" w:space="0" w:color="auto"/>
        <w:right w:val="none" w:sz="0" w:space="0" w:color="auto"/>
      </w:divBdr>
    </w:div>
    <w:div w:id="1210528710">
      <w:bodyDiv w:val="1"/>
      <w:marLeft w:val="0"/>
      <w:marRight w:val="0"/>
      <w:marTop w:val="0"/>
      <w:marBottom w:val="0"/>
      <w:divBdr>
        <w:top w:val="none" w:sz="0" w:space="0" w:color="auto"/>
        <w:left w:val="none" w:sz="0" w:space="0" w:color="auto"/>
        <w:bottom w:val="none" w:sz="0" w:space="0" w:color="auto"/>
        <w:right w:val="none" w:sz="0" w:space="0" w:color="auto"/>
      </w:divBdr>
    </w:div>
    <w:div w:id="1212186087">
      <w:bodyDiv w:val="1"/>
      <w:marLeft w:val="0"/>
      <w:marRight w:val="0"/>
      <w:marTop w:val="0"/>
      <w:marBottom w:val="0"/>
      <w:divBdr>
        <w:top w:val="none" w:sz="0" w:space="0" w:color="auto"/>
        <w:left w:val="none" w:sz="0" w:space="0" w:color="auto"/>
        <w:bottom w:val="none" w:sz="0" w:space="0" w:color="auto"/>
        <w:right w:val="none" w:sz="0" w:space="0" w:color="auto"/>
      </w:divBdr>
    </w:div>
    <w:div w:id="1215119408">
      <w:bodyDiv w:val="1"/>
      <w:marLeft w:val="0"/>
      <w:marRight w:val="0"/>
      <w:marTop w:val="0"/>
      <w:marBottom w:val="0"/>
      <w:divBdr>
        <w:top w:val="none" w:sz="0" w:space="0" w:color="auto"/>
        <w:left w:val="none" w:sz="0" w:space="0" w:color="auto"/>
        <w:bottom w:val="none" w:sz="0" w:space="0" w:color="auto"/>
        <w:right w:val="none" w:sz="0" w:space="0" w:color="auto"/>
      </w:divBdr>
    </w:div>
    <w:div w:id="1216088955">
      <w:bodyDiv w:val="1"/>
      <w:marLeft w:val="0"/>
      <w:marRight w:val="0"/>
      <w:marTop w:val="0"/>
      <w:marBottom w:val="0"/>
      <w:divBdr>
        <w:top w:val="none" w:sz="0" w:space="0" w:color="auto"/>
        <w:left w:val="none" w:sz="0" w:space="0" w:color="auto"/>
        <w:bottom w:val="none" w:sz="0" w:space="0" w:color="auto"/>
        <w:right w:val="none" w:sz="0" w:space="0" w:color="auto"/>
      </w:divBdr>
    </w:div>
    <w:div w:id="1216160635">
      <w:bodyDiv w:val="1"/>
      <w:marLeft w:val="0"/>
      <w:marRight w:val="0"/>
      <w:marTop w:val="0"/>
      <w:marBottom w:val="0"/>
      <w:divBdr>
        <w:top w:val="none" w:sz="0" w:space="0" w:color="auto"/>
        <w:left w:val="none" w:sz="0" w:space="0" w:color="auto"/>
        <w:bottom w:val="none" w:sz="0" w:space="0" w:color="auto"/>
        <w:right w:val="none" w:sz="0" w:space="0" w:color="auto"/>
      </w:divBdr>
    </w:div>
    <w:div w:id="1218592182">
      <w:bodyDiv w:val="1"/>
      <w:marLeft w:val="0"/>
      <w:marRight w:val="0"/>
      <w:marTop w:val="0"/>
      <w:marBottom w:val="0"/>
      <w:divBdr>
        <w:top w:val="none" w:sz="0" w:space="0" w:color="auto"/>
        <w:left w:val="none" w:sz="0" w:space="0" w:color="auto"/>
        <w:bottom w:val="none" w:sz="0" w:space="0" w:color="auto"/>
        <w:right w:val="none" w:sz="0" w:space="0" w:color="auto"/>
      </w:divBdr>
    </w:div>
    <w:div w:id="1224832650">
      <w:bodyDiv w:val="1"/>
      <w:marLeft w:val="0"/>
      <w:marRight w:val="0"/>
      <w:marTop w:val="0"/>
      <w:marBottom w:val="0"/>
      <w:divBdr>
        <w:top w:val="none" w:sz="0" w:space="0" w:color="auto"/>
        <w:left w:val="none" w:sz="0" w:space="0" w:color="auto"/>
        <w:bottom w:val="none" w:sz="0" w:space="0" w:color="auto"/>
        <w:right w:val="none" w:sz="0" w:space="0" w:color="auto"/>
      </w:divBdr>
    </w:div>
    <w:div w:id="1228225096">
      <w:bodyDiv w:val="1"/>
      <w:marLeft w:val="0"/>
      <w:marRight w:val="0"/>
      <w:marTop w:val="0"/>
      <w:marBottom w:val="0"/>
      <w:divBdr>
        <w:top w:val="none" w:sz="0" w:space="0" w:color="auto"/>
        <w:left w:val="none" w:sz="0" w:space="0" w:color="auto"/>
        <w:bottom w:val="none" w:sz="0" w:space="0" w:color="auto"/>
        <w:right w:val="none" w:sz="0" w:space="0" w:color="auto"/>
      </w:divBdr>
    </w:div>
    <w:div w:id="1234392637">
      <w:bodyDiv w:val="1"/>
      <w:marLeft w:val="0"/>
      <w:marRight w:val="0"/>
      <w:marTop w:val="0"/>
      <w:marBottom w:val="0"/>
      <w:divBdr>
        <w:top w:val="none" w:sz="0" w:space="0" w:color="auto"/>
        <w:left w:val="none" w:sz="0" w:space="0" w:color="auto"/>
        <w:bottom w:val="none" w:sz="0" w:space="0" w:color="auto"/>
        <w:right w:val="none" w:sz="0" w:space="0" w:color="auto"/>
      </w:divBdr>
    </w:div>
    <w:div w:id="1235777715">
      <w:bodyDiv w:val="1"/>
      <w:marLeft w:val="0"/>
      <w:marRight w:val="0"/>
      <w:marTop w:val="0"/>
      <w:marBottom w:val="0"/>
      <w:divBdr>
        <w:top w:val="none" w:sz="0" w:space="0" w:color="auto"/>
        <w:left w:val="none" w:sz="0" w:space="0" w:color="auto"/>
        <w:bottom w:val="none" w:sz="0" w:space="0" w:color="auto"/>
        <w:right w:val="none" w:sz="0" w:space="0" w:color="auto"/>
      </w:divBdr>
    </w:div>
    <w:div w:id="1235818915">
      <w:bodyDiv w:val="1"/>
      <w:marLeft w:val="0"/>
      <w:marRight w:val="0"/>
      <w:marTop w:val="0"/>
      <w:marBottom w:val="0"/>
      <w:divBdr>
        <w:top w:val="none" w:sz="0" w:space="0" w:color="auto"/>
        <w:left w:val="none" w:sz="0" w:space="0" w:color="auto"/>
        <w:bottom w:val="none" w:sz="0" w:space="0" w:color="auto"/>
        <w:right w:val="none" w:sz="0" w:space="0" w:color="auto"/>
      </w:divBdr>
    </w:div>
    <w:div w:id="1235966397">
      <w:bodyDiv w:val="1"/>
      <w:marLeft w:val="0"/>
      <w:marRight w:val="0"/>
      <w:marTop w:val="0"/>
      <w:marBottom w:val="0"/>
      <w:divBdr>
        <w:top w:val="none" w:sz="0" w:space="0" w:color="auto"/>
        <w:left w:val="none" w:sz="0" w:space="0" w:color="auto"/>
        <w:bottom w:val="none" w:sz="0" w:space="0" w:color="auto"/>
        <w:right w:val="none" w:sz="0" w:space="0" w:color="auto"/>
      </w:divBdr>
    </w:div>
    <w:div w:id="1242522979">
      <w:bodyDiv w:val="1"/>
      <w:marLeft w:val="0"/>
      <w:marRight w:val="0"/>
      <w:marTop w:val="0"/>
      <w:marBottom w:val="0"/>
      <w:divBdr>
        <w:top w:val="none" w:sz="0" w:space="0" w:color="auto"/>
        <w:left w:val="none" w:sz="0" w:space="0" w:color="auto"/>
        <w:bottom w:val="none" w:sz="0" w:space="0" w:color="auto"/>
        <w:right w:val="none" w:sz="0" w:space="0" w:color="auto"/>
      </w:divBdr>
    </w:div>
    <w:div w:id="1243875808">
      <w:bodyDiv w:val="1"/>
      <w:marLeft w:val="0"/>
      <w:marRight w:val="0"/>
      <w:marTop w:val="0"/>
      <w:marBottom w:val="0"/>
      <w:divBdr>
        <w:top w:val="none" w:sz="0" w:space="0" w:color="auto"/>
        <w:left w:val="none" w:sz="0" w:space="0" w:color="auto"/>
        <w:bottom w:val="none" w:sz="0" w:space="0" w:color="auto"/>
        <w:right w:val="none" w:sz="0" w:space="0" w:color="auto"/>
      </w:divBdr>
    </w:div>
    <w:div w:id="1250239725">
      <w:bodyDiv w:val="1"/>
      <w:marLeft w:val="0"/>
      <w:marRight w:val="0"/>
      <w:marTop w:val="0"/>
      <w:marBottom w:val="0"/>
      <w:divBdr>
        <w:top w:val="none" w:sz="0" w:space="0" w:color="auto"/>
        <w:left w:val="none" w:sz="0" w:space="0" w:color="auto"/>
        <w:bottom w:val="none" w:sz="0" w:space="0" w:color="auto"/>
        <w:right w:val="none" w:sz="0" w:space="0" w:color="auto"/>
      </w:divBdr>
    </w:div>
    <w:div w:id="1254775027">
      <w:bodyDiv w:val="1"/>
      <w:marLeft w:val="0"/>
      <w:marRight w:val="0"/>
      <w:marTop w:val="0"/>
      <w:marBottom w:val="0"/>
      <w:divBdr>
        <w:top w:val="none" w:sz="0" w:space="0" w:color="auto"/>
        <w:left w:val="none" w:sz="0" w:space="0" w:color="auto"/>
        <w:bottom w:val="none" w:sz="0" w:space="0" w:color="auto"/>
        <w:right w:val="none" w:sz="0" w:space="0" w:color="auto"/>
      </w:divBdr>
      <w:divsChild>
        <w:div w:id="767122580">
          <w:marLeft w:val="446"/>
          <w:marRight w:val="0"/>
          <w:marTop w:val="0"/>
          <w:marBottom w:val="0"/>
          <w:divBdr>
            <w:top w:val="none" w:sz="0" w:space="0" w:color="auto"/>
            <w:left w:val="none" w:sz="0" w:space="0" w:color="auto"/>
            <w:bottom w:val="none" w:sz="0" w:space="0" w:color="auto"/>
            <w:right w:val="none" w:sz="0" w:space="0" w:color="auto"/>
          </w:divBdr>
        </w:div>
      </w:divsChild>
    </w:div>
    <w:div w:id="1257832474">
      <w:bodyDiv w:val="1"/>
      <w:marLeft w:val="0"/>
      <w:marRight w:val="0"/>
      <w:marTop w:val="0"/>
      <w:marBottom w:val="0"/>
      <w:divBdr>
        <w:top w:val="none" w:sz="0" w:space="0" w:color="auto"/>
        <w:left w:val="none" w:sz="0" w:space="0" w:color="auto"/>
        <w:bottom w:val="none" w:sz="0" w:space="0" w:color="auto"/>
        <w:right w:val="none" w:sz="0" w:space="0" w:color="auto"/>
      </w:divBdr>
    </w:div>
    <w:div w:id="1258715004">
      <w:bodyDiv w:val="1"/>
      <w:marLeft w:val="0"/>
      <w:marRight w:val="0"/>
      <w:marTop w:val="0"/>
      <w:marBottom w:val="0"/>
      <w:divBdr>
        <w:top w:val="none" w:sz="0" w:space="0" w:color="auto"/>
        <w:left w:val="none" w:sz="0" w:space="0" w:color="auto"/>
        <w:bottom w:val="none" w:sz="0" w:space="0" w:color="auto"/>
        <w:right w:val="none" w:sz="0" w:space="0" w:color="auto"/>
      </w:divBdr>
    </w:div>
    <w:div w:id="1262253167">
      <w:bodyDiv w:val="1"/>
      <w:marLeft w:val="0"/>
      <w:marRight w:val="0"/>
      <w:marTop w:val="0"/>
      <w:marBottom w:val="0"/>
      <w:divBdr>
        <w:top w:val="none" w:sz="0" w:space="0" w:color="auto"/>
        <w:left w:val="none" w:sz="0" w:space="0" w:color="auto"/>
        <w:bottom w:val="none" w:sz="0" w:space="0" w:color="auto"/>
        <w:right w:val="none" w:sz="0" w:space="0" w:color="auto"/>
      </w:divBdr>
    </w:div>
    <w:div w:id="1264190726">
      <w:bodyDiv w:val="1"/>
      <w:marLeft w:val="0"/>
      <w:marRight w:val="0"/>
      <w:marTop w:val="0"/>
      <w:marBottom w:val="0"/>
      <w:divBdr>
        <w:top w:val="none" w:sz="0" w:space="0" w:color="auto"/>
        <w:left w:val="none" w:sz="0" w:space="0" w:color="auto"/>
        <w:bottom w:val="none" w:sz="0" w:space="0" w:color="auto"/>
        <w:right w:val="none" w:sz="0" w:space="0" w:color="auto"/>
      </w:divBdr>
    </w:div>
    <w:div w:id="1281495945">
      <w:bodyDiv w:val="1"/>
      <w:marLeft w:val="0"/>
      <w:marRight w:val="0"/>
      <w:marTop w:val="0"/>
      <w:marBottom w:val="0"/>
      <w:divBdr>
        <w:top w:val="none" w:sz="0" w:space="0" w:color="auto"/>
        <w:left w:val="none" w:sz="0" w:space="0" w:color="auto"/>
        <w:bottom w:val="none" w:sz="0" w:space="0" w:color="auto"/>
        <w:right w:val="none" w:sz="0" w:space="0" w:color="auto"/>
      </w:divBdr>
    </w:div>
    <w:div w:id="1286422102">
      <w:bodyDiv w:val="1"/>
      <w:marLeft w:val="0"/>
      <w:marRight w:val="0"/>
      <w:marTop w:val="0"/>
      <w:marBottom w:val="0"/>
      <w:divBdr>
        <w:top w:val="none" w:sz="0" w:space="0" w:color="auto"/>
        <w:left w:val="none" w:sz="0" w:space="0" w:color="auto"/>
        <w:bottom w:val="none" w:sz="0" w:space="0" w:color="auto"/>
        <w:right w:val="none" w:sz="0" w:space="0" w:color="auto"/>
      </w:divBdr>
    </w:div>
    <w:div w:id="1287731876">
      <w:bodyDiv w:val="1"/>
      <w:marLeft w:val="0"/>
      <w:marRight w:val="0"/>
      <w:marTop w:val="0"/>
      <w:marBottom w:val="0"/>
      <w:divBdr>
        <w:top w:val="none" w:sz="0" w:space="0" w:color="auto"/>
        <w:left w:val="none" w:sz="0" w:space="0" w:color="auto"/>
        <w:bottom w:val="none" w:sz="0" w:space="0" w:color="auto"/>
        <w:right w:val="none" w:sz="0" w:space="0" w:color="auto"/>
      </w:divBdr>
    </w:div>
    <w:div w:id="1288585277">
      <w:bodyDiv w:val="1"/>
      <w:marLeft w:val="0"/>
      <w:marRight w:val="0"/>
      <w:marTop w:val="0"/>
      <w:marBottom w:val="0"/>
      <w:divBdr>
        <w:top w:val="none" w:sz="0" w:space="0" w:color="auto"/>
        <w:left w:val="none" w:sz="0" w:space="0" w:color="auto"/>
        <w:bottom w:val="none" w:sz="0" w:space="0" w:color="auto"/>
        <w:right w:val="none" w:sz="0" w:space="0" w:color="auto"/>
      </w:divBdr>
    </w:div>
    <w:div w:id="1292009431">
      <w:bodyDiv w:val="1"/>
      <w:marLeft w:val="0"/>
      <w:marRight w:val="0"/>
      <w:marTop w:val="0"/>
      <w:marBottom w:val="0"/>
      <w:divBdr>
        <w:top w:val="none" w:sz="0" w:space="0" w:color="auto"/>
        <w:left w:val="none" w:sz="0" w:space="0" w:color="auto"/>
        <w:bottom w:val="none" w:sz="0" w:space="0" w:color="auto"/>
        <w:right w:val="none" w:sz="0" w:space="0" w:color="auto"/>
      </w:divBdr>
    </w:div>
    <w:div w:id="1301573219">
      <w:bodyDiv w:val="1"/>
      <w:marLeft w:val="0"/>
      <w:marRight w:val="0"/>
      <w:marTop w:val="0"/>
      <w:marBottom w:val="0"/>
      <w:divBdr>
        <w:top w:val="none" w:sz="0" w:space="0" w:color="auto"/>
        <w:left w:val="none" w:sz="0" w:space="0" w:color="auto"/>
        <w:bottom w:val="none" w:sz="0" w:space="0" w:color="auto"/>
        <w:right w:val="none" w:sz="0" w:space="0" w:color="auto"/>
      </w:divBdr>
    </w:div>
    <w:div w:id="1306665664">
      <w:bodyDiv w:val="1"/>
      <w:marLeft w:val="0"/>
      <w:marRight w:val="0"/>
      <w:marTop w:val="0"/>
      <w:marBottom w:val="0"/>
      <w:divBdr>
        <w:top w:val="none" w:sz="0" w:space="0" w:color="auto"/>
        <w:left w:val="none" w:sz="0" w:space="0" w:color="auto"/>
        <w:bottom w:val="none" w:sz="0" w:space="0" w:color="auto"/>
        <w:right w:val="none" w:sz="0" w:space="0" w:color="auto"/>
      </w:divBdr>
    </w:div>
    <w:div w:id="1316910443">
      <w:bodyDiv w:val="1"/>
      <w:marLeft w:val="0"/>
      <w:marRight w:val="0"/>
      <w:marTop w:val="0"/>
      <w:marBottom w:val="0"/>
      <w:divBdr>
        <w:top w:val="none" w:sz="0" w:space="0" w:color="auto"/>
        <w:left w:val="none" w:sz="0" w:space="0" w:color="auto"/>
        <w:bottom w:val="none" w:sz="0" w:space="0" w:color="auto"/>
        <w:right w:val="none" w:sz="0" w:space="0" w:color="auto"/>
      </w:divBdr>
    </w:div>
    <w:div w:id="1324242540">
      <w:bodyDiv w:val="1"/>
      <w:marLeft w:val="0"/>
      <w:marRight w:val="0"/>
      <w:marTop w:val="0"/>
      <w:marBottom w:val="0"/>
      <w:divBdr>
        <w:top w:val="none" w:sz="0" w:space="0" w:color="auto"/>
        <w:left w:val="none" w:sz="0" w:space="0" w:color="auto"/>
        <w:bottom w:val="none" w:sz="0" w:space="0" w:color="auto"/>
        <w:right w:val="none" w:sz="0" w:space="0" w:color="auto"/>
      </w:divBdr>
    </w:div>
    <w:div w:id="1328752031">
      <w:bodyDiv w:val="1"/>
      <w:marLeft w:val="0"/>
      <w:marRight w:val="0"/>
      <w:marTop w:val="0"/>
      <w:marBottom w:val="0"/>
      <w:divBdr>
        <w:top w:val="none" w:sz="0" w:space="0" w:color="auto"/>
        <w:left w:val="none" w:sz="0" w:space="0" w:color="auto"/>
        <w:bottom w:val="none" w:sz="0" w:space="0" w:color="auto"/>
        <w:right w:val="none" w:sz="0" w:space="0" w:color="auto"/>
      </w:divBdr>
    </w:div>
    <w:div w:id="1332752994">
      <w:bodyDiv w:val="1"/>
      <w:marLeft w:val="0"/>
      <w:marRight w:val="0"/>
      <w:marTop w:val="0"/>
      <w:marBottom w:val="0"/>
      <w:divBdr>
        <w:top w:val="none" w:sz="0" w:space="0" w:color="auto"/>
        <w:left w:val="none" w:sz="0" w:space="0" w:color="auto"/>
        <w:bottom w:val="none" w:sz="0" w:space="0" w:color="auto"/>
        <w:right w:val="none" w:sz="0" w:space="0" w:color="auto"/>
      </w:divBdr>
    </w:div>
    <w:div w:id="1340694556">
      <w:bodyDiv w:val="1"/>
      <w:marLeft w:val="0"/>
      <w:marRight w:val="0"/>
      <w:marTop w:val="0"/>
      <w:marBottom w:val="0"/>
      <w:divBdr>
        <w:top w:val="none" w:sz="0" w:space="0" w:color="auto"/>
        <w:left w:val="none" w:sz="0" w:space="0" w:color="auto"/>
        <w:bottom w:val="none" w:sz="0" w:space="0" w:color="auto"/>
        <w:right w:val="none" w:sz="0" w:space="0" w:color="auto"/>
      </w:divBdr>
    </w:div>
    <w:div w:id="1347638937">
      <w:bodyDiv w:val="1"/>
      <w:marLeft w:val="0"/>
      <w:marRight w:val="0"/>
      <w:marTop w:val="0"/>
      <w:marBottom w:val="0"/>
      <w:divBdr>
        <w:top w:val="none" w:sz="0" w:space="0" w:color="auto"/>
        <w:left w:val="none" w:sz="0" w:space="0" w:color="auto"/>
        <w:bottom w:val="none" w:sz="0" w:space="0" w:color="auto"/>
        <w:right w:val="none" w:sz="0" w:space="0" w:color="auto"/>
      </w:divBdr>
    </w:div>
    <w:div w:id="1351762287">
      <w:bodyDiv w:val="1"/>
      <w:marLeft w:val="0"/>
      <w:marRight w:val="0"/>
      <w:marTop w:val="0"/>
      <w:marBottom w:val="0"/>
      <w:divBdr>
        <w:top w:val="none" w:sz="0" w:space="0" w:color="auto"/>
        <w:left w:val="none" w:sz="0" w:space="0" w:color="auto"/>
        <w:bottom w:val="none" w:sz="0" w:space="0" w:color="auto"/>
        <w:right w:val="none" w:sz="0" w:space="0" w:color="auto"/>
      </w:divBdr>
    </w:div>
    <w:div w:id="1355964286">
      <w:bodyDiv w:val="1"/>
      <w:marLeft w:val="0"/>
      <w:marRight w:val="0"/>
      <w:marTop w:val="0"/>
      <w:marBottom w:val="0"/>
      <w:divBdr>
        <w:top w:val="none" w:sz="0" w:space="0" w:color="auto"/>
        <w:left w:val="none" w:sz="0" w:space="0" w:color="auto"/>
        <w:bottom w:val="none" w:sz="0" w:space="0" w:color="auto"/>
        <w:right w:val="none" w:sz="0" w:space="0" w:color="auto"/>
      </w:divBdr>
    </w:div>
    <w:div w:id="1356883988">
      <w:bodyDiv w:val="1"/>
      <w:marLeft w:val="0"/>
      <w:marRight w:val="0"/>
      <w:marTop w:val="0"/>
      <w:marBottom w:val="0"/>
      <w:divBdr>
        <w:top w:val="none" w:sz="0" w:space="0" w:color="auto"/>
        <w:left w:val="none" w:sz="0" w:space="0" w:color="auto"/>
        <w:bottom w:val="none" w:sz="0" w:space="0" w:color="auto"/>
        <w:right w:val="none" w:sz="0" w:space="0" w:color="auto"/>
      </w:divBdr>
    </w:div>
    <w:div w:id="1360543137">
      <w:bodyDiv w:val="1"/>
      <w:marLeft w:val="0"/>
      <w:marRight w:val="0"/>
      <w:marTop w:val="0"/>
      <w:marBottom w:val="0"/>
      <w:divBdr>
        <w:top w:val="none" w:sz="0" w:space="0" w:color="auto"/>
        <w:left w:val="none" w:sz="0" w:space="0" w:color="auto"/>
        <w:bottom w:val="none" w:sz="0" w:space="0" w:color="auto"/>
        <w:right w:val="none" w:sz="0" w:space="0" w:color="auto"/>
      </w:divBdr>
    </w:div>
    <w:div w:id="1366445991">
      <w:bodyDiv w:val="1"/>
      <w:marLeft w:val="0"/>
      <w:marRight w:val="0"/>
      <w:marTop w:val="0"/>
      <w:marBottom w:val="0"/>
      <w:divBdr>
        <w:top w:val="none" w:sz="0" w:space="0" w:color="auto"/>
        <w:left w:val="none" w:sz="0" w:space="0" w:color="auto"/>
        <w:bottom w:val="none" w:sz="0" w:space="0" w:color="auto"/>
        <w:right w:val="none" w:sz="0" w:space="0" w:color="auto"/>
      </w:divBdr>
    </w:div>
    <w:div w:id="1370035539">
      <w:bodyDiv w:val="1"/>
      <w:marLeft w:val="0"/>
      <w:marRight w:val="0"/>
      <w:marTop w:val="0"/>
      <w:marBottom w:val="0"/>
      <w:divBdr>
        <w:top w:val="none" w:sz="0" w:space="0" w:color="auto"/>
        <w:left w:val="none" w:sz="0" w:space="0" w:color="auto"/>
        <w:bottom w:val="none" w:sz="0" w:space="0" w:color="auto"/>
        <w:right w:val="none" w:sz="0" w:space="0" w:color="auto"/>
      </w:divBdr>
    </w:div>
    <w:div w:id="1371690659">
      <w:bodyDiv w:val="1"/>
      <w:marLeft w:val="0"/>
      <w:marRight w:val="0"/>
      <w:marTop w:val="0"/>
      <w:marBottom w:val="0"/>
      <w:divBdr>
        <w:top w:val="none" w:sz="0" w:space="0" w:color="auto"/>
        <w:left w:val="none" w:sz="0" w:space="0" w:color="auto"/>
        <w:bottom w:val="none" w:sz="0" w:space="0" w:color="auto"/>
        <w:right w:val="none" w:sz="0" w:space="0" w:color="auto"/>
      </w:divBdr>
    </w:div>
    <w:div w:id="1379474775">
      <w:bodyDiv w:val="1"/>
      <w:marLeft w:val="0"/>
      <w:marRight w:val="0"/>
      <w:marTop w:val="0"/>
      <w:marBottom w:val="0"/>
      <w:divBdr>
        <w:top w:val="none" w:sz="0" w:space="0" w:color="auto"/>
        <w:left w:val="none" w:sz="0" w:space="0" w:color="auto"/>
        <w:bottom w:val="none" w:sz="0" w:space="0" w:color="auto"/>
        <w:right w:val="none" w:sz="0" w:space="0" w:color="auto"/>
      </w:divBdr>
    </w:div>
    <w:div w:id="1382510056">
      <w:bodyDiv w:val="1"/>
      <w:marLeft w:val="0"/>
      <w:marRight w:val="0"/>
      <w:marTop w:val="0"/>
      <w:marBottom w:val="0"/>
      <w:divBdr>
        <w:top w:val="none" w:sz="0" w:space="0" w:color="auto"/>
        <w:left w:val="none" w:sz="0" w:space="0" w:color="auto"/>
        <w:bottom w:val="none" w:sz="0" w:space="0" w:color="auto"/>
        <w:right w:val="none" w:sz="0" w:space="0" w:color="auto"/>
      </w:divBdr>
    </w:div>
    <w:div w:id="1383485651">
      <w:bodyDiv w:val="1"/>
      <w:marLeft w:val="0"/>
      <w:marRight w:val="0"/>
      <w:marTop w:val="0"/>
      <w:marBottom w:val="0"/>
      <w:divBdr>
        <w:top w:val="none" w:sz="0" w:space="0" w:color="auto"/>
        <w:left w:val="none" w:sz="0" w:space="0" w:color="auto"/>
        <w:bottom w:val="none" w:sz="0" w:space="0" w:color="auto"/>
        <w:right w:val="none" w:sz="0" w:space="0" w:color="auto"/>
      </w:divBdr>
    </w:div>
    <w:div w:id="1389375535">
      <w:bodyDiv w:val="1"/>
      <w:marLeft w:val="0"/>
      <w:marRight w:val="0"/>
      <w:marTop w:val="0"/>
      <w:marBottom w:val="0"/>
      <w:divBdr>
        <w:top w:val="none" w:sz="0" w:space="0" w:color="auto"/>
        <w:left w:val="none" w:sz="0" w:space="0" w:color="auto"/>
        <w:bottom w:val="none" w:sz="0" w:space="0" w:color="auto"/>
        <w:right w:val="none" w:sz="0" w:space="0" w:color="auto"/>
      </w:divBdr>
    </w:div>
    <w:div w:id="1409887239">
      <w:bodyDiv w:val="1"/>
      <w:marLeft w:val="0"/>
      <w:marRight w:val="0"/>
      <w:marTop w:val="0"/>
      <w:marBottom w:val="0"/>
      <w:divBdr>
        <w:top w:val="none" w:sz="0" w:space="0" w:color="auto"/>
        <w:left w:val="none" w:sz="0" w:space="0" w:color="auto"/>
        <w:bottom w:val="none" w:sz="0" w:space="0" w:color="auto"/>
        <w:right w:val="none" w:sz="0" w:space="0" w:color="auto"/>
      </w:divBdr>
      <w:divsChild>
        <w:div w:id="1926568083">
          <w:marLeft w:val="446"/>
          <w:marRight w:val="0"/>
          <w:marTop w:val="0"/>
          <w:marBottom w:val="0"/>
          <w:divBdr>
            <w:top w:val="none" w:sz="0" w:space="0" w:color="auto"/>
            <w:left w:val="none" w:sz="0" w:space="0" w:color="auto"/>
            <w:bottom w:val="none" w:sz="0" w:space="0" w:color="auto"/>
            <w:right w:val="none" w:sz="0" w:space="0" w:color="auto"/>
          </w:divBdr>
        </w:div>
      </w:divsChild>
    </w:div>
    <w:div w:id="1419711250">
      <w:bodyDiv w:val="1"/>
      <w:marLeft w:val="0"/>
      <w:marRight w:val="0"/>
      <w:marTop w:val="0"/>
      <w:marBottom w:val="0"/>
      <w:divBdr>
        <w:top w:val="none" w:sz="0" w:space="0" w:color="auto"/>
        <w:left w:val="none" w:sz="0" w:space="0" w:color="auto"/>
        <w:bottom w:val="none" w:sz="0" w:space="0" w:color="auto"/>
        <w:right w:val="none" w:sz="0" w:space="0" w:color="auto"/>
      </w:divBdr>
    </w:div>
    <w:div w:id="1438595808">
      <w:bodyDiv w:val="1"/>
      <w:marLeft w:val="0"/>
      <w:marRight w:val="0"/>
      <w:marTop w:val="0"/>
      <w:marBottom w:val="0"/>
      <w:divBdr>
        <w:top w:val="none" w:sz="0" w:space="0" w:color="auto"/>
        <w:left w:val="none" w:sz="0" w:space="0" w:color="auto"/>
        <w:bottom w:val="none" w:sz="0" w:space="0" w:color="auto"/>
        <w:right w:val="none" w:sz="0" w:space="0" w:color="auto"/>
      </w:divBdr>
    </w:div>
    <w:div w:id="1452435371">
      <w:bodyDiv w:val="1"/>
      <w:marLeft w:val="0"/>
      <w:marRight w:val="0"/>
      <w:marTop w:val="0"/>
      <w:marBottom w:val="0"/>
      <w:divBdr>
        <w:top w:val="none" w:sz="0" w:space="0" w:color="auto"/>
        <w:left w:val="none" w:sz="0" w:space="0" w:color="auto"/>
        <w:bottom w:val="none" w:sz="0" w:space="0" w:color="auto"/>
        <w:right w:val="none" w:sz="0" w:space="0" w:color="auto"/>
      </w:divBdr>
    </w:div>
    <w:div w:id="1458915971">
      <w:bodyDiv w:val="1"/>
      <w:marLeft w:val="0"/>
      <w:marRight w:val="0"/>
      <w:marTop w:val="0"/>
      <w:marBottom w:val="0"/>
      <w:divBdr>
        <w:top w:val="none" w:sz="0" w:space="0" w:color="auto"/>
        <w:left w:val="none" w:sz="0" w:space="0" w:color="auto"/>
        <w:bottom w:val="none" w:sz="0" w:space="0" w:color="auto"/>
        <w:right w:val="none" w:sz="0" w:space="0" w:color="auto"/>
      </w:divBdr>
    </w:div>
    <w:div w:id="1475021105">
      <w:bodyDiv w:val="1"/>
      <w:marLeft w:val="0"/>
      <w:marRight w:val="0"/>
      <w:marTop w:val="0"/>
      <w:marBottom w:val="0"/>
      <w:divBdr>
        <w:top w:val="none" w:sz="0" w:space="0" w:color="auto"/>
        <w:left w:val="none" w:sz="0" w:space="0" w:color="auto"/>
        <w:bottom w:val="none" w:sz="0" w:space="0" w:color="auto"/>
        <w:right w:val="none" w:sz="0" w:space="0" w:color="auto"/>
      </w:divBdr>
    </w:div>
    <w:div w:id="1490712595">
      <w:bodyDiv w:val="1"/>
      <w:marLeft w:val="0"/>
      <w:marRight w:val="0"/>
      <w:marTop w:val="0"/>
      <w:marBottom w:val="0"/>
      <w:divBdr>
        <w:top w:val="none" w:sz="0" w:space="0" w:color="auto"/>
        <w:left w:val="none" w:sz="0" w:space="0" w:color="auto"/>
        <w:bottom w:val="none" w:sz="0" w:space="0" w:color="auto"/>
        <w:right w:val="none" w:sz="0" w:space="0" w:color="auto"/>
      </w:divBdr>
    </w:div>
    <w:div w:id="1493062974">
      <w:bodyDiv w:val="1"/>
      <w:marLeft w:val="0"/>
      <w:marRight w:val="0"/>
      <w:marTop w:val="0"/>
      <w:marBottom w:val="0"/>
      <w:divBdr>
        <w:top w:val="none" w:sz="0" w:space="0" w:color="auto"/>
        <w:left w:val="none" w:sz="0" w:space="0" w:color="auto"/>
        <w:bottom w:val="none" w:sz="0" w:space="0" w:color="auto"/>
        <w:right w:val="none" w:sz="0" w:space="0" w:color="auto"/>
      </w:divBdr>
    </w:div>
    <w:div w:id="1499611614">
      <w:bodyDiv w:val="1"/>
      <w:marLeft w:val="0"/>
      <w:marRight w:val="0"/>
      <w:marTop w:val="0"/>
      <w:marBottom w:val="0"/>
      <w:divBdr>
        <w:top w:val="none" w:sz="0" w:space="0" w:color="auto"/>
        <w:left w:val="none" w:sz="0" w:space="0" w:color="auto"/>
        <w:bottom w:val="none" w:sz="0" w:space="0" w:color="auto"/>
        <w:right w:val="none" w:sz="0" w:space="0" w:color="auto"/>
      </w:divBdr>
    </w:div>
    <w:div w:id="1502430463">
      <w:bodyDiv w:val="1"/>
      <w:marLeft w:val="0"/>
      <w:marRight w:val="0"/>
      <w:marTop w:val="0"/>
      <w:marBottom w:val="0"/>
      <w:divBdr>
        <w:top w:val="none" w:sz="0" w:space="0" w:color="auto"/>
        <w:left w:val="none" w:sz="0" w:space="0" w:color="auto"/>
        <w:bottom w:val="none" w:sz="0" w:space="0" w:color="auto"/>
        <w:right w:val="none" w:sz="0" w:space="0" w:color="auto"/>
      </w:divBdr>
    </w:div>
    <w:div w:id="1515801396">
      <w:bodyDiv w:val="1"/>
      <w:marLeft w:val="0"/>
      <w:marRight w:val="0"/>
      <w:marTop w:val="0"/>
      <w:marBottom w:val="0"/>
      <w:divBdr>
        <w:top w:val="none" w:sz="0" w:space="0" w:color="auto"/>
        <w:left w:val="none" w:sz="0" w:space="0" w:color="auto"/>
        <w:bottom w:val="none" w:sz="0" w:space="0" w:color="auto"/>
        <w:right w:val="none" w:sz="0" w:space="0" w:color="auto"/>
      </w:divBdr>
    </w:div>
    <w:div w:id="1522888519">
      <w:bodyDiv w:val="1"/>
      <w:marLeft w:val="0"/>
      <w:marRight w:val="0"/>
      <w:marTop w:val="0"/>
      <w:marBottom w:val="0"/>
      <w:divBdr>
        <w:top w:val="none" w:sz="0" w:space="0" w:color="auto"/>
        <w:left w:val="none" w:sz="0" w:space="0" w:color="auto"/>
        <w:bottom w:val="none" w:sz="0" w:space="0" w:color="auto"/>
        <w:right w:val="none" w:sz="0" w:space="0" w:color="auto"/>
      </w:divBdr>
    </w:div>
    <w:div w:id="1527907999">
      <w:bodyDiv w:val="1"/>
      <w:marLeft w:val="0"/>
      <w:marRight w:val="0"/>
      <w:marTop w:val="0"/>
      <w:marBottom w:val="0"/>
      <w:divBdr>
        <w:top w:val="none" w:sz="0" w:space="0" w:color="auto"/>
        <w:left w:val="none" w:sz="0" w:space="0" w:color="auto"/>
        <w:bottom w:val="none" w:sz="0" w:space="0" w:color="auto"/>
        <w:right w:val="none" w:sz="0" w:space="0" w:color="auto"/>
      </w:divBdr>
    </w:div>
    <w:div w:id="1531600861">
      <w:bodyDiv w:val="1"/>
      <w:marLeft w:val="0"/>
      <w:marRight w:val="0"/>
      <w:marTop w:val="0"/>
      <w:marBottom w:val="0"/>
      <w:divBdr>
        <w:top w:val="none" w:sz="0" w:space="0" w:color="auto"/>
        <w:left w:val="none" w:sz="0" w:space="0" w:color="auto"/>
        <w:bottom w:val="none" w:sz="0" w:space="0" w:color="auto"/>
        <w:right w:val="none" w:sz="0" w:space="0" w:color="auto"/>
      </w:divBdr>
    </w:div>
    <w:div w:id="1534033430">
      <w:bodyDiv w:val="1"/>
      <w:marLeft w:val="0"/>
      <w:marRight w:val="0"/>
      <w:marTop w:val="0"/>
      <w:marBottom w:val="0"/>
      <w:divBdr>
        <w:top w:val="none" w:sz="0" w:space="0" w:color="auto"/>
        <w:left w:val="none" w:sz="0" w:space="0" w:color="auto"/>
        <w:bottom w:val="none" w:sz="0" w:space="0" w:color="auto"/>
        <w:right w:val="none" w:sz="0" w:space="0" w:color="auto"/>
      </w:divBdr>
    </w:div>
    <w:div w:id="1534460132">
      <w:bodyDiv w:val="1"/>
      <w:marLeft w:val="0"/>
      <w:marRight w:val="0"/>
      <w:marTop w:val="0"/>
      <w:marBottom w:val="0"/>
      <w:divBdr>
        <w:top w:val="none" w:sz="0" w:space="0" w:color="auto"/>
        <w:left w:val="none" w:sz="0" w:space="0" w:color="auto"/>
        <w:bottom w:val="none" w:sz="0" w:space="0" w:color="auto"/>
        <w:right w:val="none" w:sz="0" w:space="0" w:color="auto"/>
      </w:divBdr>
    </w:div>
    <w:div w:id="1542402590">
      <w:bodyDiv w:val="1"/>
      <w:marLeft w:val="0"/>
      <w:marRight w:val="0"/>
      <w:marTop w:val="0"/>
      <w:marBottom w:val="0"/>
      <w:divBdr>
        <w:top w:val="none" w:sz="0" w:space="0" w:color="auto"/>
        <w:left w:val="none" w:sz="0" w:space="0" w:color="auto"/>
        <w:bottom w:val="none" w:sz="0" w:space="0" w:color="auto"/>
        <w:right w:val="none" w:sz="0" w:space="0" w:color="auto"/>
      </w:divBdr>
    </w:div>
    <w:div w:id="1549148311">
      <w:bodyDiv w:val="1"/>
      <w:marLeft w:val="0"/>
      <w:marRight w:val="0"/>
      <w:marTop w:val="0"/>
      <w:marBottom w:val="0"/>
      <w:divBdr>
        <w:top w:val="none" w:sz="0" w:space="0" w:color="auto"/>
        <w:left w:val="none" w:sz="0" w:space="0" w:color="auto"/>
        <w:bottom w:val="none" w:sz="0" w:space="0" w:color="auto"/>
        <w:right w:val="none" w:sz="0" w:space="0" w:color="auto"/>
      </w:divBdr>
    </w:div>
    <w:div w:id="1551259841">
      <w:bodyDiv w:val="1"/>
      <w:marLeft w:val="0"/>
      <w:marRight w:val="0"/>
      <w:marTop w:val="0"/>
      <w:marBottom w:val="0"/>
      <w:divBdr>
        <w:top w:val="none" w:sz="0" w:space="0" w:color="auto"/>
        <w:left w:val="none" w:sz="0" w:space="0" w:color="auto"/>
        <w:bottom w:val="none" w:sz="0" w:space="0" w:color="auto"/>
        <w:right w:val="none" w:sz="0" w:space="0" w:color="auto"/>
      </w:divBdr>
    </w:div>
    <w:div w:id="1557886227">
      <w:bodyDiv w:val="1"/>
      <w:marLeft w:val="0"/>
      <w:marRight w:val="0"/>
      <w:marTop w:val="0"/>
      <w:marBottom w:val="0"/>
      <w:divBdr>
        <w:top w:val="none" w:sz="0" w:space="0" w:color="auto"/>
        <w:left w:val="none" w:sz="0" w:space="0" w:color="auto"/>
        <w:bottom w:val="none" w:sz="0" w:space="0" w:color="auto"/>
        <w:right w:val="none" w:sz="0" w:space="0" w:color="auto"/>
      </w:divBdr>
    </w:div>
    <w:div w:id="1560751345">
      <w:bodyDiv w:val="1"/>
      <w:marLeft w:val="0"/>
      <w:marRight w:val="0"/>
      <w:marTop w:val="0"/>
      <w:marBottom w:val="0"/>
      <w:divBdr>
        <w:top w:val="none" w:sz="0" w:space="0" w:color="auto"/>
        <w:left w:val="none" w:sz="0" w:space="0" w:color="auto"/>
        <w:bottom w:val="none" w:sz="0" w:space="0" w:color="auto"/>
        <w:right w:val="none" w:sz="0" w:space="0" w:color="auto"/>
      </w:divBdr>
    </w:div>
    <w:div w:id="1577200236">
      <w:bodyDiv w:val="1"/>
      <w:marLeft w:val="0"/>
      <w:marRight w:val="0"/>
      <w:marTop w:val="0"/>
      <w:marBottom w:val="0"/>
      <w:divBdr>
        <w:top w:val="none" w:sz="0" w:space="0" w:color="auto"/>
        <w:left w:val="none" w:sz="0" w:space="0" w:color="auto"/>
        <w:bottom w:val="none" w:sz="0" w:space="0" w:color="auto"/>
        <w:right w:val="none" w:sz="0" w:space="0" w:color="auto"/>
      </w:divBdr>
    </w:div>
    <w:div w:id="1585409919">
      <w:bodyDiv w:val="1"/>
      <w:marLeft w:val="0"/>
      <w:marRight w:val="0"/>
      <w:marTop w:val="0"/>
      <w:marBottom w:val="0"/>
      <w:divBdr>
        <w:top w:val="none" w:sz="0" w:space="0" w:color="auto"/>
        <w:left w:val="none" w:sz="0" w:space="0" w:color="auto"/>
        <w:bottom w:val="none" w:sz="0" w:space="0" w:color="auto"/>
        <w:right w:val="none" w:sz="0" w:space="0" w:color="auto"/>
      </w:divBdr>
    </w:div>
    <w:div w:id="1586105832">
      <w:bodyDiv w:val="1"/>
      <w:marLeft w:val="0"/>
      <w:marRight w:val="0"/>
      <w:marTop w:val="0"/>
      <w:marBottom w:val="0"/>
      <w:divBdr>
        <w:top w:val="none" w:sz="0" w:space="0" w:color="auto"/>
        <w:left w:val="none" w:sz="0" w:space="0" w:color="auto"/>
        <w:bottom w:val="none" w:sz="0" w:space="0" w:color="auto"/>
        <w:right w:val="none" w:sz="0" w:space="0" w:color="auto"/>
      </w:divBdr>
    </w:div>
    <w:div w:id="1588925326">
      <w:bodyDiv w:val="1"/>
      <w:marLeft w:val="0"/>
      <w:marRight w:val="0"/>
      <w:marTop w:val="0"/>
      <w:marBottom w:val="0"/>
      <w:divBdr>
        <w:top w:val="none" w:sz="0" w:space="0" w:color="auto"/>
        <w:left w:val="none" w:sz="0" w:space="0" w:color="auto"/>
        <w:bottom w:val="none" w:sz="0" w:space="0" w:color="auto"/>
        <w:right w:val="none" w:sz="0" w:space="0" w:color="auto"/>
      </w:divBdr>
    </w:div>
    <w:div w:id="1609048552">
      <w:bodyDiv w:val="1"/>
      <w:marLeft w:val="0"/>
      <w:marRight w:val="0"/>
      <w:marTop w:val="0"/>
      <w:marBottom w:val="0"/>
      <w:divBdr>
        <w:top w:val="none" w:sz="0" w:space="0" w:color="auto"/>
        <w:left w:val="none" w:sz="0" w:space="0" w:color="auto"/>
        <w:bottom w:val="none" w:sz="0" w:space="0" w:color="auto"/>
        <w:right w:val="none" w:sz="0" w:space="0" w:color="auto"/>
      </w:divBdr>
    </w:div>
    <w:div w:id="1616787479">
      <w:bodyDiv w:val="1"/>
      <w:marLeft w:val="0"/>
      <w:marRight w:val="0"/>
      <w:marTop w:val="0"/>
      <w:marBottom w:val="0"/>
      <w:divBdr>
        <w:top w:val="none" w:sz="0" w:space="0" w:color="auto"/>
        <w:left w:val="none" w:sz="0" w:space="0" w:color="auto"/>
        <w:bottom w:val="none" w:sz="0" w:space="0" w:color="auto"/>
        <w:right w:val="none" w:sz="0" w:space="0" w:color="auto"/>
      </w:divBdr>
    </w:div>
    <w:div w:id="1622304572">
      <w:bodyDiv w:val="1"/>
      <w:marLeft w:val="0"/>
      <w:marRight w:val="0"/>
      <w:marTop w:val="0"/>
      <w:marBottom w:val="0"/>
      <w:divBdr>
        <w:top w:val="none" w:sz="0" w:space="0" w:color="auto"/>
        <w:left w:val="none" w:sz="0" w:space="0" w:color="auto"/>
        <w:bottom w:val="none" w:sz="0" w:space="0" w:color="auto"/>
        <w:right w:val="none" w:sz="0" w:space="0" w:color="auto"/>
      </w:divBdr>
    </w:div>
    <w:div w:id="1622765653">
      <w:bodyDiv w:val="1"/>
      <w:marLeft w:val="0"/>
      <w:marRight w:val="0"/>
      <w:marTop w:val="0"/>
      <w:marBottom w:val="0"/>
      <w:divBdr>
        <w:top w:val="none" w:sz="0" w:space="0" w:color="auto"/>
        <w:left w:val="none" w:sz="0" w:space="0" w:color="auto"/>
        <w:bottom w:val="none" w:sz="0" w:space="0" w:color="auto"/>
        <w:right w:val="none" w:sz="0" w:space="0" w:color="auto"/>
      </w:divBdr>
    </w:div>
    <w:div w:id="1632905211">
      <w:bodyDiv w:val="1"/>
      <w:marLeft w:val="0"/>
      <w:marRight w:val="0"/>
      <w:marTop w:val="0"/>
      <w:marBottom w:val="0"/>
      <w:divBdr>
        <w:top w:val="none" w:sz="0" w:space="0" w:color="auto"/>
        <w:left w:val="none" w:sz="0" w:space="0" w:color="auto"/>
        <w:bottom w:val="none" w:sz="0" w:space="0" w:color="auto"/>
        <w:right w:val="none" w:sz="0" w:space="0" w:color="auto"/>
      </w:divBdr>
      <w:divsChild>
        <w:div w:id="545063415">
          <w:marLeft w:val="446"/>
          <w:marRight w:val="0"/>
          <w:marTop w:val="0"/>
          <w:marBottom w:val="0"/>
          <w:divBdr>
            <w:top w:val="none" w:sz="0" w:space="0" w:color="auto"/>
            <w:left w:val="none" w:sz="0" w:space="0" w:color="auto"/>
            <w:bottom w:val="none" w:sz="0" w:space="0" w:color="auto"/>
            <w:right w:val="none" w:sz="0" w:space="0" w:color="auto"/>
          </w:divBdr>
        </w:div>
      </w:divsChild>
    </w:div>
    <w:div w:id="1636714244">
      <w:bodyDiv w:val="1"/>
      <w:marLeft w:val="0"/>
      <w:marRight w:val="0"/>
      <w:marTop w:val="0"/>
      <w:marBottom w:val="0"/>
      <w:divBdr>
        <w:top w:val="none" w:sz="0" w:space="0" w:color="auto"/>
        <w:left w:val="none" w:sz="0" w:space="0" w:color="auto"/>
        <w:bottom w:val="none" w:sz="0" w:space="0" w:color="auto"/>
        <w:right w:val="none" w:sz="0" w:space="0" w:color="auto"/>
      </w:divBdr>
      <w:divsChild>
        <w:div w:id="66459288">
          <w:marLeft w:val="547"/>
          <w:marRight w:val="0"/>
          <w:marTop w:val="0"/>
          <w:marBottom w:val="0"/>
          <w:divBdr>
            <w:top w:val="none" w:sz="0" w:space="0" w:color="auto"/>
            <w:left w:val="none" w:sz="0" w:space="0" w:color="auto"/>
            <w:bottom w:val="none" w:sz="0" w:space="0" w:color="auto"/>
            <w:right w:val="none" w:sz="0" w:space="0" w:color="auto"/>
          </w:divBdr>
        </w:div>
      </w:divsChild>
    </w:div>
    <w:div w:id="1638797712">
      <w:bodyDiv w:val="1"/>
      <w:marLeft w:val="0"/>
      <w:marRight w:val="0"/>
      <w:marTop w:val="0"/>
      <w:marBottom w:val="0"/>
      <w:divBdr>
        <w:top w:val="none" w:sz="0" w:space="0" w:color="auto"/>
        <w:left w:val="none" w:sz="0" w:space="0" w:color="auto"/>
        <w:bottom w:val="none" w:sz="0" w:space="0" w:color="auto"/>
        <w:right w:val="none" w:sz="0" w:space="0" w:color="auto"/>
      </w:divBdr>
    </w:div>
    <w:div w:id="1644046241">
      <w:bodyDiv w:val="1"/>
      <w:marLeft w:val="0"/>
      <w:marRight w:val="0"/>
      <w:marTop w:val="0"/>
      <w:marBottom w:val="0"/>
      <w:divBdr>
        <w:top w:val="none" w:sz="0" w:space="0" w:color="auto"/>
        <w:left w:val="none" w:sz="0" w:space="0" w:color="auto"/>
        <w:bottom w:val="none" w:sz="0" w:space="0" w:color="auto"/>
        <w:right w:val="none" w:sz="0" w:space="0" w:color="auto"/>
      </w:divBdr>
    </w:div>
    <w:div w:id="1651905476">
      <w:bodyDiv w:val="1"/>
      <w:marLeft w:val="0"/>
      <w:marRight w:val="0"/>
      <w:marTop w:val="0"/>
      <w:marBottom w:val="0"/>
      <w:divBdr>
        <w:top w:val="none" w:sz="0" w:space="0" w:color="auto"/>
        <w:left w:val="none" w:sz="0" w:space="0" w:color="auto"/>
        <w:bottom w:val="none" w:sz="0" w:space="0" w:color="auto"/>
        <w:right w:val="none" w:sz="0" w:space="0" w:color="auto"/>
      </w:divBdr>
    </w:div>
    <w:div w:id="1658148403">
      <w:bodyDiv w:val="1"/>
      <w:marLeft w:val="0"/>
      <w:marRight w:val="0"/>
      <w:marTop w:val="0"/>
      <w:marBottom w:val="0"/>
      <w:divBdr>
        <w:top w:val="none" w:sz="0" w:space="0" w:color="auto"/>
        <w:left w:val="none" w:sz="0" w:space="0" w:color="auto"/>
        <w:bottom w:val="none" w:sz="0" w:space="0" w:color="auto"/>
        <w:right w:val="none" w:sz="0" w:space="0" w:color="auto"/>
      </w:divBdr>
    </w:div>
    <w:div w:id="1661155136">
      <w:bodyDiv w:val="1"/>
      <w:marLeft w:val="0"/>
      <w:marRight w:val="0"/>
      <w:marTop w:val="0"/>
      <w:marBottom w:val="0"/>
      <w:divBdr>
        <w:top w:val="none" w:sz="0" w:space="0" w:color="auto"/>
        <w:left w:val="none" w:sz="0" w:space="0" w:color="auto"/>
        <w:bottom w:val="none" w:sz="0" w:space="0" w:color="auto"/>
        <w:right w:val="none" w:sz="0" w:space="0" w:color="auto"/>
      </w:divBdr>
    </w:div>
    <w:div w:id="1673411126">
      <w:bodyDiv w:val="1"/>
      <w:marLeft w:val="0"/>
      <w:marRight w:val="0"/>
      <w:marTop w:val="0"/>
      <w:marBottom w:val="0"/>
      <w:divBdr>
        <w:top w:val="none" w:sz="0" w:space="0" w:color="auto"/>
        <w:left w:val="none" w:sz="0" w:space="0" w:color="auto"/>
        <w:bottom w:val="none" w:sz="0" w:space="0" w:color="auto"/>
        <w:right w:val="none" w:sz="0" w:space="0" w:color="auto"/>
      </w:divBdr>
    </w:div>
    <w:div w:id="1677806978">
      <w:bodyDiv w:val="1"/>
      <w:marLeft w:val="0"/>
      <w:marRight w:val="0"/>
      <w:marTop w:val="0"/>
      <w:marBottom w:val="0"/>
      <w:divBdr>
        <w:top w:val="none" w:sz="0" w:space="0" w:color="auto"/>
        <w:left w:val="none" w:sz="0" w:space="0" w:color="auto"/>
        <w:bottom w:val="none" w:sz="0" w:space="0" w:color="auto"/>
        <w:right w:val="none" w:sz="0" w:space="0" w:color="auto"/>
      </w:divBdr>
    </w:div>
    <w:div w:id="1680959256">
      <w:bodyDiv w:val="1"/>
      <w:marLeft w:val="0"/>
      <w:marRight w:val="0"/>
      <w:marTop w:val="0"/>
      <w:marBottom w:val="0"/>
      <w:divBdr>
        <w:top w:val="none" w:sz="0" w:space="0" w:color="auto"/>
        <w:left w:val="none" w:sz="0" w:space="0" w:color="auto"/>
        <w:bottom w:val="none" w:sz="0" w:space="0" w:color="auto"/>
        <w:right w:val="none" w:sz="0" w:space="0" w:color="auto"/>
      </w:divBdr>
    </w:div>
    <w:div w:id="1682782805">
      <w:bodyDiv w:val="1"/>
      <w:marLeft w:val="0"/>
      <w:marRight w:val="0"/>
      <w:marTop w:val="0"/>
      <w:marBottom w:val="0"/>
      <w:divBdr>
        <w:top w:val="none" w:sz="0" w:space="0" w:color="auto"/>
        <w:left w:val="none" w:sz="0" w:space="0" w:color="auto"/>
        <w:bottom w:val="none" w:sz="0" w:space="0" w:color="auto"/>
        <w:right w:val="none" w:sz="0" w:space="0" w:color="auto"/>
      </w:divBdr>
    </w:div>
    <w:div w:id="1690137623">
      <w:bodyDiv w:val="1"/>
      <w:marLeft w:val="0"/>
      <w:marRight w:val="0"/>
      <w:marTop w:val="0"/>
      <w:marBottom w:val="0"/>
      <w:divBdr>
        <w:top w:val="none" w:sz="0" w:space="0" w:color="auto"/>
        <w:left w:val="none" w:sz="0" w:space="0" w:color="auto"/>
        <w:bottom w:val="none" w:sz="0" w:space="0" w:color="auto"/>
        <w:right w:val="none" w:sz="0" w:space="0" w:color="auto"/>
      </w:divBdr>
    </w:div>
    <w:div w:id="1699505436">
      <w:bodyDiv w:val="1"/>
      <w:marLeft w:val="0"/>
      <w:marRight w:val="0"/>
      <w:marTop w:val="0"/>
      <w:marBottom w:val="0"/>
      <w:divBdr>
        <w:top w:val="none" w:sz="0" w:space="0" w:color="auto"/>
        <w:left w:val="none" w:sz="0" w:space="0" w:color="auto"/>
        <w:bottom w:val="none" w:sz="0" w:space="0" w:color="auto"/>
        <w:right w:val="none" w:sz="0" w:space="0" w:color="auto"/>
      </w:divBdr>
    </w:div>
    <w:div w:id="1700010043">
      <w:bodyDiv w:val="1"/>
      <w:marLeft w:val="0"/>
      <w:marRight w:val="0"/>
      <w:marTop w:val="0"/>
      <w:marBottom w:val="0"/>
      <w:divBdr>
        <w:top w:val="none" w:sz="0" w:space="0" w:color="auto"/>
        <w:left w:val="none" w:sz="0" w:space="0" w:color="auto"/>
        <w:bottom w:val="none" w:sz="0" w:space="0" w:color="auto"/>
        <w:right w:val="none" w:sz="0" w:space="0" w:color="auto"/>
      </w:divBdr>
    </w:div>
    <w:div w:id="1720087292">
      <w:bodyDiv w:val="1"/>
      <w:marLeft w:val="0"/>
      <w:marRight w:val="0"/>
      <w:marTop w:val="0"/>
      <w:marBottom w:val="0"/>
      <w:divBdr>
        <w:top w:val="none" w:sz="0" w:space="0" w:color="auto"/>
        <w:left w:val="none" w:sz="0" w:space="0" w:color="auto"/>
        <w:bottom w:val="none" w:sz="0" w:space="0" w:color="auto"/>
        <w:right w:val="none" w:sz="0" w:space="0" w:color="auto"/>
      </w:divBdr>
    </w:div>
    <w:div w:id="1723405402">
      <w:bodyDiv w:val="1"/>
      <w:marLeft w:val="0"/>
      <w:marRight w:val="0"/>
      <w:marTop w:val="0"/>
      <w:marBottom w:val="0"/>
      <w:divBdr>
        <w:top w:val="none" w:sz="0" w:space="0" w:color="auto"/>
        <w:left w:val="none" w:sz="0" w:space="0" w:color="auto"/>
        <w:bottom w:val="none" w:sz="0" w:space="0" w:color="auto"/>
        <w:right w:val="none" w:sz="0" w:space="0" w:color="auto"/>
      </w:divBdr>
    </w:div>
    <w:div w:id="1727417050">
      <w:bodyDiv w:val="1"/>
      <w:marLeft w:val="0"/>
      <w:marRight w:val="0"/>
      <w:marTop w:val="0"/>
      <w:marBottom w:val="0"/>
      <w:divBdr>
        <w:top w:val="none" w:sz="0" w:space="0" w:color="auto"/>
        <w:left w:val="none" w:sz="0" w:space="0" w:color="auto"/>
        <w:bottom w:val="none" w:sz="0" w:space="0" w:color="auto"/>
        <w:right w:val="none" w:sz="0" w:space="0" w:color="auto"/>
      </w:divBdr>
    </w:div>
    <w:div w:id="1770736823">
      <w:bodyDiv w:val="1"/>
      <w:marLeft w:val="0"/>
      <w:marRight w:val="0"/>
      <w:marTop w:val="0"/>
      <w:marBottom w:val="0"/>
      <w:divBdr>
        <w:top w:val="none" w:sz="0" w:space="0" w:color="auto"/>
        <w:left w:val="none" w:sz="0" w:space="0" w:color="auto"/>
        <w:bottom w:val="none" w:sz="0" w:space="0" w:color="auto"/>
        <w:right w:val="none" w:sz="0" w:space="0" w:color="auto"/>
      </w:divBdr>
    </w:div>
    <w:div w:id="1771388205">
      <w:bodyDiv w:val="1"/>
      <w:marLeft w:val="0"/>
      <w:marRight w:val="0"/>
      <w:marTop w:val="0"/>
      <w:marBottom w:val="0"/>
      <w:divBdr>
        <w:top w:val="none" w:sz="0" w:space="0" w:color="auto"/>
        <w:left w:val="none" w:sz="0" w:space="0" w:color="auto"/>
        <w:bottom w:val="none" w:sz="0" w:space="0" w:color="auto"/>
        <w:right w:val="none" w:sz="0" w:space="0" w:color="auto"/>
      </w:divBdr>
    </w:div>
    <w:div w:id="1792820006">
      <w:bodyDiv w:val="1"/>
      <w:marLeft w:val="0"/>
      <w:marRight w:val="0"/>
      <w:marTop w:val="0"/>
      <w:marBottom w:val="0"/>
      <w:divBdr>
        <w:top w:val="none" w:sz="0" w:space="0" w:color="auto"/>
        <w:left w:val="none" w:sz="0" w:space="0" w:color="auto"/>
        <w:bottom w:val="none" w:sz="0" w:space="0" w:color="auto"/>
        <w:right w:val="none" w:sz="0" w:space="0" w:color="auto"/>
      </w:divBdr>
    </w:div>
    <w:div w:id="1795323447">
      <w:bodyDiv w:val="1"/>
      <w:marLeft w:val="0"/>
      <w:marRight w:val="0"/>
      <w:marTop w:val="0"/>
      <w:marBottom w:val="0"/>
      <w:divBdr>
        <w:top w:val="none" w:sz="0" w:space="0" w:color="auto"/>
        <w:left w:val="none" w:sz="0" w:space="0" w:color="auto"/>
        <w:bottom w:val="none" w:sz="0" w:space="0" w:color="auto"/>
        <w:right w:val="none" w:sz="0" w:space="0" w:color="auto"/>
      </w:divBdr>
    </w:div>
    <w:div w:id="1799373795">
      <w:bodyDiv w:val="1"/>
      <w:marLeft w:val="0"/>
      <w:marRight w:val="0"/>
      <w:marTop w:val="0"/>
      <w:marBottom w:val="0"/>
      <w:divBdr>
        <w:top w:val="none" w:sz="0" w:space="0" w:color="auto"/>
        <w:left w:val="none" w:sz="0" w:space="0" w:color="auto"/>
        <w:bottom w:val="none" w:sz="0" w:space="0" w:color="auto"/>
        <w:right w:val="none" w:sz="0" w:space="0" w:color="auto"/>
      </w:divBdr>
    </w:div>
    <w:div w:id="1806656960">
      <w:bodyDiv w:val="1"/>
      <w:marLeft w:val="0"/>
      <w:marRight w:val="0"/>
      <w:marTop w:val="0"/>
      <w:marBottom w:val="0"/>
      <w:divBdr>
        <w:top w:val="none" w:sz="0" w:space="0" w:color="auto"/>
        <w:left w:val="none" w:sz="0" w:space="0" w:color="auto"/>
        <w:bottom w:val="none" w:sz="0" w:space="0" w:color="auto"/>
        <w:right w:val="none" w:sz="0" w:space="0" w:color="auto"/>
      </w:divBdr>
    </w:div>
    <w:div w:id="1817990481">
      <w:bodyDiv w:val="1"/>
      <w:marLeft w:val="0"/>
      <w:marRight w:val="0"/>
      <w:marTop w:val="0"/>
      <w:marBottom w:val="0"/>
      <w:divBdr>
        <w:top w:val="none" w:sz="0" w:space="0" w:color="auto"/>
        <w:left w:val="none" w:sz="0" w:space="0" w:color="auto"/>
        <w:bottom w:val="none" w:sz="0" w:space="0" w:color="auto"/>
        <w:right w:val="none" w:sz="0" w:space="0" w:color="auto"/>
      </w:divBdr>
    </w:div>
    <w:div w:id="1827435542">
      <w:bodyDiv w:val="1"/>
      <w:marLeft w:val="0"/>
      <w:marRight w:val="0"/>
      <w:marTop w:val="0"/>
      <w:marBottom w:val="0"/>
      <w:divBdr>
        <w:top w:val="none" w:sz="0" w:space="0" w:color="auto"/>
        <w:left w:val="none" w:sz="0" w:space="0" w:color="auto"/>
        <w:bottom w:val="none" w:sz="0" w:space="0" w:color="auto"/>
        <w:right w:val="none" w:sz="0" w:space="0" w:color="auto"/>
      </w:divBdr>
    </w:div>
    <w:div w:id="1843618949">
      <w:bodyDiv w:val="1"/>
      <w:marLeft w:val="0"/>
      <w:marRight w:val="0"/>
      <w:marTop w:val="0"/>
      <w:marBottom w:val="0"/>
      <w:divBdr>
        <w:top w:val="none" w:sz="0" w:space="0" w:color="auto"/>
        <w:left w:val="none" w:sz="0" w:space="0" w:color="auto"/>
        <w:bottom w:val="none" w:sz="0" w:space="0" w:color="auto"/>
        <w:right w:val="none" w:sz="0" w:space="0" w:color="auto"/>
      </w:divBdr>
    </w:div>
    <w:div w:id="1844272695">
      <w:bodyDiv w:val="1"/>
      <w:marLeft w:val="0"/>
      <w:marRight w:val="0"/>
      <w:marTop w:val="0"/>
      <w:marBottom w:val="0"/>
      <w:divBdr>
        <w:top w:val="none" w:sz="0" w:space="0" w:color="auto"/>
        <w:left w:val="none" w:sz="0" w:space="0" w:color="auto"/>
        <w:bottom w:val="none" w:sz="0" w:space="0" w:color="auto"/>
        <w:right w:val="none" w:sz="0" w:space="0" w:color="auto"/>
      </w:divBdr>
    </w:div>
    <w:div w:id="1847597975">
      <w:bodyDiv w:val="1"/>
      <w:marLeft w:val="0"/>
      <w:marRight w:val="0"/>
      <w:marTop w:val="0"/>
      <w:marBottom w:val="0"/>
      <w:divBdr>
        <w:top w:val="none" w:sz="0" w:space="0" w:color="auto"/>
        <w:left w:val="none" w:sz="0" w:space="0" w:color="auto"/>
        <w:bottom w:val="none" w:sz="0" w:space="0" w:color="auto"/>
        <w:right w:val="none" w:sz="0" w:space="0" w:color="auto"/>
      </w:divBdr>
    </w:div>
    <w:div w:id="1848057988">
      <w:bodyDiv w:val="1"/>
      <w:marLeft w:val="0"/>
      <w:marRight w:val="0"/>
      <w:marTop w:val="0"/>
      <w:marBottom w:val="0"/>
      <w:divBdr>
        <w:top w:val="none" w:sz="0" w:space="0" w:color="auto"/>
        <w:left w:val="none" w:sz="0" w:space="0" w:color="auto"/>
        <w:bottom w:val="none" w:sz="0" w:space="0" w:color="auto"/>
        <w:right w:val="none" w:sz="0" w:space="0" w:color="auto"/>
      </w:divBdr>
    </w:div>
    <w:div w:id="1855610581">
      <w:bodyDiv w:val="1"/>
      <w:marLeft w:val="0"/>
      <w:marRight w:val="0"/>
      <w:marTop w:val="0"/>
      <w:marBottom w:val="0"/>
      <w:divBdr>
        <w:top w:val="none" w:sz="0" w:space="0" w:color="auto"/>
        <w:left w:val="none" w:sz="0" w:space="0" w:color="auto"/>
        <w:bottom w:val="none" w:sz="0" w:space="0" w:color="auto"/>
        <w:right w:val="none" w:sz="0" w:space="0" w:color="auto"/>
      </w:divBdr>
    </w:div>
    <w:div w:id="1857500707">
      <w:bodyDiv w:val="1"/>
      <w:marLeft w:val="0"/>
      <w:marRight w:val="0"/>
      <w:marTop w:val="0"/>
      <w:marBottom w:val="0"/>
      <w:divBdr>
        <w:top w:val="none" w:sz="0" w:space="0" w:color="auto"/>
        <w:left w:val="none" w:sz="0" w:space="0" w:color="auto"/>
        <w:bottom w:val="none" w:sz="0" w:space="0" w:color="auto"/>
        <w:right w:val="none" w:sz="0" w:space="0" w:color="auto"/>
      </w:divBdr>
    </w:div>
    <w:div w:id="1857571092">
      <w:bodyDiv w:val="1"/>
      <w:marLeft w:val="0"/>
      <w:marRight w:val="0"/>
      <w:marTop w:val="0"/>
      <w:marBottom w:val="0"/>
      <w:divBdr>
        <w:top w:val="none" w:sz="0" w:space="0" w:color="auto"/>
        <w:left w:val="none" w:sz="0" w:space="0" w:color="auto"/>
        <w:bottom w:val="none" w:sz="0" w:space="0" w:color="auto"/>
        <w:right w:val="none" w:sz="0" w:space="0" w:color="auto"/>
      </w:divBdr>
    </w:div>
    <w:div w:id="1859586480">
      <w:bodyDiv w:val="1"/>
      <w:marLeft w:val="0"/>
      <w:marRight w:val="0"/>
      <w:marTop w:val="0"/>
      <w:marBottom w:val="0"/>
      <w:divBdr>
        <w:top w:val="none" w:sz="0" w:space="0" w:color="auto"/>
        <w:left w:val="none" w:sz="0" w:space="0" w:color="auto"/>
        <w:bottom w:val="none" w:sz="0" w:space="0" w:color="auto"/>
        <w:right w:val="none" w:sz="0" w:space="0" w:color="auto"/>
      </w:divBdr>
    </w:div>
    <w:div w:id="1859807870">
      <w:bodyDiv w:val="1"/>
      <w:marLeft w:val="0"/>
      <w:marRight w:val="0"/>
      <w:marTop w:val="0"/>
      <w:marBottom w:val="0"/>
      <w:divBdr>
        <w:top w:val="none" w:sz="0" w:space="0" w:color="auto"/>
        <w:left w:val="none" w:sz="0" w:space="0" w:color="auto"/>
        <w:bottom w:val="none" w:sz="0" w:space="0" w:color="auto"/>
        <w:right w:val="none" w:sz="0" w:space="0" w:color="auto"/>
      </w:divBdr>
    </w:div>
    <w:div w:id="1867479814">
      <w:bodyDiv w:val="1"/>
      <w:marLeft w:val="0"/>
      <w:marRight w:val="0"/>
      <w:marTop w:val="0"/>
      <w:marBottom w:val="0"/>
      <w:divBdr>
        <w:top w:val="none" w:sz="0" w:space="0" w:color="auto"/>
        <w:left w:val="none" w:sz="0" w:space="0" w:color="auto"/>
        <w:bottom w:val="none" w:sz="0" w:space="0" w:color="auto"/>
        <w:right w:val="none" w:sz="0" w:space="0" w:color="auto"/>
      </w:divBdr>
    </w:div>
    <w:div w:id="1892615681">
      <w:bodyDiv w:val="1"/>
      <w:marLeft w:val="0"/>
      <w:marRight w:val="0"/>
      <w:marTop w:val="0"/>
      <w:marBottom w:val="0"/>
      <w:divBdr>
        <w:top w:val="none" w:sz="0" w:space="0" w:color="auto"/>
        <w:left w:val="none" w:sz="0" w:space="0" w:color="auto"/>
        <w:bottom w:val="none" w:sz="0" w:space="0" w:color="auto"/>
        <w:right w:val="none" w:sz="0" w:space="0" w:color="auto"/>
      </w:divBdr>
    </w:div>
    <w:div w:id="1896233359">
      <w:bodyDiv w:val="1"/>
      <w:marLeft w:val="0"/>
      <w:marRight w:val="0"/>
      <w:marTop w:val="0"/>
      <w:marBottom w:val="0"/>
      <w:divBdr>
        <w:top w:val="none" w:sz="0" w:space="0" w:color="auto"/>
        <w:left w:val="none" w:sz="0" w:space="0" w:color="auto"/>
        <w:bottom w:val="none" w:sz="0" w:space="0" w:color="auto"/>
        <w:right w:val="none" w:sz="0" w:space="0" w:color="auto"/>
      </w:divBdr>
    </w:div>
    <w:div w:id="1902985038">
      <w:bodyDiv w:val="1"/>
      <w:marLeft w:val="0"/>
      <w:marRight w:val="0"/>
      <w:marTop w:val="0"/>
      <w:marBottom w:val="0"/>
      <w:divBdr>
        <w:top w:val="none" w:sz="0" w:space="0" w:color="auto"/>
        <w:left w:val="none" w:sz="0" w:space="0" w:color="auto"/>
        <w:bottom w:val="none" w:sz="0" w:space="0" w:color="auto"/>
        <w:right w:val="none" w:sz="0" w:space="0" w:color="auto"/>
      </w:divBdr>
    </w:div>
    <w:div w:id="1918977250">
      <w:bodyDiv w:val="1"/>
      <w:marLeft w:val="0"/>
      <w:marRight w:val="0"/>
      <w:marTop w:val="0"/>
      <w:marBottom w:val="0"/>
      <w:divBdr>
        <w:top w:val="none" w:sz="0" w:space="0" w:color="auto"/>
        <w:left w:val="none" w:sz="0" w:space="0" w:color="auto"/>
        <w:bottom w:val="none" w:sz="0" w:space="0" w:color="auto"/>
        <w:right w:val="none" w:sz="0" w:space="0" w:color="auto"/>
      </w:divBdr>
    </w:div>
    <w:div w:id="1925912929">
      <w:bodyDiv w:val="1"/>
      <w:marLeft w:val="0"/>
      <w:marRight w:val="0"/>
      <w:marTop w:val="0"/>
      <w:marBottom w:val="0"/>
      <w:divBdr>
        <w:top w:val="none" w:sz="0" w:space="0" w:color="auto"/>
        <w:left w:val="none" w:sz="0" w:space="0" w:color="auto"/>
        <w:bottom w:val="none" w:sz="0" w:space="0" w:color="auto"/>
        <w:right w:val="none" w:sz="0" w:space="0" w:color="auto"/>
      </w:divBdr>
    </w:div>
    <w:div w:id="1926835906">
      <w:bodyDiv w:val="1"/>
      <w:marLeft w:val="0"/>
      <w:marRight w:val="0"/>
      <w:marTop w:val="0"/>
      <w:marBottom w:val="0"/>
      <w:divBdr>
        <w:top w:val="none" w:sz="0" w:space="0" w:color="auto"/>
        <w:left w:val="none" w:sz="0" w:space="0" w:color="auto"/>
        <w:bottom w:val="none" w:sz="0" w:space="0" w:color="auto"/>
        <w:right w:val="none" w:sz="0" w:space="0" w:color="auto"/>
      </w:divBdr>
    </w:div>
    <w:div w:id="1928146360">
      <w:bodyDiv w:val="1"/>
      <w:marLeft w:val="0"/>
      <w:marRight w:val="0"/>
      <w:marTop w:val="0"/>
      <w:marBottom w:val="0"/>
      <w:divBdr>
        <w:top w:val="none" w:sz="0" w:space="0" w:color="auto"/>
        <w:left w:val="none" w:sz="0" w:space="0" w:color="auto"/>
        <w:bottom w:val="none" w:sz="0" w:space="0" w:color="auto"/>
        <w:right w:val="none" w:sz="0" w:space="0" w:color="auto"/>
      </w:divBdr>
    </w:div>
    <w:div w:id="1938752544">
      <w:bodyDiv w:val="1"/>
      <w:marLeft w:val="0"/>
      <w:marRight w:val="0"/>
      <w:marTop w:val="0"/>
      <w:marBottom w:val="0"/>
      <w:divBdr>
        <w:top w:val="none" w:sz="0" w:space="0" w:color="auto"/>
        <w:left w:val="none" w:sz="0" w:space="0" w:color="auto"/>
        <w:bottom w:val="none" w:sz="0" w:space="0" w:color="auto"/>
        <w:right w:val="none" w:sz="0" w:space="0" w:color="auto"/>
      </w:divBdr>
    </w:div>
    <w:div w:id="1940214183">
      <w:bodyDiv w:val="1"/>
      <w:marLeft w:val="0"/>
      <w:marRight w:val="0"/>
      <w:marTop w:val="0"/>
      <w:marBottom w:val="0"/>
      <w:divBdr>
        <w:top w:val="none" w:sz="0" w:space="0" w:color="auto"/>
        <w:left w:val="none" w:sz="0" w:space="0" w:color="auto"/>
        <w:bottom w:val="none" w:sz="0" w:space="0" w:color="auto"/>
        <w:right w:val="none" w:sz="0" w:space="0" w:color="auto"/>
      </w:divBdr>
    </w:div>
    <w:div w:id="1949462794">
      <w:bodyDiv w:val="1"/>
      <w:marLeft w:val="0"/>
      <w:marRight w:val="0"/>
      <w:marTop w:val="0"/>
      <w:marBottom w:val="0"/>
      <w:divBdr>
        <w:top w:val="none" w:sz="0" w:space="0" w:color="auto"/>
        <w:left w:val="none" w:sz="0" w:space="0" w:color="auto"/>
        <w:bottom w:val="none" w:sz="0" w:space="0" w:color="auto"/>
        <w:right w:val="none" w:sz="0" w:space="0" w:color="auto"/>
      </w:divBdr>
    </w:div>
    <w:div w:id="1951349818">
      <w:bodyDiv w:val="1"/>
      <w:marLeft w:val="0"/>
      <w:marRight w:val="0"/>
      <w:marTop w:val="0"/>
      <w:marBottom w:val="0"/>
      <w:divBdr>
        <w:top w:val="none" w:sz="0" w:space="0" w:color="auto"/>
        <w:left w:val="none" w:sz="0" w:space="0" w:color="auto"/>
        <w:bottom w:val="none" w:sz="0" w:space="0" w:color="auto"/>
        <w:right w:val="none" w:sz="0" w:space="0" w:color="auto"/>
      </w:divBdr>
    </w:div>
    <w:div w:id="1955867326">
      <w:bodyDiv w:val="1"/>
      <w:marLeft w:val="0"/>
      <w:marRight w:val="0"/>
      <w:marTop w:val="0"/>
      <w:marBottom w:val="0"/>
      <w:divBdr>
        <w:top w:val="none" w:sz="0" w:space="0" w:color="auto"/>
        <w:left w:val="none" w:sz="0" w:space="0" w:color="auto"/>
        <w:bottom w:val="none" w:sz="0" w:space="0" w:color="auto"/>
        <w:right w:val="none" w:sz="0" w:space="0" w:color="auto"/>
      </w:divBdr>
    </w:div>
    <w:div w:id="1959216175">
      <w:bodyDiv w:val="1"/>
      <w:marLeft w:val="0"/>
      <w:marRight w:val="0"/>
      <w:marTop w:val="0"/>
      <w:marBottom w:val="0"/>
      <w:divBdr>
        <w:top w:val="none" w:sz="0" w:space="0" w:color="auto"/>
        <w:left w:val="none" w:sz="0" w:space="0" w:color="auto"/>
        <w:bottom w:val="none" w:sz="0" w:space="0" w:color="auto"/>
        <w:right w:val="none" w:sz="0" w:space="0" w:color="auto"/>
      </w:divBdr>
    </w:div>
    <w:div w:id="1961262779">
      <w:bodyDiv w:val="1"/>
      <w:marLeft w:val="0"/>
      <w:marRight w:val="0"/>
      <w:marTop w:val="0"/>
      <w:marBottom w:val="0"/>
      <w:divBdr>
        <w:top w:val="none" w:sz="0" w:space="0" w:color="auto"/>
        <w:left w:val="none" w:sz="0" w:space="0" w:color="auto"/>
        <w:bottom w:val="none" w:sz="0" w:space="0" w:color="auto"/>
        <w:right w:val="none" w:sz="0" w:space="0" w:color="auto"/>
      </w:divBdr>
    </w:div>
    <w:div w:id="1966540080">
      <w:bodyDiv w:val="1"/>
      <w:marLeft w:val="0"/>
      <w:marRight w:val="0"/>
      <w:marTop w:val="0"/>
      <w:marBottom w:val="0"/>
      <w:divBdr>
        <w:top w:val="none" w:sz="0" w:space="0" w:color="auto"/>
        <w:left w:val="none" w:sz="0" w:space="0" w:color="auto"/>
        <w:bottom w:val="none" w:sz="0" w:space="0" w:color="auto"/>
        <w:right w:val="none" w:sz="0" w:space="0" w:color="auto"/>
      </w:divBdr>
    </w:div>
    <w:div w:id="1969124232">
      <w:bodyDiv w:val="1"/>
      <w:marLeft w:val="0"/>
      <w:marRight w:val="0"/>
      <w:marTop w:val="0"/>
      <w:marBottom w:val="0"/>
      <w:divBdr>
        <w:top w:val="none" w:sz="0" w:space="0" w:color="auto"/>
        <w:left w:val="none" w:sz="0" w:space="0" w:color="auto"/>
        <w:bottom w:val="none" w:sz="0" w:space="0" w:color="auto"/>
        <w:right w:val="none" w:sz="0" w:space="0" w:color="auto"/>
      </w:divBdr>
    </w:div>
    <w:div w:id="1969432425">
      <w:bodyDiv w:val="1"/>
      <w:marLeft w:val="0"/>
      <w:marRight w:val="0"/>
      <w:marTop w:val="0"/>
      <w:marBottom w:val="0"/>
      <w:divBdr>
        <w:top w:val="none" w:sz="0" w:space="0" w:color="auto"/>
        <w:left w:val="none" w:sz="0" w:space="0" w:color="auto"/>
        <w:bottom w:val="none" w:sz="0" w:space="0" w:color="auto"/>
        <w:right w:val="none" w:sz="0" w:space="0" w:color="auto"/>
      </w:divBdr>
    </w:div>
    <w:div w:id="1983387207">
      <w:bodyDiv w:val="1"/>
      <w:marLeft w:val="0"/>
      <w:marRight w:val="0"/>
      <w:marTop w:val="0"/>
      <w:marBottom w:val="0"/>
      <w:divBdr>
        <w:top w:val="none" w:sz="0" w:space="0" w:color="auto"/>
        <w:left w:val="none" w:sz="0" w:space="0" w:color="auto"/>
        <w:bottom w:val="none" w:sz="0" w:space="0" w:color="auto"/>
        <w:right w:val="none" w:sz="0" w:space="0" w:color="auto"/>
      </w:divBdr>
    </w:div>
    <w:div w:id="1988627992">
      <w:bodyDiv w:val="1"/>
      <w:marLeft w:val="0"/>
      <w:marRight w:val="0"/>
      <w:marTop w:val="0"/>
      <w:marBottom w:val="0"/>
      <w:divBdr>
        <w:top w:val="none" w:sz="0" w:space="0" w:color="auto"/>
        <w:left w:val="none" w:sz="0" w:space="0" w:color="auto"/>
        <w:bottom w:val="none" w:sz="0" w:space="0" w:color="auto"/>
        <w:right w:val="none" w:sz="0" w:space="0" w:color="auto"/>
      </w:divBdr>
    </w:div>
    <w:div w:id="1989817367">
      <w:bodyDiv w:val="1"/>
      <w:marLeft w:val="0"/>
      <w:marRight w:val="0"/>
      <w:marTop w:val="0"/>
      <w:marBottom w:val="0"/>
      <w:divBdr>
        <w:top w:val="none" w:sz="0" w:space="0" w:color="auto"/>
        <w:left w:val="none" w:sz="0" w:space="0" w:color="auto"/>
        <w:bottom w:val="none" w:sz="0" w:space="0" w:color="auto"/>
        <w:right w:val="none" w:sz="0" w:space="0" w:color="auto"/>
      </w:divBdr>
    </w:div>
    <w:div w:id="1999532525">
      <w:bodyDiv w:val="1"/>
      <w:marLeft w:val="0"/>
      <w:marRight w:val="0"/>
      <w:marTop w:val="0"/>
      <w:marBottom w:val="0"/>
      <w:divBdr>
        <w:top w:val="none" w:sz="0" w:space="0" w:color="auto"/>
        <w:left w:val="none" w:sz="0" w:space="0" w:color="auto"/>
        <w:bottom w:val="none" w:sz="0" w:space="0" w:color="auto"/>
        <w:right w:val="none" w:sz="0" w:space="0" w:color="auto"/>
      </w:divBdr>
    </w:div>
    <w:div w:id="2008439869">
      <w:bodyDiv w:val="1"/>
      <w:marLeft w:val="0"/>
      <w:marRight w:val="0"/>
      <w:marTop w:val="0"/>
      <w:marBottom w:val="0"/>
      <w:divBdr>
        <w:top w:val="none" w:sz="0" w:space="0" w:color="auto"/>
        <w:left w:val="none" w:sz="0" w:space="0" w:color="auto"/>
        <w:bottom w:val="none" w:sz="0" w:space="0" w:color="auto"/>
        <w:right w:val="none" w:sz="0" w:space="0" w:color="auto"/>
      </w:divBdr>
      <w:divsChild>
        <w:div w:id="99881208">
          <w:marLeft w:val="446"/>
          <w:marRight w:val="0"/>
          <w:marTop w:val="0"/>
          <w:marBottom w:val="0"/>
          <w:divBdr>
            <w:top w:val="none" w:sz="0" w:space="0" w:color="auto"/>
            <w:left w:val="none" w:sz="0" w:space="0" w:color="auto"/>
            <w:bottom w:val="none" w:sz="0" w:space="0" w:color="auto"/>
            <w:right w:val="none" w:sz="0" w:space="0" w:color="auto"/>
          </w:divBdr>
        </w:div>
      </w:divsChild>
    </w:div>
    <w:div w:id="2011249130">
      <w:bodyDiv w:val="1"/>
      <w:marLeft w:val="0"/>
      <w:marRight w:val="0"/>
      <w:marTop w:val="0"/>
      <w:marBottom w:val="0"/>
      <w:divBdr>
        <w:top w:val="none" w:sz="0" w:space="0" w:color="auto"/>
        <w:left w:val="none" w:sz="0" w:space="0" w:color="auto"/>
        <w:bottom w:val="none" w:sz="0" w:space="0" w:color="auto"/>
        <w:right w:val="none" w:sz="0" w:space="0" w:color="auto"/>
      </w:divBdr>
    </w:div>
    <w:div w:id="2018968452">
      <w:bodyDiv w:val="1"/>
      <w:marLeft w:val="0"/>
      <w:marRight w:val="0"/>
      <w:marTop w:val="0"/>
      <w:marBottom w:val="0"/>
      <w:divBdr>
        <w:top w:val="none" w:sz="0" w:space="0" w:color="auto"/>
        <w:left w:val="none" w:sz="0" w:space="0" w:color="auto"/>
        <w:bottom w:val="none" w:sz="0" w:space="0" w:color="auto"/>
        <w:right w:val="none" w:sz="0" w:space="0" w:color="auto"/>
      </w:divBdr>
    </w:div>
    <w:div w:id="2020693432">
      <w:bodyDiv w:val="1"/>
      <w:marLeft w:val="0"/>
      <w:marRight w:val="0"/>
      <w:marTop w:val="0"/>
      <w:marBottom w:val="0"/>
      <w:divBdr>
        <w:top w:val="none" w:sz="0" w:space="0" w:color="auto"/>
        <w:left w:val="none" w:sz="0" w:space="0" w:color="auto"/>
        <w:bottom w:val="none" w:sz="0" w:space="0" w:color="auto"/>
        <w:right w:val="none" w:sz="0" w:space="0" w:color="auto"/>
      </w:divBdr>
    </w:div>
    <w:div w:id="2021614632">
      <w:bodyDiv w:val="1"/>
      <w:marLeft w:val="0"/>
      <w:marRight w:val="0"/>
      <w:marTop w:val="0"/>
      <w:marBottom w:val="0"/>
      <w:divBdr>
        <w:top w:val="none" w:sz="0" w:space="0" w:color="auto"/>
        <w:left w:val="none" w:sz="0" w:space="0" w:color="auto"/>
        <w:bottom w:val="none" w:sz="0" w:space="0" w:color="auto"/>
        <w:right w:val="none" w:sz="0" w:space="0" w:color="auto"/>
      </w:divBdr>
    </w:div>
    <w:div w:id="2039624339">
      <w:bodyDiv w:val="1"/>
      <w:marLeft w:val="0"/>
      <w:marRight w:val="0"/>
      <w:marTop w:val="0"/>
      <w:marBottom w:val="0"/>
      <w:divBdr>
        <w:top w:val="none" w:sz="0" w:space="0" w:color="auto"/>
        <w:left w:val="none" w:sz="0" w:space="0" w:color="auto"/>
        <w:bottom w:val="none" w:sz="0" w:space="0" w:color="auto"/>
        <w:right w:val="none" w:sz="0" w:space="0" w:color="auto"/>
      </w:divBdr>
    </w:div>
    <w:div w:id="2051219738">
      <w:bodyDiv w:val="1"/>
      <w:marLeft w:val="0"/>
      <w:marRight w:val="0"/>
      <w:marTop w:val="0"/>
      <w:marBottom w:val="0"/>
      <w:divBdr>
        <w:top w:val="none" w:sz="0" w:space="0" w:color="auto"/>
        <w:left w:val="none" w:sz="0" w:space="0" w:color="auto"/>
        <w:bottom w:val="none" w:sz="0" w:space="0" w:color="auto"/>
        <w:right w:val="none" w:sz="0" w:space="0" w:color="auto"/>
      </w:divBdr>
    </w:div>
    <w:div w:id="2076660958">
      <w:bodyDiv w:val="1"/>
      <w:marLeft w:val="0"/>
      <w:marRight w:val="0"/>
      <w:marTop w:val="0"/>
      <w:marBottom w:val="0"/>
      <w:divBdr>
        <w:top w:val="none" w:sz="0" w:space="0" w:color="auto"/>
        <w:left w:val="none" w:sz="0" w:space="0" w:color="auto"/>
        <w:bottom w:val="none" w:sz="0" w:space="0" w:color="auto"/>
        <w:right w:val="none" w:sz="0" w:space="0" w:color="auto"/>
      </w:divBdr>
    </w:div>
    <w:div w:id="2077895063">
      <w:bodyDiv w:val="1"/>
      <w:marLeft w:val="0"/>
      <w:marRight w:val="0"/>
      <w:marTop w:val="0"/>
      <w:marBottom w:val="0"/>
      <w:divBdr>
        <w:top w:val="none" w:sz="0" w:space="0" w:color="auto"/>
        <w:left w:val="none" w:sz="0" w:space="0" w:color="auto"/>
        <w:bottom w:val="none" w:sz="0" w:space="0" w:color="auto"/>
        <w:right w:val="none" w:sz="0" w:space="0" w:color="auto"/>
      </w:divBdr>
    </w:div>
    <w:div w:id="2077966613">
      <w:bodyDiv w:val="1"/>
      <w:marLeft w:val="0"/>
      <w:marRight w:val="0"/>
      <w:marTop w:val="0"/>
      <w:marBottom w:val="0"/>
      <w:divBdr>
        <w:top w:val="none" w:sz="0" w:space="0" w:color="auto"/>
        <w:left w:val="none" w:sz="0" w:space="0" w:color="auto"/>
        <w:bottom w:val="none" w:sz="0" w:space="0" w:color="auto"/>
        <w:right w:val="none" w:sz="0" w:space="0" w:color="auto"/>
      </w:divBdr>
      <w:divsChild>
        <w:div w:id="1823815870">
          <w:marLeft w:val="446"/>
          <w:marRight w:val="0"/>
          <w:marTop w:val="0"/>
          <w:marBottom w:val="0"/>
          <w:divBdr>
            <w:top w:val="none" w:sz="0" w:space="0" w:color="auto"/>
            <w:left w:val="none" w:sz="0" w:space="0" w:color="auto"/>
            <w:bottom w:val="none" w:sz="0" w:space="0" w:color="auto"/>
            <w:right w:val="none" w:sz="0" w:space="0" w:color="auto"/>
          </w:divBdr>
        </w:div>
      </w:divsChild>
    </w:div>
    <w:div w:id="2079284878">
      <w:bodyDiv w:val="1"/>
      <w:marLeft w:val="0"/>
      <w:marRight w:val="0"/>
      <w:marTop w:val="0"/>
      <w:marBottom w:val="0"/>
      <w:divBdr>
        <w:top w:val="none" w:sz="0" w:space="0" w:color="auto"/>
        <w:left w:val="none" w:sz="0" w:space="0" w:color="auto"/>
        <w:bottom w:val="none" w:sz="0" w:space="0" w:color="auto"/>
        <w:right w:val="none" w:sz="0" w:space="0" w:color="auto"/>
      </w:divBdr>
    </w:div>
    <w:div w:id="2080210546">
      <w:bodyDiv w:val="1"/>
      <w:marLeft w:val="0"/>
      <w:marRight w:val="0"/>
      <w:marTop w:val="0"/>
      <w:marBottom w:val="0"/>
      <w:divBdr>
        <w:top w:val="none" w:sz="0" w:space="0" w:color="auto"/>
        <w:left w:val="none" w:sz="0" w:space="0" w:color="auto"/>
        <w:bottom w:val="none" w:sz="0" w:space="0" w:color="auto"/>
        <w:right w:val="none" w:sz="0" w:space="0" w:color="auto"/>
      </w:divBdr>
    </w:div>
    <w:div w:id="2084788204">
      <w:bodyDiv w:val="1"/>
      <w:marLeft w:val="0"/>
      <w:marRight w:val="0"/>
      <w:marTop w:val="0"/>
      <w:marBottom w:val="0"/>
      <w:divBdr>
        <w:top w:val="none" w:sz="0" w:space="0" w:color="auto"/>
        <w:left w:val="none" w:sz="0" w:space="0" w:color="auto"/>
        <w:bottom w:val="none" w:sz="0" w:space="0" w:color="auto"/>
        <w:right w:val="none" w:sz="0" w:space="0" w:color="auto"/>
      </w:divBdr>
    </w:div>
    <w:div w:id="2091274838">
      <w:bodyDiv w:val="1"/>
      <w:marLeft w:val="0"/>
      <w:marRight w:val="0"/>
      <w:marTop w:val="0"/>
      <w:marBottom w:val="0"/>
      <w:divBdr>
        <w:top w:val="none" w:sz="0" w:space="0" w:color="auto"/>
        <w:left w:val="none" w:sz="0" w:space="0" w:color="auto"/>
        <w:bottom w:val="none" w:sz="0" w:space="0" w:color="auto"/>
        <w:right w:val="none" w:sz="0" w:space="0" w:color="auto"/>
      </w:divBdr>
      <w:divsChild>
        <w:div w:id="429397090">
          <w:marLeft w:val="446"/>
          <w:marRight w:val="0"/>
          <w:marTop w:val="0"/>
          <w:marBottom w:val="0"/>
          <w:divBdr>
            <w:top w:val="none" w:sz="0" w:space="0" w:color="auto"/>
            <w:left w:val="none" w:sz="0" w:space="0" w:color="auto"/>
            <w:bottom w:val="none" w:sz="0" w:space="0" w:color="auto"/>
            <w:right w:val="none" w:sz="0" w:space="0" w:color="auto"/>
          </w:divBdr>
        </w:div>
      </w:divsChild>
    </w:div>
    <w:div w:id="2093701695">
      <w:bodyDiv w:val="1"/>
      <w:marLeft w:val="0"/>
      <w:marRight w:val="0"/>
      <w:marTop w:val="0"/>
      <w:marBottom w:val="0"/>
      <w:divBdr>
        <w:top w:val="none" w:sz="0" w:space="0" w:color="auto"/>
        <w:left w:val="none" w:sz="0" w:space="0" w:color="auto"/>
        <w:bottom w:val="none" w:sz="0" w:space="0" w:color="auto"/>
        <w:right w:val="none" w:sz="0" w:space="0" w:color="auto"/>
      </w:divBdr>
    </w:div>
    <w:div w:id="2106490852">
      <w:bodyDiv w:val="1"/>
      <w:marLeft w:val="0"/>
      <w:marRight w:val="0"/>
      <w:marTop w:val="0"/>
      <w:marBottom w:val="0"/>
      <w:divBdr>
        <w:top w:val="none" w:sz="0" w:space="0" w:color="auto"/>
        <w:left w:val="none" w:sz="0" w:space="0" w:color="auto"/>
        <w:bottom w:val="none" w:sz="0" w:space="0" w:color="auto"/>
        <w:right w:val="none" w:sz="0" w:space="0" w:color="auto"/>
      </w:divBdr>
      <w:divsChild>
        <w:div w:id="1368337781">
          <w:marLeft w:val="0"/>
          <w:marRight w:val="0"/>
          <w:marTop w:val="0"/>
          <w:marBottom w:val="0"/>
          <w:divBdr>
            <w:top w:val="none" w:sz="0" w:space="0" w:color="auto"/>
            <w:left w:val="none" w:sz="0" w:space="0" w:color="auto"/>
            <w:bottom w:val="none" w:sz="0" w:space="0" w:color="auto"/>
            <w:right w:val="none" w:sz="0" w:space="0" w:color="auto"/>
          </w:divBdr>
          <w:divsChild>
            <w:div w:id="70856838">
              <w:marLeft w:val="0"/>
              <w:marRight w:val="0"/>
              <w:marTop w:val="0"/>
              <w:marBottom w:val="0"/>
              <w:divBdr>
                <w:top w:val="none" w:sz="0" w:space="0" w:color="auto"/>
                <w:left w:val="none" w:sz="0" w:space="0" w:color="auto"/>
                <w:bottom w:val="none" w:sz="0" w:space="0" w:color="auto"/>
                <w:right w:val="none" w:sz="0" w:space="0" w:color="auto"/>
              </w:divBdr>
            </w:div>
            <w:div w:id="186413126">
              <w:marLeft w:val="0"/>
              <w:marRight w:val="0"/>
              <w:marTop w:val="0"/>
              <w:marBottom w:val="0"/>
              <w:divBdr>
                <w:top w:val="none" w:sz="0" w:space="0" w:color="auto"/>
                <w:left w:val="none" w:sz="0" w:space="0" w:color="auto"/>
                <w:bottom w:val="none" w:sz="0" w:space="0" w:color="auto"/>
                <w:right w:val="none" w:sz="0" w:space="0" w:color="auto"/>
              </w:divBdr>
            </w:div>
            <w:div w:id="163113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610012">
      <w:bodyDiv w:val="1"/>
      <w:marLeft w:val="0"/>
      <w:marRight w:val="0"/>
      <w:marTop w:val="0"/>
      <w:marBottom w:val="0"/>
      <w:divBdr>
        <w:top w:val="none" w:sz="0" w:space="0" w:color="auto"/>
        <w:left w:val="none" w:sz="0" w:space="0" w:color="auto"/>
        <w:bottom w:val="none" w:sz="0" w:space="0" w:color="auto"/>
        <w:right w:val="none" w:sz="0" w:space="0" w:color="auto"/>
      </w:divBdr>
    </w:div>
    <w:div w:id="2124181734">
      <w:bodyDiv w:val="1"/>
      <w:marLeft w:val="0"/>
      <w:marRight w:val="0"/>
      <w:marTop w:val="0"/>
      <w:marBottom w:val="0"/>
      <w:divBdr>
        <w:top w:val="none" w:sz="0" w:space="0" w:color="auto"/>
        <w:left w:val="none" w:sz="0" w:space="0" w:color="auto"/>
        <w:bottom w:val="none" w:sz="0" w:space="0" w:color="auto"/>
        <w:right w:val="none" w:sz="0" w:space="0" w:color="auto"/>
      </w:divBdr>
    </w:div>
    <w:div w:id="2129739093">
      <w:bodyDiv w:val="1"/>
      <w:marLeft w:val="0"/>
      <w:marRight w:val="0"/>
      <w:marTop w:val="0"/>
      <w:marBottom w:val="0"/>
      <w:divBdr>
        <w:top w:val="none" w:sz="0" w:space="0" w:color="auto"/>
        <w:left w:val="none" w:sz="0" w:space="0" w:color="auto"/>
        <w:bottom w:val="none" w:sz="0" w:space="0" w:color="auto"/>
        <w:right w:val="none" w:sz="0" w:space="0" w:color="auto"/>
      </w:divBdr>
    </w:div>
    <w:div w:id="2144036699">
      <w:bodyDiv w:val="1"/>
      <w:marLeft w:val="0"/>
      <w:marRight w:val="0"/>
      <w:marTop w:val="0"/>
      <w:marBottom w:val="0"/>
      <w:divBdr>
        <w:top w:val="none" w:sz="0" w:space="0" w:color="auto"/>
        <w:left w:val="none" w:sz="0" w:space="0" w:color="auto"/>
        <w:bottom w:val="none" w:sz="0" w:space="0" w:color="auto"/>
        <w:right w:val="none" w:sz="0" w:space="0" w:color="auto"/>
      </w:divBdr>
    </w:div>
  </w:divs>
  <w:encoding w:val="gb2312"/>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jpeg"/><Relationship Id="rId299" Type="http://schemas.openxmlformats.org/officeDocument/2006/relationships/oleObject" Target="embeddings/oleObject44.bin"/><Relationship Id="rId21" Type="http://schemas.openxmlformats.org/officeDocument/2006/relationships/image" Target="media/image5.jpeg"/><Relationship Id="rId63" Type="http://schemas.openxmlformats.org/officeDocument/2006/relationships/oleObject" Target="embeddings/oleObject6.bin"/><Relationship Id="rId159" Type="http://schemas.openxmlformats.org/officeDocument/2006/relationships/header" Target="header21.xml"/><Relationship Id="rId324" Type="http://schemas.openxmlformats.org/officeDocument/2006/relationships/image" Target="media/image198.emf"/><Relationship Id="rId170" Type="http://schemas.openxmlformats.org/officeDocument/2006/relationships/header" Target="header23.xml"/><Relationship Id="rId226" Type="http://schemas.openxmlformats.org/officeDocument/2006/relationships/image" Target="media/image149.wmf"/><Relationship Id="rId268" Type="http://schemas.openxmlformats.org/officeDocument/2006/relationships/image" Target="media/image166.wmf"/><Relationship Id="rId32" Type="http://schemas.openxmlformats.org/officeDocument/2006/relationships/header" Target="header7.xml"/><Relationship Id="rId74" Type="http://schemas.openxmlformats.org/officeDocument/2006/relationships/image" Target="media/image39.emf"/><Relationship Id="rId128" Type="http://schemas.openxmlformats.org/officeDocument/2006/relationships/image" Target="media/image83.jpeg"/><Relationship Id="rId335" Type="http://schemas.openxmlformats.org/officeDocument/2006/relationships/image" Target="media/image205.png"/><Relationship Id="rId5" Type="http://schemas.openxmlformats.org/officeDocument/2006/relationships/webSettings" Target="webSettings.xml"/><Relationship Id="rId181" Type="http://schemas.openxmlformats.org/officeDocument/2006/relationships/image" Target="media/image107.png"/><Relationship Id="rId237" Type="http://schemas.openxmlformats.org/officeDocument/2006/relationships/oleObject" Target="embeddings/oleObject24.bin"/><Relationship Id="rId279" Type="http://schemas.openxmlformats.org/officeDocument/2006/relationships/image" Target="media/image173.png"/><Relationship Id="rId43" Type="http://schemas.openxmlformats.org/officeDocument/2006/relationships/image" Target="media/image16.png"/><Relationship Id="rId139" Type="http://schemas.openxmlformats.org/officeDocument/2006/relationships/image" Target="media/image87.png"/><Relationship Id="rId290" Type="http://schemas.openxmlformats.org/officeDocument/2006/relationships/image" Target="media/image180.emf"/><Relationship Id="rId304" Type="http://schemas.openxmlformats.org/officeDocument/2006/relationships/image" Target="media/image188.emf"/><Relationship Id="rId346" Type="http://schemas.openxmlformats.org/officeDocument/2006/relationships/image" Target="media/image211.emf"/><Relationship Id="rId85" Type="http://schemas.openxmlformats.org/officeDocument/2006/relationships/header" Target="header12.xml"/><Relationship Id="rId150" Type="http://schemas.openxmlformats.org/officeDocument/2006/relationships/image" Target="media/image94.wmf"/><Relationship Id="rId192" Type="http://schemas.openxmlformats.org/officeDocument/2006/relationships/header" Target="header27.xml"/><Relationship Id="rId206" Type="http://schemas.openxmlformats.org/officeDocument/2006/relationships/image" Target="media/image129.png"/><Relationship Id="rId248" Type="http://schemas.openxmlformats.org/officeDocument/2006/relationships/header" Target="header29.xml"/><Relationship Id="rId12" Type="http://schemas.openxmlformats.org/officeDocument/2006/relationships/header" Target="header2.xml"/><Relationship Id="rId108" Type="http://schemas.openxmlformats.org/officeDocument/2006/relationships/image" Target="media/image69.wmf"/><Relationship Id="rId315" Type="http://schemas.openxmlformats.org/officeDocument/2006/relationships/oleObject" Target="embeddings/oleObject52.bin"/><Relationship Id="rId54" Type="http://schemas.openxmlformats.org/officeDocument/2006/relationships/oleObject" Target="embeddings/oleObject3.bin"/><Relationship Id="rId96" Type="http://schemas.openxmlformats.org/officeDocument/2006/relationships/image" Target="media/image57.png"/><Relationship Id="rId161" Type="http://schemas.openxmlformats.org/officeDocument/2006/relationships/footer" Target="footer16.xml"/><Relationship Id="rId217" Type="http://schemas.openxmlformats.org/officeDocument/2006/relationships/image" Target="media/image140.emf"/><Relationship Id="rId259" Type="http://schemas.openxmlformats.org/officeDocument/2006/relationships/oleObject" Target="embeddings/Arkusz_programu_Microsoft_Excel_97_20031.xls"/><Relationship Id="rId23" Type="http://schemas.openxmlformats.org/officeDocument/2006/relationships/image" Target="media/image7.jpeg"/><Relationship Id="rId119" Type="http://schemas.openxmlformats.org/officeDocument/2006/relationships/chart" Target="charts/chart2.xml"/><Relationship Id="rId270" Type="http://schemas.openxmlformats.org/officeDocument/2006/relationships/image" Target="media/image167.wmf"/><Relationship Id="rId326" Type="http://schemas.openxmlformats.org/officeDocument/2006/relationships/image" Target="media/image199.emf"/><Relationship Id="rId65" Type="http://schemas.openxmlformats.org/officeDocument/2006/relationships/oleObject" Target="embeddings/oleObject7.bin"/><Relationship Id="rId130" Type="http://schemas.openxmlformats.org/officeDocument/2006/relationships/header" Target="header15.xml"/><Relationship Id="rId172" Type="http://schemas.openxmlformats.org/officeDocument/2006/relationships/footer" Target="footer18.xml"/><Relationship Id="rId228" Type="http://schemas.openxmlformats.org/officeDocument/2006/relationships/image" Target="media/image150.wmf"/><Relationship Id="rId281" Type="http://schemas.openxmlformats.org/officeDocument/2006/relationships/image" Target="media/image175.wmf"/><Relationship Id="rId337" Type="http://schemas.openxmlformats.org/officeDocument/2006/relationships/image" Target="media/image207.emf"/><Relationship Id="rId34" Type="http://schemas.openxmlformats.org/officeDocument/2006/relationships/footer" Target="footer8.xml"/><Relationship Id="rId76" Type="http://schemas.openxmlformats.org/officeDocument/2006/relationships/image" Target="media/image41.emf"/><Relationship Id="rId141" Type="http://schemas.openxmlformats.org/officeDocument/2006/relationships/image" Target="media/image89.png"/><Relationship Id="rId7" Type="http://schemas.openxmlformats.org/officeDocument/2006/relationships/endnotes" Target="endnotes.xml"/><Relationship Id="rId183" Type="http://schemas.openxmlformats.org/officeDocument/2006/relationships/image" Target="media/image109.png"/><Relationship Id="rId239" Type="http://schemas.openxmlformats.org/officeDocument/2006/relationships/oleObject" Target="embeddings/oleObject25.bin"/><Relationship Id="rId250" Type="http://schemas.openxmlformats.org/officeDocument/2006/relationships/header" Target="header31.xml"/><Relationship Id="rId292" Type="http://schemas.openxmlformats.org/officeDocument/2006/relationships/image" Target="media/image181.png"/><Relationship Id="rId306" Type="http://schemas.openxmlformats.org/officeDocument/2006/relationships/image" Target="media/image189.emf"/><Relationship Id="rId45" Type="http://schemas.openxmlformats.org/officeDocument/2006/relationships/image" Target="media/image18.jpeg"/><Relationship Id="rId87" Type="http://schemas.openxmlformats.org/officeDocument/2006/relationships/footer" Target="footer10.xml"/><Relationship Id="rId110" Type="http://schemas.openxmlformats.org/officeDocument/2006/relationships/image" Target="media/image70.wmf"/><Relationship Id="rId348" Type="http://schemas.openxmlformats.org/officeDocument/2006/relationships/image" Target="media/image212.png"/><Relationship Id="rId152" Type="http://schemas.openxmlformats.org/officeDocument/2006/relationships/image" Target="media/image95.emf"/><Relationship Id="rId194" Type="http://schemas.openxmlformats.org/officeDocument/2006/relationships/footer" Target="footer22.xml"/><Relationship Id="rId208" Type="http://schemas.openxmlformats.org/officeDocument/2006/relationships/image" Target="media/image131.png"/><Relationship Id="rId261" Type="http://schemas.openxmlformats.org/officeDocument/2006/relationships/oleObject" Target="embeddings/oleObject30.bin"/><Relationship Id="rId14" Type="http://schemas.openxmlformats.org/officeDocument/2006/relationships/footer" Target="footer3.xml"/><Relationship Id="rId56" Type="http://schemas.openxmlformats.org/officeDocument/2006/relationships/oleObject" Target="embeddings/oleObject4.bin"/><Relationship Id="rId317" Type="http://schemas.openxmlformats.org/officeDocument/2006/relationships/oleObject" Target="embeddings/oleObject53.bin"/><Relationship Id="rId98" Type="http://schemas.openxmlformats.org/officeDocument/2006/relationships/image" Target="media/image59.png"/><Relationship Id="rId121" Type="http://schemas.openxmlformats.org/officeDocument/2006/relationships/oleObject" Target="embeddings/oleObject12.bin"/><Relationship Id="rId163" Type="http://schemas.openxmlformats.org/officeDocument/2006/relationships/image" Target="media/image100.emf"/><Relationship Id="rId219" Type="http://schemas.openxmlformats.org/officeDocument/2006/relationships/image" Target="media/image142.png"/><Relationship Id="rId230" Type="http://schemas.openxmlformats.org/officeDocument/2006/relationships/image" Target="media/image151.wmf"/><Relationship Id="rId251" Type="http://schemas.openxmlformats.org/officeDocument/2006/relationships/footer" Target="footer23.xml"/><Relationship Id="rId25" Type="http://schemas.openxmlformats.org/officeDocument/2006/relationships/oleObject" Target="embeddings/oleObject1.bin"/><Relationship Id="rId46" Type="http://schemas.openxmlformats.org/officeDocument/2006/relationships/image" Target="media/image19.jpeg"/><Relationship Id="rId67" Type="http://schemas.openxmlformats.org/officeDocument/2006/relationships/oleObject" Target="embeddings/oleObject8.bin"/><Relationship Id="rId272" Type="http://schemas.openxmlformats.org/officeDocument/2006/relationships/image" Target="media/image168.wmf"/><Relationship Id="rId293" Type="http://schemas.openxmlformats.org/officeDocument/2006/relationships/image" Target="media/image182.png"/><Relationship Id="rId307" Type="http://schemas.openxmlformats.org/officeDocument/2006/relationships/oleObject" Target="embeddings/oleObject48.bin"/><Relationship Id="rId328" Type="http://schemas.openxmlformats.org/officeDocument/2006/relationships/image" Target="media/image200.emf"/><Relationship Id="rId349" Type="http://schemas.openxmlformats.org/officeDocument/2006/relationships/image" Target="media/image213.png"/><Relationship Id="rId88" Type="http://schemas.openxmlformats.org/officeDocument/2006/relationships/footer" Target="footer11.xml"/><Relationship Id="rId111" Type="http://schemas.openxmlformats.org/officeDocument/2006/relationships/oleObject" Target="embeddings/oleObject10.bin"/><Relationship Id="rId132" Type="http://schemas.openxmlformats.org/officeDocument/2006/relationships/image" Target="media/image84.png"/><Relationship Id="rId153" Type="http://schemas.openxmlformats.org/officeDocument/2006/relationships/image" Target="media/image96.emf"/><Relationship Id="rId174" Type="http://schemas.openxmlformats.org/officeDocument/2006/relationships/header" Target="header25.xml"/><Relationship Id="rId195" Type="http://schemas.openxmlformats.org/officeDocument/2006/relationships/image" Target="media/image118.png"/><Relationship Id="rId209" Type="http://schemas.openxmlformats.org/officeDocument/2006/relationships/image" Target="media/image132.png"/><Relationship Id="rId220" Type="http://schemas.openxmlformats.org/officeDocument/2006/relationships/image" Target="media/image143.wmf"/><Relationship Id="rId241" Type="http://schemas.openxmlformats.org/officeDocument/2006/relationships/oleObject" Target="embeddings/oleObject26.bin"/><Relationship Id="rId15" Type="http://schemas.openxmlformats.org/officeDocument/2006/relationships/footer" Target="footer4.xml"/><Relationship Id="rId36" Type="http://schemas.openxmlformats.org/officeDocument/2006/relationships/header" Target="header9.xml"/><Relationship Id="rId57" Type="http://schemas.openxmlformats.org/officeDocument/2006/relationships/image" Target="media/image28.emf"/><Relationship Id="rId262" Type="http://schemas.openxmlformats.org/officeDocument/2006/relationships/image" Target="media/image163.wmf"/><Relationship Id="rId283" Type="http://schemas.openxmlformats.org/officeDocument/2006/relationships/oleObject" Target="embeddings/oleObject37.bin"/><Relationship Id="rId318" Type="http://schemas.openxmlformats.org/officeDocument/2006/relationships/image" Target="media/image195.emf"/><Relationship Id="rId339" Type="http://schemas.openxmlformats.org/officeDocument/2006/relationships/oleObject" Target="embeddings/oleObject61.bin"/><Relationship Id="rId78" Type="http://schemas.openxmlformats.org/officeDocument/2006/relationships/image" Target="media/image43.emf"/><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77.emf"/><Relationship Id="rId143" Type="http://schemas.openxmlformats.org/officeDocument/2006/relationships/oleObject" Target="embeddings/oleObject13.bin"/><Relationship Id="rId164" Type="http://schemas.openxmlformats.org/officeDocument/2006/relationships/image" Target="media/image101.emf"/><Relationship Id="rId185" Type="http://schemas.openxmlformats.org/officeDocument/2006/relationships/image" Target="media/image111.png"/><Relationship Id="rId350" Type="http://schemas.openxmlformats.org/officeDocument/2006/relationships/image" Target="media/image214.emf"/><Relationship Id="rId9" Type="http://schemas.openxmlformats.org/officeDocument/2006/relationships/header" Target="header1.xml"/><Relationship Id="rId210" Type="http://schemas.openxmlformats.org/officeDocument/2006/relationships/image" Target="media/image133.png"/><Relationship Id="rId26" Type="http://schemas.openxmlformats.org/officeDocument/2006/relationships/image" Target="media/image9.wmf"/><Relationship Id="rId231" Type="http://schemas.openxmlformats.org/officeDocument/2006/relationships/oleObject" Target="embeddings/oleObject21.bin"/><Relationship Id="rId252" Type="http://schemas.openxmlformats.org/officeDocument/2006/relationships/footer" Target="footer24.xml"/><Relationship Id="rId273" Type="http://schemas.openxmlformats.org/officeDocument/2006/relationships/oleObject" Target="embeddings/oleObject35.bin"/><Relationship Id="rId294" Type="http://schemas.openxmlformats.org/officeDocument/2006/relationships/image" Target="media/image183.emf"/><Relationship Id="rId308" Type="http://schemas.openxmlformats.org/officeDocument/2006/relationships/image" Target="media/image190.emf"/><Relationship Id="rId329" Type="http://schemas.openxmlformats.org/officeDocument/2006/relationships/oleObject" Target="embeddings/oleObject59.bin"/><Relationship Id="rId47" Type="http://schemas.openxmlformats.org/officeDocument/2006/relationships/image" Target="media/image20.jpeg"/><Relationship Id="rId68" Type="http://schemas.openxmlformats.org/officeDocument/2006/relationships/image" Target="media/image33.emf"/><Relationship Id="rId89" Type="http://schemas.openxmlformats.org/officeDocument/2006/relationships/image" Target="media/image50.png"/><Relationship Id="rId112" Type="http://schemas.openxmlformats.org/officeDocument/2006/relationships/image" Target="media/image71.wmf"/><Relationship Id="rId133" Type="http://schemas.openxmlformats.org/officeDocument/2006/relationships/header" Target="header16.xml"/><Relationship Id="rId154" Type="http://schemas.openxmlformats.org/officeDocument/2006/relationships/image" Target="media/image97.emf"/><Relationship Id="rId175" Type="http://schemas.openxmlformats.org/officeDocument/2006/relationships/header" Target="header26.xml"/><Relationship Id="rId340" Type="http://schemas.openxmlformats.org/officeDocument/2006/relationships/oleObject" Target="embeddings/oleObject62.bin"/><Relationship Id="rId196" Type="http://schemas.openxmlformats.org/officeDocument/2006/relationships/image" Target="media/image119.png"/><Relationship Id="rId200" Type="http://schemas.openxmlformats.org/officeDocument/2006/relationships/image" Target="media/image123.png"/><Relationship Id="rId16" Type="http://schemas.openxmlformats.org/officeDocument/2006/relationships/header" Target="header4.xml"/><Relationship Id="rId221" Type="http://schemas.openxmlformats.org/officeDocument/2006/relationships/image" Target="media/image144.wmf"/><Relationship Id="rId242" Type="http://schemas.openxmlformats.org/officeDocument/2006/relationships/image" Target="media/image157.wmf"/><Relationship Id="rId263" Type="http://schemas.openxmlformats.org/officeDocument/2006/relationships/oleObject" Target="embeddings/oleObject31.bin"/><Relationship Id="rId284" Type="http://schemas.openxmlformats.org/officeDocument/2006/relationships/image" Target="media/image177.emf"/><Relationship Id="rId319" Type="http://schemas.openxmlformats.org/officeDocument/2006/relationships/oleObject" Target="embeddings/oleObject54.bin"/><Relationship Id="rId37" Type="http://schemas.openxmlformats.org/officeDocument/2006/relationships/image" Target="media/image10.png"/><Relationship Id="rId58" Type="http://schemas.openxmlformats.org/officeDocument/2006/relationships/oleObject" Target="embeddings/oleObject5.bin"/><Relationship Id="rId79" Type="http://schemas.openxmlformats.org/officeDocument/2006/relationships/image" Target="media/image44.png"/><Relationship Id="rId102" Type="http://schemas.openxmlformats.org/officeDocument/2006/relationships/image" Target="media/image63.jpeg"/><Relationship Id="rId123" Type="http://schemas.openxmlformats.org/officeDocument/2006/relationships/image" Target="media/image78.emf"/><Relationship Id="rId144" Type="http://schemas.openxmlformats.org/officeDocument/2006/relationships/image" Target="media/image91.png"/><Relationship Id="rId330" Type="http://schemas.openxmlformats.org/officeDocument/2006/relationships/image" Target="media/image201.jpeg"/><Relationship Id="rId90" Type="http://schemas.openxmlformats.org/officeDocument/2006/relationships/image" Target="media/image51.jpeg"/><Relationship Id="rId165" Type="http://schemas.openxmlformats.org/officeDocument/2006/relationships/image" Target="media/image102.wmf"/><Relationship Id="rId186" Type="http://schemas.openxmlformats.org/officeDocument/2006/relationships/image" Target="media/image112.png"/><Relationship Id="rId351" Type="http://schemas.openxmlformats.org/officeDocument/2006/relationships/image" Target="media/image215.png"/><Relationship Id="rId211" Type="http://schemas.openxmlformats.org/officeDocument/2006/relationships/image" Target="media/image134.png"/><Relationship Id="rId232" Type="http://schemas.openxmlformats.org/officeDocument/2006/relationships/image" Target="media/image152.wmf"/><Relationship Id="rId253" Type="http://schemas.openxmlformats.org/officeDocument/2006/relationships/header" Target="header32.xml"/><Relationship Id="rId274" Type="http://schemas.openxmlformats.org/officeDocument/2006/relationships/image" Target="media/image169.wmf"/><Relationship Id="rId295" Type="http://schemas.openxmlformats.org/officeDocument/2006/relationships/oleObject" Target="embeddings/oleObject42.bin"/><Relationship Id="rId309" Type="http://schemas.openxmlformats.org/officeDocument/2006/relationships/oleObject" Target="embeddings/oleObject49.bin"/><Relationship Id="rId27" Type="http://schemas.openxmlformats.org/officeDocument/2006/relationships/oleObject" Target="embeddings/oleObject2.bin"/><Relationship Id="rId48" Type="http://schemas.openxmlformats.org/officeDocument/2006/relationships/image" Target="media/image21.jpeg"/><Relationship Id="rId69" Type="http://schemas.openxmlformats.org/officeDocument/2006/relationships/image" Target="media/image34.png"/><Relationship Id="rId113" Type="http://schemas.openxmlformats.org/officeDocument/2006/relationships/oleObject" Target="embeddings/oleObject11.bin"/><Relationship Id="rId134" Type="http://schemas.openxmlformats.org/officeDocument/2006/relationships/header" Target="header17.xml"/><Relationship Id="rId320" Type="http://schemas.openxmlformats.org/officeDocument/2006/relationships/image" Target="media/image196.emf"/><Relationship Id="rId80" Type="http://schemas.openxmlformats.org/officeDocument/2006/relationships/image" Target="media/image45.emf"/><Relationship Id="rId155" Type="http://schemas.openxmlformats.org/officeDocument/2006/relationships/image" Target="media/image98.emf"/><Relationship Id="rId176" Type="http://schemas.openxmlformats.org/officeDocument/2006/relationships/footer" Target="footer20.xml"/><Relationship Id="rId197" Type="http://schemas.openxmlformats.org/officeDocument/2006/relationships/image" Target="media/image120.png"/><Relationship Id="rId341" Type="http://schemas.openxmlformats.org/officeDocument/2006/relationships/oleObject" Target="embeddings/oleObject63.bin"/><Relationship Id="rId201" Type="http://schemas.openxmlformats.org/officeDocument/2006/relationships/image" Target="media/image124.png"/><Relationship Id="rId222" Type="http://schemas.openxmlformats.org/officeDocument/2006/relationships/image" Target="media/image145.wmf"/><Relationship Id="rId243" Type="http://schemas.openxmlformats.org/officeDocument/2006/relationships/oleObject" Target="embeddings/oleObject27.bin"/><Relationship Id="rId264" Type="http://schemas.openxmlformats.org/officeDocument/2006/relationships/image" Target="media/image164.wmf"/><Relationship Id="rId285" Type="http://schemas.openxmlformats.org/officeDocument/2006/relationships/oleObject" Target="embeddings/oleObject38.bin"/><Relationship Id="rId17" Type="http://schemas.openxmlformats.org/officeDocument/2006/relationships/footer" Target="footer5.xml"/><Relationship Id="rId38" Type="http://schemas.openxmlformats.org/officeDocument/2006/relationships/image" Target="media/image11.jpeg"/><Relationship Id="rId59" Type="http://schemas.openxmlformats.org/officeDocument/2006/relationships/image" Target="media/image29.wmf"/><Relationship Id="rId103" Type="http://schemas.openxmlformats.org/officeDocument/2006/relationships/image" Target="media/image64.png"/><Relationship Id="rId124" Type="http://schemas.openxmlformats.org/officeDocument/2006/relationships/image" Target="media/image79.emf"/><Relationship Id="rId310" Type="http://schemas.openxmlformats.org/officeDocument/2006/relationships/image" Target="media/image191.emf"/><Relationship Id="rId70" Type="http://schemas.openxmlformats.org/officeDocument/2006/relationships/image" Target="media/image35.emf"/><Relationship Id="rId91" Type="http://schemas.openxmlformats.org/officeDocument/2006/relationships/image" Target="media/image52.jpeg"/><Relationship Id="rId145" Type="http://schemas.openxmlformats.org/officeDocument/2006/relationships/header" Target="header18.xml"/><Relationship Id="rId166" Type="http://schemas.openxmlformats.org/officeDocument/2006/relationships/oleObject" Target="embeddings/oleObject16.bin"/><Relationship Id="rId187" Type="http://schemas.openxmlformats.org/officeDocument/2006/relationships/image" Target="media/image113.png"/><Relationship Id="rId331" Type="http://schemas.openxmlformats.org/officeDocument/2006/relationships/image" Target="media/image202.jpeg"/><Relationship Id="rId352" Type="http://schemas.openxmlformats.org/officeDocument/2006/relationships/image" Target="media/image216.emf"/><Relationship Id="rId1" Type="http://schemas.openxmlformats.org/officeDocument/2006/relationships/customXml" Target="../customXml/item1.xml"/><Relationship Id="rId212" Type="http://schemas.openxmlformats.org/officeDocument/2006/relationships/image" Target="media/image135.png"/><Relationship Id="rId233" Type="http://schemas.openxmlformats.org/officeDocument/2006/relationships/oleObject" Target="embeddings/oleObject22.bin"/><Relationship Id="rId254" Type="http://schemas.openxmlformats.org/officeDocument/2006/relationships/header" Target="header33.xml"/><Relationship Id="rId28" Type="http://schemas.openxmlformats.org/officeDocument/2006/relationships/header" Target="header5.xml"/><Relationship Id="rId49" Type="http://schemas.openxmlformats.org/officeDocument/2006/relationships/image" Target="media/image22.jpeg"/><Relationship Id="rId114" Type="http://schemas.openxmlformats.org/officeDocument/2006/relationships/image" Target="media/image72.png"/><Relationship Id="rId275" Type="http://schemas.openxmlformats.org/officeDocument/2006/relationships/oleObject" Target="embeddings/oleObject36.bin"/><Relationship Id="rId296" Type="http://schemas.openxmlformats.org/officeDocument/2006/relationships/image" Target="media/image184.emf"/><Relationship Id="rId300" Type="http://schemas.openxmlformats.org/officeDocument/2006/relationships/image" Target="media/image186.emf"/><Relationship Id="rId60" Type="http://schemas.openxmlformats.org/officeDocument/2006/relationships/header" Target="header10.xml"/><Relationship Id="rId81" Type="http://schemas.openxmlformats.org/officeDocument/2006/relationships/image" Target="media/image46.emf"/><Relationship Id="rId135" Type="http://schemas.openxmlformats.org/officeDocument/2006/relationships/footer" Target="footer13.xml"/><Relationship Id="rId156" Type="http://schemas.openxmlformats.org/officeDocument/2006/relationships/image" Target="media/image99.jpeg"/><Relationship Id="rId177" Type="http://schemas.openxmlformats.org/officeDocument/2006/relationships/footer" Target="footer21.xml"/><Relationship Id="rId198" Type="http://schemas.openxmlformats.org/officeDocument/2006/relationships/image" Target="media/image121.png"/><Relationship Id="rId321" Type="http://schemas.openxmlformats.org/officeDocument/2006/relationships/oleObject" Target="embeddings/oleObject55.bin"/><Relationship Id="rId342" Type="http://schemas.openxmlformats.org/officeDocument/2006/relationships/image" Target="media/image209.wmf"/><Relationship Id="rId202" Type="http://schemas.openxmlformats.org/officeDocument/2006/relationships/image" Target="media/image125.png"/><Relationship Id="rId223" Type="http://schemas.openxmlformats.org/officeDocument/2006/relationships/image" Target="media/image146.wmf"/><Relationship Id="rId244" Type="http://schemas.openxmlformats.org/officeDocument/2006/relationships/image" Target="media/image158.jpeg"/><Relationship Id="rId18" Type="http://schemas.openxmlformats.org/officeDocument/2006/relationships/image" Target="media/image2.png"/><Relationship Id="rId39" Type="http://schemas.openxmlformats.org/officeDocument/2006/relationships/image" Target="media/image12.png"/><Relationship Id="rId265" Type="http://schemas.openxmlformats.org/officeDocument/2006/relationships/oleObject" Target="embeddings/oleObject32.bin"/><Relationship Id="rId286" Type="http://schemas.openxmlformats.org/officeDocument/2006/relationships/image" Target="media/image178.emf"/><Relationship Id="rId50" Type="http://schemas.openxmlformats.org/officeDocument/2006/relationships/image" Target="media/image23.jpeg"/><Relationship Id="rId104" Type="http://schemas.openxmlformats.org/officeDocument/2006/relationships/image" Target="media/image65.png"/><Relationship Id="rId125" Type="http://schemas.openxmlformats.org/officeDocument/2006/relationships/image" Target="media/image80.emf"/><Relationship Id="rId146" Type="http://schemas.openxmlformats.org/officeDocument/2006/relationships/header" Target="header19.xml"/><Relationship Id="rId167" Type="http://schemas.openxmlformats.org/officeDocument/2006/relationships/image" Target="media/image103.wmf"/><Relationship Id="rId188" Type="http://schemas.openxmlformats.org/officeDocument/2006/relationships/image" Target="media/image114.png"/><Relationship Id="rId311" Type="http://schemas.openxmlformats.org/officeDocument/2006/relationships/oleObject" Target="embeddings/oleObject50.bin"/><Relationship Id="rId332" Type="http://schemas.openxmlformats.org/officeDocument/2006/relationships/image" Target="media/image203.png"/><Relationship Id="rId353" Type="http://schemas.openxmlformats.org/officeDocument/2006/relationships/image" Target="media/image217.png"/><Relationship Id="rId71" Type="http://schemas.openxmlformats.org/officeDocument/2006/relationships/image" Target="media/image36.png"/><Relationship Id="rId92" Type="http://schemas.openxmlformats.org/officeDocument/2006/relationships/image" Target="media/image53.png"/><Relationship Id="rId213" Type="http://schemas.openxmlformats.org/officeDocument/2006/relationships/image" Target="media/image136.png"/><Relationship Id="rId234" Type="http://schemas.openxmlformats.org/officeDocument/2006/relationships/image" Target="media/image153.wmf"/><Relationship Id="rId2" Type="http://schemas.openxmlformats.org/officeDocument/2006/relationships/numbering" Target="numbering.xml"/><Relationship Id="rId29" Type="http://schemas.openxmlformats.org/officeDocument/2006/relationships/header" Target="header6.xml"/><Relationship Id="rId255" Type="http://schemas.openxmlformats.org/officeDocument/2006/relationships/footer" Target="footer25.xml"/><Relationship Id="rId276" Type="http://schemas.openxmlformats.org/officeDocument/2006/relationships/image" Target="media/image170.png"/><Relationship Id="rId297" Type="http://schemas.openxmlformats.org/officeDocument/2006/relationships/oleObject" Target="embeddings/oleObject43.bin"/><Relationship Id="rId40" Type="http://schemas.openxmlformats.org/officeDocument/2006/relationships/image" Target="media/image13.jpeg"/><Relationship Id="rId115" Type="http://schemas.openxmlformats.org/officeDocument/2006/relationships/image" Target="media/image73.png"/><Relationship Id="rId136" Type="http://schemas.openxmlformats.org/officeDocument/2006/relationships/footer" Target="footer14.xml"/><Relationship Id="rId157" Type="http://schemas.openxmlformats.org/officeDocument/2006/relationships/header" Target="header20.xml"/><Relationship Id="rId178" Type="http://schemas.openxmlformats.org/officeDocument/2006/relationships/image" Target="media/image106.wmf"/><Relationship Id="rId301" Type="http://schemas.openxmlformats.org/officeDocument/2006/relationships/oleObject" Target="embeddings/oleObject45.bin"/><Relationship Id="rId322" Type="http://schemas.openxmlformats.org/officeDocument/2006/relationships/image" Target="media/image197.emf"/><Relationship Id="rId343" Type="http://schemas.openxmlformats.org/officeDocument/2006/relationships/oleObject" Target="embeddings/oleObject64.bin"/><Relationship Id="rId61" Type="http://schemas.openxmlformats.org/officeDocument/2006/relationships/header" Target="header11.xml"/><Relationship Id="rId82" Type="http://schemas.openxmlformats.org/officeDocument/2006/relationships/image" Target="media/image47.emf"/><Relationship Id="rId199" Type="http://schemas.openxmlformats.org/officeDocument/2006/relationships/image" Target="media/image122.png"/><Relationship Id="rId203" Type="http://schemas.openxmlformats.org/officeDocument/2006/relationships/image" Target="media/image126.png"/><Relationship Id="rId19" Type="http://schemas.openxmlformats.org/officeDocument/2006/relationships/image" Target="media/image3.jpeg"/><Relationship Id="rId224" Type="http://schemas.openxmlformats.org/officeDocument/2006/relationships/image" Target="media/image147.png"/><Relationship Id="rId245" Type="http://schemas.openxmlformats.org/officeDocument/2006/relationships/hyperlink" Target="javascript:void(0)" TargetMode="External"/><Relationship Id="rId266" Type="http://schemas.openxmlformats.org/officeDocument/2006/relationships/image" Target="media/image165.emf"/><Relationship Id="rId287" Type="http://schemas.openxmlformats.org/officeDocument/2006/relationships/oleObject" Target="embeddings/oleObject39.bin"/><Relationship Id="rId30" Type="http://schemas.openxmlformats.org/officeDocument/2006/relationships/footer" Target="footer6.xml"/><Relationship Id="rId105" Type="http://schemas.openxmlformats.org/officeDocument/2006/relationships/image" Target="media/image66.png"/><Relationship Id="rId126" Type="http://schemas.openxmlformats.org/officeDocument/2006/relationships/image" Target="media/image81.emf"/><Relationship Id="rId147" Type="http://schemas.openxmlformats.org/officeDocument/2006/relationships/image" Target="media/image92.wmf"/><Relationship Id="rId168" Type="http://schemas.openxmlformats.org/officeDocument/2006/relationships/image" Target="media/image104.wmf"/><Relationship Id="rId312" Type="http://schemas.openxmlformats.org/officeDocument/2006/relationships/image" Target="media/image192.emf"/><Relationship Id="rId333" Type="http://schemas.openxmlformats.org/officeDocument/2006/relationships/image" Target="media/image204.emf"/><Relationship Id="rId354" Type="http://schemas.openxmlformats.org/officeDocument/2006/relationships/fontTable" Target="fontTable.xml"/><Relationship Id="rId51" Type="http://schemas.openxmlformats.org/officeDocument/2006/relationships/image" Target="media/image24.jpeg"/><Relationship Id="rId72" Type="http://schemas.openxmlformats.org/officeDocument/2006/relationships/image" Target="media/image37.png"/><Relationship Id="rId93" Type="http://schemas.openxmlformats.org/officeDocument/2006/relationships/image" Target="media/image54.png"/><Relationship Id="rId189" Type="http://schemas.openxmlformats.org/officeDocument/2006/relationships/image" Target="media/image115.png"/><Relationship Id="rId3" Type="http://schemas.openxmlformats.org/officeDocument/2006/relationships/styles" Target="styles.xml"/><Relationship Id="rId214" Type="http://schemas.openxmlformats.org/officeDocument/2006/relationships/image" Target="media/image137.png"/><Relationship Id="rId235" Type="http://schemas.openxmlformats.org/officeDocument/2006/relationships/oleObject" Target="embeddings/oleObject23.bin"/><Relationship Id="rId256" Type="http://schemas.openxmlformats.org/officeDocument/2006/relationships/image" Target="media/image160.wmf"/><Relationship Id="rId277" Type="http://schemas.openxmlformats.org/officeDocument/2006/relationships/image" Target="media/image171.png"/><Relationship Id="rId298" Type="http://schemas.openxmlformats.org/officeDocument/2006/relationships/image" Target="media/image185.emf"/><Relationship Id="rId116" Type="http://schemas.openxmlformats.org/officeDocument/2006/relationships/image" Target="media/image74.wmf"/><Relationship Id="rId137" Type="http://schemas.openxmlformats.org/officeDocument/2006/relationships/image" Target="media/image85.jpeg"/><Relationship Id="rId158" Type="http://schemas.openxmlformats.org/officeDocument/2006/relationships/footer" Target="footer15.xml"/><Relationship Id="rId302" Type="http://schemas.openxmlformats.org/officeDocument/2006/relationships/image" Target="media/image187.emf"/><Relationship Id="rId323" Type="http://schemas.openxmlformats.org/officeDocument/2006/relationships/oleObject" Target="embeddings/oleObject56.bin"/><Relationship Id="rId344" Type="http://schemas.openxmlformats.org/officeDocument/2006/relationships/image" Target="media/image210.emf"/><Relationship Id="rId20" Type="http://schemas.openxmlformats.org/officeDocument/2006/relationships/image" Target="media/image4.jpeg"/><Relationship Id="rId41" Type="http://schemas.openxmlformats.org/officeDocument/2006/relationships/image" Target="media/image14.jpeg"/><Relationship Id="rId62" Type="http://schemas.openxmlformats.org/officeDocument/2006/relationships/image" Target="media/image30.wmf"/><Relationship Id="rId83" Type="http://schemas.openxmlformats.org/officeDocument/2006/relationships/image" Target="media/image48.emf"/><Relationship Id="rId179" Type="http://schemas.openxmlformats.org/officeDocument/2006/relationships/oleObject" Target="embeddings/oleObject17.bin"/><Relationship Id="rId190" Type="http://schemas.openxmlformats.org/officeDocument/2006/relationships/image" Target="media/image116.png"/><Relationship Id="rId204" Type="http://schemas.openxmlformats.org/officeDocument/2006/relationships/image" Target="media/image127.png"/><Relationship Id="rId225" Type="http://schemas.openxmlformats.org/officeDocument/2006/relationships/image" Target="media/image148.png"/><Relationship Id="rId246" Type="http://schemas.openxmlformats.org/officeDocument/2006/relationships/image" Target="media/image159.wmf"/><Relationship Id="rId267" Type="http://schemas.openxmlformats.org/officeDocument/2006/relationships/oleObject" Target="embeddings/Arkusz_programu_Microsoft_Excel_97_20032.xls"/><Relationship Id="rId288" Type="http://schemas.openxmlformats.org/officeDocument/2006/relationships/image" Target="media/image179.emf"/><Relationship Id="rId106" Type="http://schemas.openxmlformats.org/officeDocument/2006/relationships/image" Target="media/image67.png"/><Relationship Id="rId127" Type="http://schemas.openxmlformats.org/officeDocument/2006/relationships/image" Target="media/image82.emf"/><Relationship Id="rId313" Type="http://schemas.openxmlformats.org/officeDocument/2006/relationships/oleObject" Target="embeddings/oleObject51.bin"/><Relationship Id="rId10" Type="http://schemas.openxmlformats.org/officeDocument/2006/relationships/footer" Target="footer1.xml"/><Relationship Id="rId31" Type="http://schemas.openxmlformats.org/officeDocument/2006/relationships/footer" Target="footer7.xml"/><Relationship Id="rId52" Type="http://schemas.openxmlformats.org/officeDocument/2006/relationships/image" Target="media/image25.png"/><Relationship Id="rId73" Type="http://schemas.openxmlformats.org/officeDocument/2006/relationships/image" Target="media/image38.emf"/><Relationship Id="rId94" Type="http://schemas.openxmlformats.org/officeDocument/2006/relationships/image" Target="media/image55.png"/><Relationship Id="rId148" Type="http://schemas.openxmlformats.org/officeDocument/2006/relationships/image" Target="media/image93.wmf"/><Relationship Id="rId169" Type="http://schemas.openxmlformats.org/officeDocument/2006/relationships/image" Target="media/image105.emf"/><Relationship Id="rId334" Type="http://schemas.openxmlformats.org/officeDocument/2006/relationships/oleObject" Target="embeddings/oleObject60.bin"/><Relationship Id="rId355"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oleObject" Target="embeddings/oleObject18.bin"/><Relationship Id="rId215" Type="http://schemas.openxmlformats.org/officeDocument/2006/relationships/image" Target="media/image138.wmf"/><Relationship Id="rId236" Type="http://schemas.openxmlformats.org/officeDocument/2006/relationships/image" Target="media/image154.wmf"/><Relationship Id="rId257" Type="http://schemas.openxmlformats.org/officeDocument/2006/relationships/oleObject" Target="embeddings/oleObject29.bin"/><Relationship Id="rId278" Type="http://schemas.openxmlformats.org/officeDocument/2006/relationships/image" Target="media/image172.emf"/><Relationship Id="rId303" Type="http://schemas.openxmlformats.org/officeDocument/2006/relationships/oleObject" Target="embeddings/oleObject46.bin"/><Relationship Id="rId42" Type="http://schemas.openxmlformats.org/officeDocument/2006/relationships/image" Target="media/image15.jpeg"/><Relationship Id="rId84" Type="http://schemas.openxmlformats.org/officeDocument/2006/relationships/image" Target="media/image49.jpeg"/><Relationship Id="rId138" Type="http://schemas.openxmlformats.org/officeDocument/2006/relationships/image" Target="media/image86.jpeg"/><Relationship Id="rId345" Type="http://schemas.openxmlformats.org/officeDocument/2006/relationships/oleObject" Target="embeddings/oleObject65.bin"/><Relationship Id="rId191" Type="http://schemas.openxmlformats.org/officeDocument/2006/relationships/image" Target="media/image117.png"/><Relationship Id="rId205" Type="http://schemas.openxmlformats.org/officeDocument/2006/relationships/image" Target="media/image128.png"/><Relationship Id="rId247" Type="http://schemas.openxmlformats.org/officeDocument/2006/relationships/oleObject" Target="embeddings/oleObject28.bin"/><Relationship Id="rId107" Type="http://schemas.openxmlformats.org/officeDocument/2006/relationships/image" Target="media/image68.png"/><Relationship Id="rId289" Type="http://schemas.openxmlformats.org/officeDocument/2006/relationships/oleObject" Target="embeddings/oleObject40.bin"/><Relationship Id="rId11" Type="http://schemas.openxmlformats.org/officeDocument/2006/relationships/footer" Target="footer2.xml"/><Relationship Id="rId53" Type="http://schemas.openxmlformats.org/officeDocument/2006/relationships/image" Target="media/image26.wmf"/><Relationship Id="rId149" Type="http://schemas.openxmlformats.org/officeDocument/2006/relationships/oleObject" Target="embeddings/oleObject14.bin"/><Relationship Id="rId314" Type="http://schemas.openxmlformats.org/officeDocument/2006/relationships/image" Target="media/image193.emf"/><Relationship Id="rId95" Type="http://schemas.openxmlformats.org/officeDocument/2006/relationships/image" Target="media/image56.png"/><Relationship Id="rId160" Type="http://schemas.openxmlformats.org/officeDocument/2006/relationships/header" Target="header22.xml"/><Relationship Id="rId216" Type="http://schemas.openxmlformats.org/officeDocument/2006/relationships/image" Target="media/image139.png"/><Relationship Id="rId258" Type="http://schemas.openxmlformats.org/officeDocument/2006/relationships/image" Target="media/image161.emf"/><Relationship Id="rId22" Type="http://schemas.openxmlformats.org/officeDocument/2006/relationships/image" Target="media/image6.png"/><Relationship Id="rId64" Type="http://schemas.openxmlformats.org/officeDocument/2006/relationships/image" Target="media/image31.wmf"/><Relationship Id="rId118" Type="http://schemas.openxmlformats.org/officeDocument/2006/relationships/chart" Target="charts/chart1.xml"/><Relationship Id="rId325" Type="http://schemas.openxmlformats.org/officeDocument/2006/relationships/oleObject" Target="embeddings/oleObject57.bin"/><Relationship Id="rId171" Type="http://schemas.openxmlformats.org/officeDocument/2006/relationships/header" Target="header24.xml"/><Relationship Id="rId227" Type="http://schemas.openxmlformats.org/officeDocument/2006/relationships/oleObject" Target="embeddings/oleObject19.bin"/><Relationship Id="rId269" Type="http://schemas.openxmlformats.org/officeDocument/2006/relationships/oleObject" Target="embeddings/oleObject33.bin"/><Relationship Id="rId33" Type="http://schemas.openxmlformats.org/officeDocument/2006/relationships/header" Target="header8.xml"/><Relationship Id="rId129" Type="http://schemas.openxmlformats.org/officeDocument/2006/relationships/header" Target="header14.xml"/><Relationship Id="rId280" Type="http://schemas.openxmlformats.org/officeDocument/2006/relationships/image" Target="media/image174.png"/><Relationship Id="rId336" Type="http://schemas.openxmlformats.org/officeDocument/2006/relationships/image" Target="media/image206.emf"/><Relationship Id="rId75" Type="http://schemas.openxmlformats.org/officeDocument/2006/relationships/image" Target="media/image40.emf"/><Relationship Id="rId140" Type="http://schemas.openxmlformats.org/officeDocument/2006/relationships/image" Target="media/image88.png"/><Relationship Id="rId182" Type="http://schemas.openxmlformats.org/officeDocument/2006/relationships/image" Target="media/image108.png"/><Relationship Id="rId6" Type="http://schemas.openxmlformats.org/officeDocument/2006/relationships/footnotes" Target="footnotes.xml"/><Relationship Id="rId238" Type="http://schemas.openxmlformats.org/officeDocument/2006/relationships/image" Target="media/image155.wmf"/><Relationship Id="rId291" Type="http://schemas.openxmlformats.org/officeDocument/2006/relationships/oleObject" Target="embeddings/oleObject41.bin"/><Relationship Id="rId305" Type="http://schemas.openxmlformats.org/officeDocument/2006/relationships/oleObject" Target="embeddings/oleObject47.bin"/><Relationship Id="rId347" Type="http://schemas.openxmlformats.org/officeDocument/2006/relationships/oleObject" Target="embeddings/oleObject66.bin"/><Relationship Id="rId44" Type="http://schemas.openxmlformats.org/officeDocument/2006/relationships/image" Target="media/image17.png"/><Relationship Id="rId86" Type="http://schemas.openxmlformats.org/officeDocument/2006/relationships/header" Target="header13.xml"/><Relationship Id="rId151" Type="http://schemas.openxmlformats.org/officeDocument/2006/relationships/oleObject" Target="embeddings/oleObject15.bin"/><Relationship Id="rId193" Type="http://schemas.openxmlformats.org/officeDocument/2006/relationships/header" Target="header28.xml"/><Relationship Id="rId207" Type="http://schemas.openxmlformats.org/officeDocument/2006/relationships/image" Target="media/image130.png"/><Relationship Id="rId249" Type="http://schemas.openxmlformats.org/officeDocument/2006/relationships/header" Target="header30.xml"/><Relationship Id="rId13" Type="http://schemas.openxmlformats.org/officeDocument/2006/relationships/header" Target="header3.xml"/><Relationship Id="rId109" Type="http://schemas.openxmlformats.org/officeDocument/2006/relationships/oleObject" Target="embeddings/oleObject9.bin"/><Relationship Id="rId260" Type="http://schemas.openxmlformats.org/officeDocument/2006/relationships/image" Target="media/image162.wmf"/><Relationship Id="rId316" Type="http://schemas.openxmlformats.org/officeDocument/2006/relationships/image" Target="media/image194.emf"/><Relationship Id="rId55" Type="http://schemas.openxmlformats.org/officeDocument/2006/relationships/image" Target="media/image27.wmf"/><Relationship Id="rId97" Type="http://schemas.openxmlformats.org/officeDocument/2006/relationships/image" Target="media/image58.png"/><Relationship Id="rId120" Type="http://schemas.openxmlformats.org/officeDocument/2006/relationships/image" Target="media/image76.wmf"/><Relationship Id="rId162" Type="http://schemas.openxmlformats.org/officeDocument/2006/relationships/footer" Target="footer17.xml"/><Relationship Id="rId218" Type="http://schemas.openxmlformats.org/officeDocument/2006/relationships/image" Target="media/image141.png"/><Relationship Id="rId271" Type="http://schemas.openxmlformats.org/officeDocument/2006/relationships/oleObject" Target="embeddings/oleObject34.bin"/><Relationship Id="rId24" Type="http://schemas.openxmlformats.org/officeDocument/2006/relationships/image" Target="media/image8.wmf"/><Relationship Id="rId66" Type="http://schemas.openxmlformats.org/officeDocument/2006/relationships/image" Target="media/image32.wmf"/><Relationship Id="rId131" Type="http://schemas.openxmlformats.org/officeDocument/2006/relationships/footer" Target="footer12.xml"/><Relationship Id="rId327" Type="http://schemas.openxmlformats.org/officeDocument/2006/relationships/oleObject" Target="embeddings/oleObject58.bin"/><Relationship Id="rId173" Type="http://schemas.openxmlformats.org/officeDocument/2006/relationships/footer" Target="footer19.xml"/><Relationship Id="rId229" Type="http://schemas.openxmlformats.org/officeDocument/2006/relationships/oleObject" Target="embeddings/oleObject20.bin"/><Relationship Id="rId240" Type="http://schemas.openxmlformats.org/officeDocument/2006/relationships/image" Target="media/image156.wmf"/><Relationship Id="rId35" Type="http://schemas.openxmlformats.org/officeDocument/2006/relationships/footer" Target="footer9.xml"/><Relationship Id="rId77" Type="http://schemas.openxmlformats.org/officeDocument/2006/relationships/image" Target="media/image42.png"/><Relationship Id="rId100" Type="http://schemas.openxmlformats.org/officeDocument/2006/relationships/image" Target="media/image61.png"/><Relationship Id="rId282" Type="http://schemas.openxmlformats.org/officeDocument/2006/relationships/image" Target="media/image176.emf"/><Relationship Id="rId338" Type="http://schemas.openxmlformats.org/officeDocument/2006/relationships/image" Target="media/image208.emf"/><Relationship Id="rId8" Type="http://schemas.openxmlformats.org/officeDocument/2006/relationships/image" Target="media/image1.jpeg"/><Relationship Id="rId142" Type="http://schemas.openxmlformats.org/officeDocument/2006/relationships/image" Target="media/image90.wmf"/><Relationship Id="rId184" Type="http://schemas.openxmlformats.org/officeDocument/2006/relationships/image" Target="media/image1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tor\&#26700;&#38754;\MD_0003-.dot"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E:\&#21806;&#21069;&#25903;&#25345;\&#39118;&#31649;&#26426;&#30456;&#20851;\T2-B&#27431;&#27954;ERP&#26426;&#22411;&#39118;&#21387;&#26354;&#32447;&#22270;&#65288;OK&#65289;V1.23(alerbet).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E:\&#21806;&#21069;&#25903;&#25345;\&#39118;&#31649;&#26426;&#30456;&#20851;\T2-B&#27431;&#27954;ERP&#26426;&#22411;&#39118;&#21387;&#26354;&#32447;&#22270;&#65288;OK&#65289;V1.23(alerbet).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rtl="0">
              <a:defRPr lang="zh-CN" sz="1000" b="0" i="0" u="none" strike="noStrike" kern="1200" baseline="0">
                <a:solidFill>
                  <a:sysClr val="windowText" lastClr="000000"/>
                </a:solidFill>
                <a:effectLst/>
                <a:latin typeface="+mn-lt"/>
                <a:ea typeface="+mn-ea"/>
                <a:cs typeface="+mn-cs"/>
              </a:defRPr>
            </a:pPr>
            <a:r>
              <a:rPr lang="en-US" sz="1000" b="0" i="0" u="none" strike="noStrike" kern="1200" baseline="0">
                <a:solidFill>
                  <a:sysClr val="windowText" lastClr="000000"/>
                </a:solidFill>
                <a:effectLst/>
                <a:latin typeface="+mn-lt"/>
                <a:ea typeface="+mn-ea"/>
                <a:cs typeface="+mn-cs"/>
              </a:rPr>
              <a:t>High Speed</a:t>
            </a:r>
            <a:endParaRPr lang="zh-CN" sz="1000" b="0" i="0" u="none" strike="noStrike" kern="1200" baseline="0">
              <a:solidFill>
                <a:sysClr val="windowText" lastClr="000000"/>
              </a:solidFill>
              <a:effectLst/>
              <a:latin typeface="+mn-lt"/>
              <a:ea typeface="+mn-ea"/>
              <a:cs typeface="+mn-cs"/>
            </a:endParaRPr>
          </a:p>
        </c:rich>
      </c:tx>
      <c:overlay val="0"/>
    </c:title>
    <c:autoTitleDeleted val="0"/>
    <c:plotArea>
      <c:layout/>
      <c:lineChart>
        <c:grouping val="standard"/>
        <c:varyColors val="0"/>
        <c:ser>
          <c:idx val="1"/>
          <c:order val="0"/>
          <c:tx>
            <c:strRef>
              <c:f>'36K&amp;48k&amp;55K风压曲线图'!$B$19</c:f>
              <c:strCache>
                <c:ptCount val="1"/>
                <c:pt idx="0">
                  <c:v>H0=Min rpm</c:v>
                </c:pt>
              </c:strCache>
            </c:strRef>
          </c:tx>
          <c:spPr>
            <a:ln w="15875">
              <a:solidFill>
                <a:schemeClr val="tx1"/>
              </a:solidFill>
              <a:prstDash val="solid"/>
            </a:ln>
          </c:spPr>
          <c:marker>
            <c:symbol val="none"/>
          </c:marker>
          <c:cat>
            <c:numRef>
              <c:f>'36K&amp;48k&amp;55K风压曲线图'!$C$18:$O$18</c:f>
              <c:numCache>
                <c:formatCode>General</c:formatCode>
                <c:ptCount val="13"/>
                <c:pt idx="0">
                  <c:v>0</c:v>
                </c:pt>
                <c:pt idx="1">
                  <c:v>10</c:v>
                </c:pt>
                <c:pt idx="2">
                  <c:v>20</c:v>
                </c:pt>
                <c:pt idx="3">
                  <c:v>30</c:v>
                </c:pt>
                <c:pt idx="4" formatCode="0_ ">
                  <c:v>40</c:v>
                </c:pt>
                <c:pt idx="5">
                  <c:v>50</c:v>
                </c:pt>
                <c:pt idx="6">
                  <c:v>60</c:v>
                </c:pt>
                <c:pt idx="7">
                  <c:v>70</c:v>
                </c:pt>
                <c:pt idx="8">
                  <c:v>80</c:v>
                </c:pt>
                <c:pt idx="9">
                  <c:v>90</c:v>
                </c:pt>
                <c:pt idx="10">
                  <c:v>100</c:v>
                </c:pt>
                <c:pt idx="11">
                  <c:v>110</c:v>
                </c:pt>
                <c:pt idx="12">
                  <c:v>120</c:v>
                </c:pt>
              </c:numCache>
            </c:numRef>
          </c:cat>
          <c:val>
            <c:numRef>
              <c:f>'36K&amp;48k&amp;55K风压曲线图'!$C$19:$O$19</c:f>
              <c:numCache>
                <c:formatCode>0_ </c:formatCode>
                <c:ptCount val="13"/>
                <c:pt idx="0">
                  <c:v>2377</c:v>
                </c:pt>
                <c:pt idx="1">
                  <c:v>2239</c:v>
                </c:pt>
                <c:pt idx="2">
                  <c:v>2087.5</c:v>
                </c:pt>
                <c:pt idx="3">
                  <c:v>1918.5</c:v>
                </c:pt>
                <c:pt idx="4">
                  <c:v>1692.8</c:v>
                </c:pt>
                <c:pt idx="5">
                  <c:v>1464</c:v>
                </c:pt>
                <c:pt idx="6">
                  <c:v>1170.6666666666704</c:v>
                </c:pt>
                <c:pt idx="7">
                  <c:v>881</c:v>
                </c:pt>
                <c:pt idx="8" formatCode="General">
                  <c:v>456</c:v>
                </c:pt>
              </c:numCache>
            </c:numRef>
          </c:val>
          <c:smooth val="1"/>
        </c:ser>
        <c:ser>
          <c:idx val="2"/>
          <c:order val="1"/>
          <c:tx>
            <c:strRef>
              <c:f>'36K&amp;48k&amp;55K风压曲线图'!$B$20</c:f>
              <c:strCache>
                <c:ptCount val="1"/>
                <c:pt idx="0">
                  <c:v>H1</c:v>
                </c:pt>
              </c:strCache>
            </c:strRef>
          </c:tx>
          <c:spPr>
            <a:ln w="15875">
              <a:solidFill>
                <a:schemeClr val="tx1"/>
              </a:solidFill>
            </a:ln>
          </c:spPr>
          <c:marker>
            <c:symbol val="none"/>
          </c:marker>
          <c:cat>
            <c:numRef>
              <c:f>'36K&amp;48k&amp;55K风压曲线图'!$C$18:$O$18</c:f>
              <c:numCache>
                <c:formatCode>General</c:formatCode>
                <c:ptCount val="13"/>
                <c:pt idx="0">
                  <c:v>0</c:v>
                </c:pt>
                <c:pt idx="1">
                  <c:v>10</c:v>
                </c:pt>
                <c:pt idx="2">
                  <c:v>20</c:v>
                </c:pt>
                <c:pt idx="3">
                  <c:v>30</c:v>
                </c:pt>
                <c:pt idx="4" formatCode="0_ ">
                  <c:v>40</c:v>
                </c:pt>
                <c:pt idx="5">
                  <c:v>50</c:v>
                </c:pt>
                <c:pt idx="6">
                  <c:v>60</c:v>
                </c:pt>
                <c:pt idx="7">
                  <c:v>70</c:v>
                </c:pt>
                <c:pt idx="8">
                  <c:v>80</c:v>
                </c:pt>
                <c:pt idx="9">
                  <c:v>90</c:v>
                </c:pt>
                <c:pt idx="10">
                  <c:v>100</c:v>
                </c:pt>
                <c:pt idx="11">
                  <c:v>110</c:v>
                </c:pt>
                <c:pt idx="12">
                  <c:v>120</c:v>
                </c:pt>
              </c:numCache>
            </c:numRef>
          </c:cat>
          <c:val>
            <c:numRef>
              <c:f>'36K&amp;48k&amp;55K风压曲线图'!$C$20:$O$20</c:f>
              <c:numCache>
                <c:formatCode>0_ </c:formatCode>
                <c:ptCount val="13"/>
                <c:pt idx="0">
                  <c:v>2588.5</c:v>
                </c:pt>
                <c:pt idx="1">
                  <c:v>2446.1666666666652</c:v>
                </c:pt>
                <c:pt idx="2">
                  <c:v>2306.25</c:v>
                </c:pt>
                <c:pt idx="3">
                  <c:v>2155</c:v>
                </c:pt>
                <c:pt idx="4">
                  <c:v>1974</c:v>
                </c:pt>
                <c:pt idx="5">
                  <c:v>1781</c:v>
                </c:pt>
                <c:pt idx="6">
                  <c:v>1548.916666666667</c:v>
                </c:pt>
                <c:pt idx="7">
                  <c:v>1274.9000000000001</c:v>
                </c:pt>
                <c:pt idx="8" formatCode="General">
                  <c:v>957</c:v>
                </c:pt>
                <c:pt idx="9" formatCode="General">
                  <c:v>524</c:v>
                </c:pt>
              </c:numCache>
            </c:numRef>
          </c:val>
          <c:smooth val="1"/>
        </c:ser>
        <c:ser>
          <c:idx val="3"/>
          <c:order val="2"/>
          <c:tx>
            <c:strRef>
              <c:f>'36K&amp;48k&amp;55K风压曲线图'!$B$21</c:f>
              <c:strCache>
                <c:ptCount val="1"/>
                <c:pt idx="0">
                  <c:v>H2</c:v>
                </c:pt>
              </c:strCache>
            </c:strRef>
          </c:tx>
          <c:spPr>
            <a:ln w="15875">
              <a:solidFill>
                <a:schemeClr val="tx1"/>
              </a:solidFill>
            </a:ln>
          </c:spPr>
          <c:marker>
            <c:symbol val="none"/>
          </c:marker>
          <c:cat>
            <c:numRef>
              <c:f>'36K&amp;48k&amp;55K风压曲线图'!$C$18:$O$18</c:f>
              <c:numCache>
                <c:formatCode>General</c:formatCode>
                <c:ptCount val="13"/>
                <c:pt idx="0">
                  <c:v>0</c:v>
                </c:pt>
                <c:pt idx="1">
                  <c:v>10</c:v>
                </c:pt>
                <c:pt idx="2">
                  <c:v>20</c:v>
                </c:pt>
                <c:pt idx="3">
                  <c:v>30</c:v>
                </c:pt>
                <c:pt idx="4" formatCode="0_ ">
                  <c:v>40</c:v>
                </c:pt>
                <c:pt idx="5">
                  <c:v>50</c:v>
                </c:pt>
                <c:pt idx="6">
                  <c:v>60</c:v>
                </c:pt>
                <c:pt idx="7">
                  <c:v>70</c:v>
                </c:pt>
                <c:pt idx="8">
                  <c:v>80</c:v>
                </c:pt>
                <c:pt idx="9">
                  <c:v>90</c:v>
                </c:pt>
                <c:pt idx="10">
                  <c:v>100</c:v>
                </c:pt>
                <c:pt idx="11">
                  <c:v>110</c:v>
                </c:pt>
                <c:pt idx="12">
                  <c:v>120</c:v>
                </c:pt>
              </c:numCache>
            </c:numRef>
          </c:cat>
          <c:val>
            <c:numRef>
              <c:f>'36K&amp;48k&amp;55K风压曲线图'!$C$21:$O$21</c:f>
              <c:numCache>
                <c:formatCode>0_ </c:formatCode>
                <c:ptCount val="13"/>
                <c:pt idx="0">
                  <c:v>2813</c:v>
                </c:pt>
                <c:pt idx="1">
                  <c:v>2689</c:v>
                </c:pt>
                <c:pt idx="2">
                  <c:v>2558.5</c:v>
                </c:pt>
                <c:pt idx="3">
                  <c:v>2413</c:v>
                </c:pt>
                <c:pt idx="4">
                  <c:v>2268.1</c:v>
                </c:pt>
                <c:pt idx="5">
                  <c:v>2116</c:v>
                </c:pt>
                <c:pt idx="6">
                  <c:v>1914.3333333333326</c:v>
                </c:pt>
                <c:pt idx="7">
                  <c:v>1697.2</c:v>
                </c:pt>
                <c:pt idx="8">
                  <c:v>1436</c:v>
                </c:pt>
                <c:pt idx="9">
                  <c:v>1124</c:v>
                </c:pt>
                <c:pt idx="10" formatCode="General">
                  <c:v>700</c:v>
                </c:pt>
              </c:numCache>
            </c:numRef>
          </c:val>
          <c:smooth val="1"/>
        </c:ser>
        <c:ser>
          <c:idx val="4"/>
          <c:order val="3"/>
          <c:tx>
            <c:strRef>
              <c:f>'36K&amp;48k&amp;55K风压曲线图'!$B$22</c:f>
              <c:strCache>
                <c:ptCount val="1"/>
                <c:pt idx="0">
                  <c:v>H3</c:v>
                </c:pt>
              </c:strCache>
            </c:strRef>
          </c:tx>
          <c:spPr>
            <a:ln w="15875">
              <a:solidFill>
                <a:schemeClr val="tx1"/>
              </a:solidFill>
            </a:ln>
          </c:spPr>
          <c:marker>
            <c:symbol val="none"/>
          </c:marker>
          <c:cat>
            <c:numRef>
              <c:f>'36K&amp;48k&amp;55K风压曲线图'!$C$18:$O$18</c:f>
              <c:numCache>
                <c:formatCode>General</c:formatCode>
                <c:ptCount val="13"/>
                <c:pt idx="0">
                  <c:v>0</c:v>
                </c:pt>
                <c:pt idx="1">
                  <c:v>10</c:v>
                </c:pt>
                <c:pt idx="2">
                  <c:v>20</c:v>
                </c:pt>
                <c:pt idx="3">
                  <c:v>30</c:v>
                </c:pt>
                <c:pt idx="4" formatCode="0_ ">
                  <c:v>40</c:v>
                </c:pt>
                <c:pt idx="5">
                  <c:v>50</c:v>
                </c:pt>
                <c:pt idx="6">
                  <c:v>60</c:v>
                </c:pt>
                <c:pt idx="7">
                  <c:v>70</c:v>
                </c:pt>
                <c:pt idx="8">
                  <c:v>80</c:v>
                </c:pt>
                <c:pt idx="9">
                  <c:v>90</c:v>
                </c:pt>
                <c:pt idx="10">
                  <c:v>100</c:v>
                </c:pt>
                <c:pt idx="11">
                  <c:v>110</c:v>
                </c:pt>
                <c:pt idx="12">
                  <c:v>120</c:v>
                </c:pt>
              </c:numCache>
            </c:numRef>
          </c:cat>
          <c:val>
            <c:numRef>
              <c:f>'36K&amp;48k&amp;55K风压曲线图'!$C$22:$O$22</c:f>
              <c:numCache>
                <c:formatCode>0_ </c:formatCode>
                <c:ptCount val="13"/>
                <c:pt idx="0" formatCode="General">
                  <c:v>2997</c:v>
                </c:pt>
                <c:pt idx="1">
                  <c:v>2927</c:v>
                </c:pt>
                <c:pt idx="2">
                  <c:v>2802.5</c:v>
                </c:pt>
                <c:pt idx="3">
                  <c:v>2674</c:v>
                </c:pt>
                <c:pt idx="4">
                  <c:v>2546.0500000000002</c:v>
                </c:pt>
                <c:pt idx="5">
                  <c:v>2406.5</c:v>
                </c:pt>
                <c:pt idx="6">
                  <c:v>2255.6666666666652</c:v>
                </c:pt>
                <c:pt idx="7">
                  <c:v>2101.9</c:v>
                </c:pt>
                <c:pt idx="8">
                  <c:v>1906</c:v>
                </c:pt>
                <c:pt idx="9">
                  <c:v>1642.5</c:v>
                </c:pt>
                <c:pt idx="10">
                  <c:v>1329</c:v>
                </c:pt>
                <c:pt idx="11" formatCode="General">
                  <c:v>900</c:v>
                </c:pt>
              </c:numCache>
            </c:numRef>
          </c:val>
          <c:smooth val="1"/>
        </c:ser>
        <c:ser>
          <c:idx val="5"/>
          <c:order val="4"/>
          <c:tx>
            <c:strRef>
              <c:f>'36K&amp;48k&amp;55K风压曲线图'!$B$23</c:f>
              <c:strCache>
                <c:ptCount val="1"/>
                <c:pt idx="0">
                  <c:v>H4=Max rpm</c:v>
                </c:pt>
              </c:strCache>
            </c:strRef>
          </c:tx>
          <c:spPr>
            <a:ln w="15875">
              <a:solidFill>
                <a:schemeClr val="tx1"/>
              </a:solidFill>
              <a:prstDash val="solid"/>
            </a:ln>
          </c:spPr>
          <c:marker>
            <c:symbol val="none"/>
          </c:marker>
          <c:cat>
            <c:numRef>
              <c:f>'36K&amp;48k&amp;55K风压曲线图'!$C$18:$O$18</c:f>
              <c:numCache>
                <c:formatCode>General</c:formatCode>
                <c:ptCount val="13"/>
                <c:pt idx="0">
                  <c:v>0</c:v>
                </c:pt>
                <c:pt idx="1">
                  <c:v>10</c:v>
                </c:pt>
                <c:pt idx="2">
                  <c:v>20</c:v>
                </c:pt>
                <c:pt idx="3">
                  <c:v>30</c:v>
                </c:pt>
                <c:pt idx="4" formatCode="0_ ">
                  <c:v>40</c:v>
                </c:pt>
                <c:pt idx="5">
                  <c:v>50</c:v>
                </c:pt>
                <c:pt idx="6">
                  <c:v>60</c:v>
                </c:pt>
                <c:pt idx="7">
                  <c:v>70</c:v>
                </c:pt>
                <c:pt idx="8">
                  <c:v>80</c:v>
                </c:pt>
                <c:pt idx="9">
                  <c:v>90</c:v>
                </c:pt>
                <c:pt idx="10">
                  <c:v>100</c:v>
                </c:pt>
                <c:pt idx="11">
                  <c:v>110</c:v>
                </c:pt>
                <c:pt idx="12">
                  <c:v>120</c:v>
                </c:pt>
              </c:numCache>
            </c:numRef>
          </c:cat>
          <c:val>
            <c:numRef>
              <c:f>'36K&amp;48k&amp;55K风压曲线图'!$C$23:$O$23</c:f>
              <c:numCache>
                <c:formatCode>General</c:formatCode>
                <c:ptCount val="13"/>
                <c:pt idx="0">
                  <c:v>3168</c:v>
                </c:pt>
                <c:pt idx="1">
                  <c:v>3104</c:v>
                </c:pt>
                <c:pt idx="2">
                  <c:v>3012</c:v>
                </c:pt>
                <c:pt idx="3" formatCode="0_ ">
                  <c:v>2889</c:v>
                </c:pt>
                <c:pt idx="4" formatCode="0_ ">
                  <c:v>2789</c:v>
                </c:pt>
                <c:pt idx="5" formatCode="0_ ">
                  <c:v>2664</c:v>
                </c:pt>
                <c:pt idx="6" formatCode="0_ ">
                  <c:v>2529.8333333333362</c:v>
                </c:pt>
                <c:pt idx="7" formatCode="0_ ">
                  <c:v>2385.4</c:v>
                </c:pt>
                <c:pt idx="8" formatCode="0_ ">
                  <c:v>2247</c:v>
                </c:pt>
                <c:pt idx="9" formatCode="0_ ">
                  <c:v>2076</c:v>
                </c:pt>
                <c:pt idx="10" formatCode="0_ ">
                  <c:v>1827</c:v>
                </c:pt>
                <c:pt idx="11" formatCode="0_ ">
                  <c:v>1508</c:v>
                </c:pt>
                <c:pt idx="12" formatCode="0_ ">
                  <c:v>1115</c:v>
                </c:pt>
              </c:numCache>
            </c:numRef>
          </c:val>
          <c:smooth val="1"/>
        </c:ser>
        <c:dLbls>
          <c:showLegendKey val="0"/>
          <c:showVal val="0"/>
          <c:showCatName val="0"/>
          <c:showSerName val="0"/>
          <c:showPercent val="0"/>
          <c:showBubbleSize val="0"/>
        </c:dLbls>
        <c:smooth val="0"/>
        <c:axId val="-1225887904"/>
        <c:axId val="-1225890080"/>
      </c:lineChart>
      <c:catAx>
        <c:axId val="-1225887904"/>
        <c:scaling>
          <c:orientation val="minMax"/>
        </c:scaling>
        <c:delete val="0"/>
        <c:axPos val="b"/>
        <c:title>
          <c:tx>
            <c:rich>
              <a:bodyPr/>
              <a:lstStyle/>
              <a:p>
                <a:pPr algn="ctr" rtl="0">
                  <a:defRPr/>
                </a:pPr>
                <a:r>
                  <a:rPr lang="en-US"/>
                  <a:t>External static pressure (Pa)</a:t>
                </a:r>
                <a:endParaRPr lang="zh-CN"/>
              </a:p>
            </c:rich>
          </c:tx>
          <c:overlay val="0"/>
        </c:title>
        <c:numFmt formatCode="General" sourceLinked="1"/>
        <c:majorTickMark val="out"/>
        <c:minorTickMark val="none"/>
        <c:tickLblPos val="nextTo"/>
        <c:crossAx val="-1225890080"/>
        <c:crosses val="autoZero"/>
        <c:auto val="1"/>
        <c:lblAlgn val="ctr"/>
        <c:lblOffset val="100"/>
        <c:noMultiLvlLbl val="0"/>
      </c:catAx>
      <c:valAx>
        <c:axId val="-1225890080"/>
        <c:scaling>
          <c:orientation val="minMax"/>
        </c:scaling>
        <c:delete val="0"/>
        <c:axPos val="l"/>
        <c:majorGridlines/>
        <c:title>
          <c:tx>
            <c:rich>
              <a:bodyPr/>
              <a:lstStyle/>
              <a:p>
                <a:pPr>
                  <a:defRPr/>
                </a:pPr>
                <a:r>
                  <a:rPr lang="en-US"/>
                  <a:t>Air flow rate (m3/h)</a:t>
                </a:r>
                <a:endParaRPr lang="zh-CN"/>
              </a:p>
            </c:rich>
          </c:tx>
          <c:overlay val="0"/>
        </c:title>
        <c:numFmt formatCode="0_ " sourceLinked="1"/>
        <c:majorTickMark val="out"/>
        <c:minorTickMark val="none"/>
        <c:tickLblPos val="nextTo"/>
        <c:crossAx val="-1225887904"/>
        <c:crosses val="autoZero"/>
        <c:crossBetween val="midCat"/>
      </c:valAx>
    </c:plotArea>
    <c:plotVisOnly val="1"/>
    <c:dispBlanksAs val="gap"/>
    <c:showDLblsOverMax val="0"/>
  </c:chart>
  <c:txPr>
    <a:bodyPr/>
    <a:lstStyle/>
    <a:p>
      <a:pPr algn="ctr" rtl="0">
        <a:defRPr lang="zh-CN" altLang="en-US" sz="1000" b="0" i="0" u="none" strike="noStrike" kern="1200" baseline="0">
          <a:solidFill>
            <a:sysClr val="windowText" lastClr="000000"/>
          </a:solidFill>
          <a:effectLst/>
          <a:latin typeface="+mn-lt"/>
          <a:ea typeface="+mn-ea"/>
          <a:cs typeface="+mn-cs"/>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rtl="0">
              <a:defRPr lang="zh-CN" altLang="zh-CN" sz="1000" b="0" i="0" u="none" strike="noStrike" kern="1200" baseline="0">
                <a:solidFill>
                  <a:sysClr val="windowText" lastClr="000000"/>
                </a:solidFill>
                <a:effectLst/>
                <a:latin typeface="+mn-lt"/>
                <a:ea typeface="+mn-ea"/>
                <a:cs typeface="+mn-cs"/>
              </a:defRPr>
            </a:pPr>
            <a:r>
              <a:rPr lang="en-US" altLang="zh-CN" sz="1000" b="0" i="0" u="none" strike="noStrike" kern="1200" baseline="0">
                <a:solidFill>
                  <a:sysClr val="windowText" lastClr="000000"/>
                </a:solidFill>
                <a:effectLst/>
                <a:latin typeface="+mn-lt"/>
                <a:ea typeface="+mn-ea"/>
                <a:cs typeface="+mn-cs"/>
              </a:rPr>
              <a:t>Low Speed</a:t>
            </a:r>
            <a:endParaRPr lang="zh-CN" altLang="zh-CN" sz="1000" b="0" i="0" u="none" strike="noStrike" kern="1200" baseline="0">
              <a:solidFill>
                <a:sysClr val="windowText" lastClr="000000"/>
              </a:solidFill>
              <a:effectLst/>
              <a:latin typeface="+mn-lt"/>
              <a:ea typeface="+mn-ea"/>
              <a:cs typeface="+mn-cs"/>
            </a:endParaRPr>
          </a:p>
        </c:rich>
      </c:tx>
      <c:overlay val="0"/>
    </c:title>
    <c:autoTitleDeleted val="0"/>
    <c:plotArea>
      <c:layout/>
      <c:lineChart>
        <c:grouping val="standard"/>
        <c:varyColors val="0"/>
        <c:ser>
          <c:idx val="1"/>
          <c:order val="0"/>
          <c:tx>
            <c:strRef>
              <c:f>'36K&amp;48k&amp;55K风压曲线图'!$B$81</c:f>
              <c:strCache>
                <c:ptCount val="1"/>
                <c:pt idx="0">
                  <c:v>L0=Min rpm</c:v>
                </c:pt>
              </c:strCache>
            </c:strRef>
          </c:tx>
          <c:spPr>
            <a:ln w="15875">
              <a:solidFill>
                <a:schemeClr val="tx1"/>
              </a:solidFill>
              <a:prstDash val="solid"/>
            </a:ln>
          </c:spPr>
          <c:marker>
            <c:symbol val="none"/>
          </c:marker>
          <c:cat>
            <c:numRef>
              <c:f>'36K&amp;48k&amp;55K风压曲线图'!$C$80:$L$80</c:f>
              <c:numCache>
                <c:formatCode>General</c:formatCode>
                <c:ptCount val="10"/>
                <c:pt idx="0">
                  <c:v>0</c:v>
                </c:pt>
                <c:pt idx="1">
                  <c:v>10</c:v>
                </c:pt>
                <c:pt idx="2">
                  <c:v>20</c:v>
                </c:pt>
                <c:pt idx="3">
                  <c:v>30</c:v>
                </c:pt>
                <c:pt idx="4" formatCode="0_ ">
                  <c:v>40</c:v>
                </c:pt>
                <c:pt idx="5">
                  <c:v>50</c:v>
                </c:pt>
                <c:pt idx="6">
                  <c:v>60</c:v>
                </c:pt>
                <c:pt idx="7">
                  <c:v>70</c:v>
                </c:pt>
                <c:pt idx="8">
                  <c:v>80</c:v>
                </c:pt>
                <c:pt idx="9">
                  <c:v>90</c:v>
                </c:pt>
              </c:numCache>
            </c:numRef>
          </c:cat>
          <c:val>
            <c:numRef>
              <c:f>'36K&amp;48k&amp;55K风压曲线图'!$C$81:$L$81</c:f>
              <c:numCache>
                <c:formatCode>0_ </c:formatCode>
                <c:ptCount val="10"/>
                <c:pt idx="0">
                  <c:v>1838</c:v>
                </c:pt>
                <c:pt idx="1">
                  <c:v>1627</c:v>
                </c:pt>
                <c:pt idx="2">
                  <c:v>1396.5</c:v>
                </c:pt>
                <c:pt idx="3">
                  <c:v>1124</c:v>
                </c:pt>
                <c:pt idx="4">
                  <c:v>829</c:v>
                </c:pt>
                <c:pt idx="5" formatCode="General">
                  <c:v>438</c:v>
                </c:pt>
              </c:numCache>
            </c:numRef>
          </c:val>
          <c:smooth val="1"/>
        </c:ser>
        <c:ser>
          <c:idx val="2"/>
          <c:order val="1"/>
          <c:tx>
            <c:strRef>
              <c:f>'36K&amp;48k&amp;55K风压曲线图'!$B$82</c:f>
              <c:strCache>
                <c:ptCount val="1"/>
                <c:pt idx="0">
                  <c:v>L1</c:v>
                </c:pt>
              </c:strCache>
            </c:strRef>
          </c:tx>
          <c:spPr>
            <a:ln w="15875">
              <a:solidFill>
                <a:schemeClr val="tx1"/>
              </a:solidFill>
            </a:ln>
          </c:spPr>
          <c:marker>
            <c:symbol val="none"/>
          </c:marker>
          <c:cat>
            <c:numRef>
              <c:f>'36K&amp;48k&amp;55K风压曲线图'!$C$80:$L$80</c:f>
              <c:numCache>
                <c:formatCode>General</c:formatCode>
                <c:ptCount val="10"/>
                <c:pt idx="0">
                  <c:v>0</c:v>
                </c:pt>
                <c:pt idx="1">
                  <c:v>10</c:v>
                </c:pt>
                <c:pt idx="2">
                  <c:v>20</c:v>
                </c:pt>
                <c:pt idx="3">
                  <c:v>30</c:v>
                </c:pt>
                <c:pt idx="4" formatCode="0_ ">
                  <c:v>40</c:v>
                </c:pt>
                <c:pt idx="5">
                  <c:v>50</c:v>
                </c:pt>
                <c:pt idx="6">
                  <c:v>60</c:v>
                </c:pt>
                <c:pt idx="7">
                  <c:v>70</c:v>
                </c:pt>
                <c:pt idx="8">
                  <c:v>80</c:v>
                </c:pt>
                <c:pt idx="9">
                  <c:v>90</c:v>
                </c:pt>
              </c:numCache>
            </c:numRef>
          </c:cat>
          <c:val>
            <c:numRef>
              <c:f>'36K&amp;48k&amp;55K风压曲线图'!$C$82:$L$82</c:f>
              <c:numCache>
                <c:formatCode>0_ </c:formatCode>
                <c:ptCount val="10"/>
                <c:pt idx="0">
                  <c:v>2052</c:v>
                </c:pt>
                <c:pt idx="1">
                  <c:v>1875.3333333333326</c:v>
                </c:pt>
                <c:pt idx="2">
                  <c:v>1665</c:v>
                </c:pt>
                <c:pt idx="3">
                  <c:v>1456.5</c:v>
                </c:pt>
                <c:pt idx="4">
                  <c:v>1165.8</c:v>
                </c:pt>
                <c:pt idx="5">
                  <c:v>873</c:v>
                </c:pt>
                <c:pt idx="6" formatCode="General">
                  <c:v>493</c:v>
                </c:pt>
              </c:numCache>
            </c:numRef>
          </c:val>
          <c:smooth val="1"/>
        </c:ser>
        <c:ser>
          <c:idx val="3"/>
          <c:order val="2"/>
          <c:tx>
            <c:strRef>
              <c:f>'36K&amp;48k&amp;55K风压曲线图'!$B$83</c:f>
              <c:strCache>
                <c:ptCount val="1"/>
                <c:pt idx="0">
                  <c:v>L2</c:v>
                </c:pt>
              </c:strCache>
            </c:strRef>
          </c:tx>
          <c:spPr>
            <a:ln w="15875">
              <a:solidFill>
                <a:schemeClr val="tx1"/>
              </a:solidFill>
            </a:ln>
          </c:spPr>
          <c:marker>
            <c:symbol val="none"/>
          </c:marker>
          <c:cat>
            <c:numRef>
              <c:f>'36K&amp;48k&amp;55K风压曲线图'!$C$80:$L$80</c:f>
              <c:numCache>
                <c:formatCode>General</c:formatCode>
                <c:ptCount val="10"/>
                <c:pt idx="0">
                  <c:v>0</c:v>
                </c:pt>
                <c:pt idx="1">
                  <c:v>10</c:v>
                </c:pt>
                <c:pt idx="2">
                  <c:v>20</c:v>
                </c:pt>
                <c:pt idx="3">
                  <c:v>30</c:v>
                </c:pt>
                <c:pt idx="4" formatCode="0_ ">
                  <c:v>40</c:v>
                </c:pt>
                <c:pt idx="5">
                  <c:v>50</c:v>
                </c:pt>
                <c:pt idx="6">
                  <c:v>60</c:v>
                </c:pt>
                <c:pt idx="7">
                  <c:v>70</c:v>
                </c:pt>
                <c:pt idx="8">
                  <c:v>80</c:v>
                </c:pt>
                <c:pt idx="9">
                  <c:v>90</c:v>
                </c:pt>
              </c:numCache>
            </c:numRef>
          </c:cat>
          <c:val>
            <c:numRef>
              <c:f>'36K&amp;48k&amp;55K风压曲线图'!$C$83:$L$83</c:f>
              <c:numCache>
                <c:formatCode>0_ </c:formatCode>
                <c:ptCount val="10"/>
                <c:pt idx="0">
                  <c:v>2224</c:v>
                </c:pt>
                <c:pt idx="1">
                  <c:v>2067.3333333333362</c:v>
                </c:pt>
                <c:pt idx="2">
                  <c:v>1890.5</c:v>
                </c:pt>
                <c:pt idx="3">
                  <c:v>1689.5</c:v>
                </c:pt>
                <c:pt idx="4">
                  <c:v>1464.3</c:v>
                </c:pt>
                <c:pt idx="5">
                  <c:v>1190</c:v>
                </c:pt>
                <c:pt idx="6">
                  <c:v>915</c:v>
                </c:pt>
                <c:pt idx="7" formatCode="General">
                  <c:v>527</c:v>
                </c:pt>
              </c:numCache>
            </c:numRef>
          </c:val>
          <c:smooth val="1"/>
        </c:ser>
        <c:ser>
          <c:idx val="4"/>
          <c:order val="3"/>
          <c:tx>
            <c:strRef>
              <c:f>'36K&amp;48k&amp;55K风压曲线图'!$B$84</c:f>
              <c:strCache>
                <c:ptCount val="1"/>
                <c:pt idx="0">
                  <c:v>L3</c:v>
                </c:pt>
              </c:strCache>
            </c:strRef>
          </c:tx>
          <c:spPr>
            <a:ln w="15875">
              <a:solidFill>
                <a:schemeClr val="tx1"/>
              </a:solidFill>
            </a:ln>
          </c:spPr>
          <c:marker>
            <c:symbol val="none"/>
          </c:marker>
          <c:cat>
            <c:numRef>
              <c:f>'36K&amp;48k&amp;55K风压曲线图'!$C$80:$L$80</c:f>
              <c:numCache>
                <c:formatCode>General</c:formatCode>
                <c:ptCount val="10"/>
                <c:pt idx="0">
                  <c:v>0</c:v>
                </c:pt>
                <c:pt idx="1">
                  <c:v>10</c:v>
                </c:pt>
                <c:pt idx="2">
                  <c:v>20</c:v>
                </c:pt>
                <c:pt idx="3">
                  <c:v>30</c:v>
                </c:pt>
                <c:pt idx="4" formatCode="0_ ">
                  <c:v>40</c:v>
                </c:pt>
                <c:pt idx="5">
                  <c:v>50</c:v>
                </c:pt>
                <c:pt idx="6">
                  <c:v>60</c:v>
                </c:pt>
                <c:pt idx="7">
                  <c:v>70</c:v>
                </c:pt>
                <c:pt idx="8">
                  <c:v>80</c:v>
                </c:pt>
                <c:pt idx="9">
                  <c:v>90</c:v>
                </c:pt>
              </c:numCache>
            </c:numRef>
          </c:cat>
          <c:val>
            <c:numRef>
              <c:f>'36K&amp;48k&amp;55K风压曲线图'!$C$84:$L$84</c:f>
              <c:numCache>
                <c:formatCode>0_ </c:formatCode>
                <c:ptCount val="10"/>
                <c:pt idx="0">
                  <c:v>2445.5</c:v>
                </c:pt>
                <c:pt idx="1">
                  <c:v>2303.5</c:v>
                </c:pt>
                <c:pt idx="2">
                  <c:v>2158.5</c:v>
                </c:pt>
                <c:pt idx="3">
                  <c:v>1996.75</c:v>
                </c:pt>
                <c:pt idx="4">
                  <c:v>1782.95</c:v>
                </c:pt>
                <c:pt idx="5">
                  <c:v>1567</c:v>
                </c:pt>
                <c:pt idx="6">
                  <c:v>1284.5</c:v>
                </c:pt>
                <c:pt idx="7">
                  <c:v>1002.1</c:v>
                </c:pt>
                <c:pt idx="8" formatCode="General">
                  <c:v>621</c:v>
                </c:pt>
              </c:numCache>
            </c:numRef>
          </c:val>
          <c:smooth val="1"/>
        </c:ser>
        <c:ser>
          <c:idx val="5"/>
          <c:order val="4"/>
          <c:tx>
            <c:strRef>
              <c:f>'36K&amp;48k&amp;55K风压曲线图'!$B$85</c:f>
              <c:strCache>
                <c:ptCount val="1"/>
                <c:pt idx="0">
                  <c:v>L4=Max rpm</c:v>
                </c:pt>
              </c:strCache>
            </c:strRef>
          </c:tx>
          <c:spPr>
            <a:ln w="15875">
              <a:solidFill>
                <a:schemeClr val="tx1"/>
              </a:solidFill>
              <a:prstDash val="solid"/>
            </a:ln>
          </c:spPr>
          <c:marker>
            <c:symbol val="none"/>
          </c:marker>
          <c:cat>
            <c:numRef>
              <c:f>'36K&amp;48k&amp;55K风压曲线图'!$C$80:$L$80</c:f>
              <c:numCache>
                <c:formatCode>General</c:formatCode>
                <c:ptCount val="10"/>
                <c:pt idx="0">
                  <c:v>0</c:v>
                </c:pt>
                <c:pt idx="1">
                  <c:v>10</c:v>
                </c:pt>
                <c:pt idx="2">
                  <c:v>20</c:v>
                </c:pt>
                <c:pt idx="3">
                  <c:v>30</c:v>
                </c:pt>
                <c:pt idx="4" formatCode="0_ ">
                  <c:v>40</c:v>
                </c:pt>
                <c:pt idx="5">
                  <c:v>50</c:v>
                </c:pt>
                <c:pt idx="6">
                  <c:v>60</c:v>
                </c:pt>
                <c:pt idx="7">
                  <c:v>70</c:v>
                </c:pt>
                <c:pt idx="8">
                  <c:v>80</c:v>
                </c:pt>
                <c:pt idx="9">
                  <c:v>90</c:v>
                </c:pt>
              </c:numCache>
            </c:numRef>
          </c:cat>
          <c:val>
            <c:numRef>
              <c:f>'36K&amp;48k&amp;55K风压曲线图'!$C$85:$L$85</c:f>
              <c:numCache>
                <c:formatCode>0_ </c:formatCode>
                <c:ptCount val="10"/>
                <c:pt idx="0">
                  <c:v>2663</c:v>
                </c:pt>
                <c:pt idx="1">
                  <c:v>2524.3333333333362</c:v>
                </c:pt>
                <c:pt idx="2">
                  <c:v>2383</c:v>
                </c:pt>
                <c:pt idx="3">
                  <c:v>2235</c:v>
                </c:pt>
                <c:pt idx="4">
                  <c:v>2074.9</c:v>
                </c:pt>
                <c:pt idx="5">
                  <c:v>1892</c:v>
                </c:pt>
                <c:pt idx="6">
                  <c:v>1669.5</c:v>
                </c:pt>
                <c:pt idx="7">
                  <c:v>1426.6</c:v>
                </c:pt>
                <c:pt idx="8">
                  <c:v>1112</c:v>
                </c:pt>
                <c:pt idx="9" formatCode="General">
                  <c:v>764</c:v>
                </c:pt>
              </c:numCache>
            </c:numRef>
          </c:val>
          <c:smooth val="1"/>
        </c:ser>
        <c:dLbls>
          <c:showLegendKey val="0"/>
          <c:showVal val="0"/>
          <c:showCatName val="0"/>
          <c:showSerName val="0"/>
          <c:showPercent val="0"/>
          <c:showBubbleSize val="0"/>
        </c:dLbls>
        <c:smooth val="0"/>
        <c:axId val="-1225888992"/>
        <c:axId val="-1225879744"/>
      </c:lineChart>
      <c:catAx>
        <c:axId val="-1225888992"/>
        <c:scaling>
          <c:orientation val="minMax"/>
        </c:scaling>
        <c:delete val="0"/>
        <c:axPos val="b"/>
        <c:title>
          <c:tx>
            <c:rich>
              <a:bodyPr/>
              <a:lstStyle/>
              <a:p>
                <a:pPr algn="ctr" rtl="0">
                  <a:defRPr lang="zh-CN" altLang="zh-CN" sz="1000" b="0" i="0" u="none" strike="noStrike" kern="1200" baseline="0">
                    <a:solidFill>
                      <a:sysClr val="windowText" lastClr="000000"/>
                    </a:solidFill>
                    <a:effectLst/>
                    <a:latin typeface="+mn-lt"/>
                    <a:ea typeface="+mn-ea"/>
                    <a:cs typeface="+mn-cs"/>
                  </a:defRPr>
                </a:pPr>
                <a:r>
                  <a:rPr lang="en-US" altLang="zh-CN" sz="1000" b="0" i="0" u="none" strike="noStrike" kern="1200" baseline="0">
                    <a:solidFill>
                      <a:sysClr val="windowText" lastClr="000000"/>
                    </a:solidFill>
                    <a:effectLst/>
                    <a:latin typeface="+mn-lt"/>
                    <a:ea typeface="+mn-ea"/>
                    <a:cs typeface="+mn-cs"/>
                  </a:rPr>
                  <a:t>External static pressure (Pa)</a:t>
                </a:r>
                <a:endParaRPr lang="zh-CN" altLang="zh-CN" sz="1000" b="0" i="0" u="none" strike="noStrike" kern="1200" baseline="0">
                  <a:solidFill>
                    <a:sysClr val="windowText" lastClr="000000"/>
                  </a:solidFill>
                  <a:effectLst/>
                  <a:latin typeface="+mn-lt"/>
                  <a:ea typeface="+mn-ea"/>
                  <a:cs typeface="+mn-cs"/>
                </a:endParaRPr>
              </a:p>
            </c:rich>
          </c:tx>
          <c:overlay val="0"/>
        </c:title>
        <c:numFmt formatCode="General" sourceLinked="1"/>
        <c:majorTickMark val="out"/>
        <c:minorTickMark val="none"/>
        <c:tickLblPos val="nextTo"/>
        <c:crossAx val="-1225879744"/>
        <c:crosses val="autoZero"/>
        <c:auto val="1"/>
        <c:lblAlgn val="ctr"/>
        <c:lblOffset val="100"/>
        <c:noMultiLvlLbl val="0"/>
      </c:catAx>
      <c:valAx>
        <c:axId val="-1225879744"/>
        <c:scaling>
          <c:orientation val="minMax"/>
        </c:scaling>
        <c:delete val="0"/>
        <c:axPos val="l"/>
        <c:majorGridlines/>
        <c:title>
          <c:tx>
            <c:rich>
              <a:bodyPr/>
              <a:lstStyle/>
              <a:p>
                <a:pPr algn="ctr" rtl="0">
                  <a:defRPr lang="zh-CN" altLang="zh-CN" sz="1000" b="0" i="0" u="none" strike="noStrike" kern="1200" baseline="0">
                    <a:solidFill>
                      <a:sysClr val="windowText" lastClr="000000"/>
                    </a:solidFill>
                    <a:effectLst/>
                    <a:latin typeface="+mn-lt"/>
                    <a:ea typeface="+mn-ea"/>
                    <a:cs typeface="+mn-cs"/>
                  </a:defRPr>
                </a:pPr>
                <a:r>
                  <a:rPr lang="en-US" altLang="zh-CN" sz="1000" b="0" i="0" u="none" strike="noStrike" kern="1200" baseline="0">
                    <a:solidFill>
                      <a:sysClr val="windowText" lastClr="000000"/>
                    </a:solidFill>
                    <a:effectLst/>
                    <a:latin typeface="+mn-lt"/>
                    <a:ea typeface="+mn-ea"/>
                    <a:cs typeface="+mn-cs"/>
                  </a:rPr>
                  <a:t>Air flow rate (m3/h)</a:t>
                </a:r>
                <a:endParaRPr lang="zh-CN" altLang="zh-CN" sz="1000" b="0" i="0" u="none" strike="noStrike" kern="1200" baseline="0">
                  <a:solidFill>
                    <a:sysClr val="windowText" lastClr="000000"/>
                  </a:solidFill>
                  <a:effectLst/>
                  <a:latin typeface="+mn-lt"/>
                  <a:ea typeface="+mn-ea"/>
                  <a:cs typeface="+mn-cs"/>
                </a:endParaRPr>
              </a:p>
            </c:rich>
          </c:tx>
          <c:overlay val="0"/>
        </c:title>
        <c:numFmt formatCode="0_ " sourceLinked="1"/>
        <c:majorTickMark val="out"/>
        <c:minorTickMark val="none"/>
        <c:tickLblPos val="nextTo"/>
        <c:crossAx val="-1225888992"/>
        <c:crosses val="autoZero"/>
        <c:crossBetween val="midCat"/>
      </c:valAx>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AA9017-8CBD-4A69-93F2-118F6EF554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MD_0003-</Template>
  <TotalTime>8</TotalTime>
  <Pages>1</Pages>
  <Words>12073</Words>
  <Characters>72440</Characters>
  <Application>Microsoft Office Word</Application>
  <DocSecurity>0</DocSecurity>
  <Lines>603</Lines>
  <Paragraphs>168</Paragraphs>
  <ScaleCrop>false</ScaleCrop>
  <Company>Microsoft China</Company>
  <LinksUpToDate>false</LinksUpToDate>
  <CharactersWithSpaces>84345</CharactersWithSpaces>
  <SharedDoc>false</SharedDoc>
  <HLinks>
    <vt:vector size="528" baseType="variant">
      <vt:variant>
        <vt:i4>1048631</vt:i4>
      </vt:variant>
      <vt:variant>
        <vt:i4>704</vt:i4>
      </vt:variant>
      <vt:variant>
        <vt:i4>0</vt:i4>
      </vt:variant>
      <vt:variant>
        <vt:i4>5</vt:i4>
      </vt:variant>
      <vt:variant>
        <vt:lpwstr/>
      </vt:variant>
      <vt:variant>
        <vt:lpwstr>_Toc325443522</vt:lpwstr>
      </vt:variant>
      <vt:variant>
        <vt:i4>1048631</vt:i4>
      </vt:variant>
      <vt:variant>
        <vt:i4>698</vt:i4>
      </vt:variant>
      <vt:variant>
        <vt:i4>0</vt:i4>
      </vt:variant>
      <vt:variant>
        <vt:i4>5</vt:i4>
      </vt:variant>
      <vt:variant>
        <vt:lpwstr/>
      </vt:variant>
      <vt:variant>
        <vt:lpwstr>_Toc325443521</vt:lpwstr>
      </vt:variant>
      <vt:variant>
        <vt:i4>1048631</vt:i4>
      </vt:variant>
      <vt:variant>
        <vt:i4>692</vt:i4>
      </vt:variant>
      <vt:variant>
        <vt:i4>0</vt:i4>
      </vt:variant>
      <vt:variant>
        <vt:i4>5</vt:i4>
      </vt:variant>
      <vt:variant>
        <vt:lpwstr/>
      </vt:variant>
      <vt:variant>
        <vt:lpwstr>_Toc325443520</vt:lpwstr>
      </vt:variant>
      <vt:variant>
        <vt:i4>6291564</vt:i4>
      </vt:variant>
      <vt:variant>
        <vt:i4>684</vt:i4>
      </vt:variant>
      <vt:variant>
        <vt:i4>0</vt:i4>
      </vt:variant>
      <vt:variant>
        <vt:i4>5</vt:i4>
      </vt:variant>
      <vt:variant>
        <vt:lpwstr>javascript:void(0)</vt:lpwstr>
      </vt:variant>
      <vt:variant>
        <vt:lpwstr/>
      </vt:variant>
      <vt:variant>
        <vt:i4>1310783</vt:i4>
      </vt:variant>
      <vt:variant>
        <vt:i4>654</vt:i4>
      </vt:variant>
      <vt:variant>
        <vt:i4>0</vt:i4>
      </vt:variant>
      <vt:variant>
        <vt:i4>5</vt:i4>
      </vt:variant>
      <vt:variant>
        <vt:lpwstr/>
      </vt:variant>
      <vt:variant>
        <vt:lpwstr>_Toc150393767</vt:lpwstr>
      </vt:variant>
      <vt:variant>
        <vt:i4>1310783</vt:i4>
      </vt:variant>
      <vt:variant>
        <vt:i4>651</vt:i4>
      </vt:variant>
      <vt:variant>
        <vt:i4>0</vt:i4>
      </vt:variant>
      <vt:variant>
        <vt:i4>5</vt:i4>
      </vt:variant>
      <vt:variant>
        <vt:lpwstr/>
      </vt:variant>
      <vt:variant>
        <vt:lpwstr>_Toc150393767</vt:lpwstr>
      </vt:variant>
      <vt:variant>
        <vt:i4>1769525</vt:i4>
      </vt:variant>
      <vt:variant>
        <vt:i4>611</vt:i4>
      </vt:variant>
      <vt:variant>
        <vt:i4>0</vt:i4>
      </vt:variant>
      <vt:variant>
        <vt:i4>5</vt:i4>
      </vt:variant>
      <vt:variant>
        <vt:lpwstr/>
      </vt:variant>
      <vt:variant>
        <vt:lpwstr>_Toc344303283</vt:lpwstr>
      </vt:variant>
      <vt:variant>
        <vt:i4>1769525</vt:i4>
      </vt:variant>
      <vt:variant>
        <vt:i4>605</vt:i4>
      </vt:variant>
      <vt:variant>
        <vt:i4>0</vt:i4>
      </vt:variant>
      <vt:variant>
        <vt:i4>5</vt:i4>
      </vt:variant>
      <vt:variant>
        <vt:lpwstr/>
      </vt:variant>
      <vt:variant>
        <vt:lpwstr>_Toc344303282</vt:lpwstr>
      </vt:variant>
      <vt:variant>
        <vt:i4>1769525</vt:i4>
      </vt:variant>
      <vt:variant>
        <vt:i4>599</vt:i4>
      </vt:variant>
      <vt:variant>
        <vt:i4>0</vt:i4>
      </vt:variant>
      <vt:variant>
        <vt:i4>5</vt:i4>
      </vt:variant>
      <vt:variant>
        <vt:lpwstr/>
      </vt:variant>
      <vt:variant>
        <vt:lpwstr>_Toc344303281</vt:lpwstr>
      </vt:variant>
      <vt:variant>
        <vt:i4>1769525</vt:i4>
      </vt:variant>
      <vt:variant>
        <vt:i4>593</vt:i4>
      </vt:variant>
      <vt:variant>
        <vt:i4>0</vt:i4>
      </vt:variant>
      <vt:variant>
        <vt:i4>5</vt:i4>
      </vt:variant>
      <vt:variant>
        <vt:lpwstr/>
      </vt:variant>
      <vt:variant>
        <vt:lpwstr>_Toc344303280</vt:lpwstr>
      </vt:variant>
      <vt:variant>
        <vt:i4>1310773</vt:i4>
      </vt:variant>
      <vt:variant>
        <vt:i4>587</vt:i4>
      </vt:variant>
      <vt:variant>
        <vt:i4>0</vt:i4>
      </vt:variant>
      <vt:variant>
        <vt:i4>5</vt:i4>
      </vt:variant>
      <vt:variant>
        <vt:lpwstr/>
      </vt:variant>
      <vt:variant>
        <vt:lpwstr>_Toc344303279</vt:lpwstr>
      </vt:variant>
      <vt:variant>
        <vt:i4>1310773</vt:i4>
      </vt:variant>
      <vt:variant>
        <vt:i4>581</vt:i4>
      </vt:variant>
      <vt:variant>
        <vt:i4>0</vt:i4>
      </vt:variant>
      <vt:variant>
        <vt:i4>5</vt:i4>
      </vt:variant>
      <vt:variant>
        <vt:lpwstr/>
      </vt:variant>
      <vt:variant>
        <vt:lpwstr>_Toc344303278</vt:lpwstr>
      </vt:variant>
      <vt:variant>
        <vt:i4>1310773</vt:i4>
      </vt:variant>
      <vt:variant>
        <vt:i4>575</vt:i4>
      </vt:variant>
      <vt:variant>
        <vt:i4>0</vt:i4>
      </vt:variant>
      <vt:variant>
        <vt:i4>5</vt:i4>
      </vt:variant>
      <vt:variant>
        <vt:lpwstr/>
      </vt:variant>
      <vt:variant>
        <vt:lpwstr>_Toc344303277</vt:lpwstr>
      </vt:variant>
      <vt:variant>
        <vt:i4>1310773</vt:i4>
      </vt:variant>
      <vt:variant>
        <vt:i4>569</vt:i4>
      </vt:variant>
      <vt:variant>
        <vt:i4>0</vt:i4>
      </vt:variant>
      <vt:variant>
        <vt:i4>5</vt:i4>
      </vt:variant>
      <vt:variant>
        <vt:lpwstr/>
      </vt:variant>
      <vt:variant>
        <vt:lpwstr>_Toc344303276</vt:lpwstr>
      </vt:variant>
      <vt:variant>
        <vt:i4>1310773</vt:i4>
      </vt:variant>
      <vt:variant>
        <vt:i4>563</vt:i4>
      </vt:variant>
      <vt:variant>
        <vt:i4>0</vt:i4>
      </vt:variant>
      <vt:variant>
        <vt:i4>5</vt:i4>
      </vt:variant>
      <vt:variant>
        <vt:lpwstr/>
      </vt:variant>
      <vt:variant>
        <vt:lpwstr>_Toc344303275</vt:lpwstr>
      </vt:variant>
      <vt:variant>
        <vt:i4>1310773</vt:i4>
      </vt:variant>
      <vt:variant>
        <vt:i4>557</vt:i4>
      </vt:variant>
      <vt:variant>
        <vt:i4>0</vt:i4>
      </vt:variant>
      <vt:variant>
        <vt:i4>5</vt:i4>
      </vt:variant>
      <vt:variant>
        <vt:lpwstr/>
      </vt:variant>
      <vt:variant>
        <vt:lpwstr>_Toc344303274</vt:lpwstr>
      </vt:variant>
      <vt:variant>
        <vt:i4>1310773</vt:i4>
      </vt:variant>
      <vt:variant>
        <vt:i4>551</vt:i4>
      </vt:variant>
      <vt:variant>
        <vt:i4>0</vt:i4>
      </vt:variant>
      <vt:variant>
        <vt:i4>5</vt:i4>
      </vt:variant>
      <vt:variant>
        <vt:lpwstr/>
      </vt:variant>
      <vt:variant>
        <vt:lpwstr>_Toc344303273</vt:lpwstr>
      </vt:variant>
      <vt:variant>
        <vt:i4>1245237</vt:i4>
      </vt:variant>
      <vt:variant>
        <vt:i4>539</vt:i4>
      </vt:variant>
      <vt:variant>
        <vt:i4>0</vt:i4>
      </vt:variant>
      <vt:variant>
        <vt:i4>5</vt:i4>
      </vt:variant>
      <vt:variant>
        <vt:lpwstr/>
      </vt:variant>
      <vt:variant>
        <vt:lpwstr>_Toc325441730</vt:lpwstr>
      </vt:variant>
      <vt:variant>
        <vt:i4>1179701</vt:i4>
      </vt:variant>
      <vt:variant>
        <vt:i4>533</vt:i4>
      </vt:variant>
      <vt:variant>
        <vt:i4>0</vt:i4>
      </vt:variant>
      <vt:variant>
        <vt:i4>5</vt:i4>
      </vt:variant>
      <vt:variant>
        <vt:lpwstr/>
      </vt:variant>
      <vt:variant>
        <vt:lpwstr>_Toc325441729</vt:lpwstr>
      </vt:variant>
      <vt:variant>
        <vt:i4>1179701</vt:i4>
      </vt:variant>
      <vt:variant>
        <vt:i4>527</vt:i4>
      </vt:variant>
      <vt:variant>
        <vt:i4>0</vt:i4>
      </vt:variant>
      <vt:variant>
        <vt:i4>5</vt:i4>
      </vt:variant>
      <vt:variant>
        <vt:lpwstr/>
      </vt:variant>
      <vt:variant>
        <vt:lpwstr>_Toc325441728</vt:lpwstr>
      </vt:variant>
      <vt:variant>
        <vt:i4>1179701</vt:i4>
      </vt:variant>
      <vt:variant>
        <vt:i4>521</vt:i4>
      </vt:variant>
      <vt:variant>
        <vt:i4>0</vt:i4>
      </vt:variant>
      <vt:variant>
        <vt:i4>5</vt:i4>
      </vt:variant>
      <vt:variant>
        <vt:lpwstr/>
      </vt:variant>
      <vt:variant>
        <vt:lpwstr>_Toc325441727</vt:lpwstr>
      </vt:variant>
      <vt:variant>
        <vt:i4>1179701</vt:i4>
      </vt:variant>
      <vt:variant>
        <vt:i4>515</vt:i4>
      </vt:variant>
      <vt:variant>
        <vt:i4>0</vt:i4>
      </vt:variant>
      <vt:variant>
        <vt:i4>5</vt:i4>
      </vt:variant>
      <vt:variant>
        <vt:lpwstr/>
      </vt:variant>
      <vt:variant>
        <vt:lpwstr>_Toc325441726</vt:lpwstr>
      </vt:variant>
      <vt:variant>
        <vt:i4>1179701</vt:i4>
      </vt:variant>
      <vt:variant>
        <vt:i4>509</vt:i4>
      </vt:variant>
      <vt:variant>
        <vt:i4>0</vt:i4>
      </vt:variant>
      <vt:variant>
        <vt:i4>5</vt:i4>
      </vt:variant>
      <vt:variant>
        <vt:lpwstr/>
      </vt:variant>
      <vt:variant>
        <vt:lpwstr>_Toc325441725</vt:lpwstr>
      </vt:variant>
      <vt:variant>
        <vt:i4>1179701</vt:i4>
      </vt:variant>
      <vt:variant>
        <vt:i4>503</vt:i4>
      </vt:variant>
      <vt:variant>
        <vt:i4>0</vt:i4>
      </vt:variant>
      <vt:variant>
        <vt:i4>5</vt:i4>
      </vt:variant>
      <vt:variant>
        <vt:lpwstr/>
      </vt:variant>
      <vt:variant>
        <vt:lpwstr>_Toc325441724</vt:lpwstr>
      </vt:variant>
      <vt:variant>
        <vt:i4>1048630</vt:i4>
      </vt:variant>
      <vt:variant>
        <vt:i4>494</vt:i4>
      </vt:variant>
      <vt:variant>
        <vt:i4>0</vt:i4>
      </vt:variant>
      <vt:variant>
        <vt:i4>5</vt:i4>
      </vt:variant>
      <vt:variant>
        <vt:lpwstr/>
      </vt:variant>
      <vt:variant>
        <vt:lpwstr>_Toc375311129</vt:lpwstr>
      </vt:variant>
      <vt:variant>
        <vt:i4>1048630</vt:i4>
      </vt:variant>
      <vt:variant>
        <vt:i4>488</vt:i4>
      </vt:variant>
      <vt:variant>
        <vt:i4>0</vt:i4>
      </vt:variant>
      <vt:variant>
        <vt:i4>5</vt:i4>
      </vt:variant>
      <vt:variant>
        <vt:lpwstr/>
      </vt:variant>
      <vt:variant>
        <vt:lpwstr>_Toc375311128</vt:lpwstr>
      </vt:variant>
      <vt:variant>
        <vt:i4>1048630</vt:i4>
      </vt:variant>
      <vt:variant>
        <vt:i4>482</vt:i4>
      </vt:variant>
      <vt:variant>
        <vt:i4>0</vt:i4>
      </vt:variant>
      <vt:variant>
        <vt:i4>5</vt:i4>
      </vt:variant>
      <vt:variant>
        <vt:lpwstr/>
      </vt:variant>
      <vt:variant>
        <vt:lpwstr>_Toc375311127</vt:lpwstr>
      </vt:variant>
      <vt:variant>
        <vt:i4>1048630</vt:i4>
      </vt:variant>
      <vt:variant>
        <vt:i4>476</vt:i4>
      </vt:variant>
      <vt:variant>
        <vt:i4>0</vt:i4>
      </vt:variant>
      <vt:variant>
        <vt:i4>5</vt:i4>
      </vt:variant>
      <vt:variant>
        <vt:lpwstr/>
      </vt:variant>
      <vt:variant>
        <vt:lpwstr>_Toc375311126</vt:lpwstr>
      </vt:variant>
      <vt:variant>
        <vt:i4>1048630</vt:i4>
      </vt:variant>
      <vt:variant>
        <vt:i4>470</vt:i4>
      </vt:variant>
      <vt:variant>
        <vt:i4>0</vt:i4>
      </vt:variant>
      <vt:variant>
        <vt:i4>5</vt:i4>
      </vt:variant>
      <vt:variant>
        <vt:lpwstr/>
      </vt:variant>
      <vt:variant>
        <vt:lpwstr>_Toc375311125</vt:lpwstr>
      </vt:variant>
      <vt:variant>
        <vt:i4>1048630</vt:i4>
      </vt:variant>
      <vt:variant>
        <vt:i4>464</vt:i4>
      </vt:variant>
      <vt:variant>
        <vt:i4>0</vt:i4>
      </vt:variant>
      <vt:variant>
        <vt:i4>5</vt:i4>
      </vt:variant>
      <vt:variant>
        <vt:lpwstr/>
      </vt:variant>
      <vt:variant>
        <vt:lpwstr>_Toc375311124</vt:lpwstr>
      </vt:variant>
      <vt:variant>
        <vt:i4>1048630</vt:i4>
      </vt:variant>
      <vt:variant>
        <vt:i4>458</vt:i4>
      </vt:variant>
      <vt:variant>
        <vt:i4>0</vt:i4>
      </vt:variant>
      <vt:variant>
        <vt:i4>5</vt:i4>
      </vt:variant>
      <vt:variant>
        <vt:lpwstr/>
      </vt:variant>
      <vt:variant>
        <vt:lpwstr>_Toc375311123</vt:lpwstr>
      </vt:variant>
      <vt:variant>
        <vt:i4>1048630</vt:i4>
      </vt:variant>
      <vt:variant>
        <vt:i4>452</vt:i4>
      </vt:variant>
      <vt:variant>
        <vt:i4>0</vt:i4>
      </vt:variant>
      <vt:variant>
        <vt:i4>5</vt:i4>
      </vt:variant>
      <vt:variant>
        <vt:lpwstr/>
      </vt:variant>
      <vt:variant>
        <vt:lpwstr>_Toc375311122</vt:lpwstr>
      </vt:variant>
      <vt:variant>
        <vt:i4>1048630</vt:i4>
      </vt:variant>
      <vt:variant>
        <vt:i4>446</vt:i4>
      </vt:variant>
      <vt:variant>
        <vt:i4>0</vt:i4>
      </vt:variant>
      <vt:variant>
        <vt:i4>5</vt:i4>
      </vt:variant>
      <vt:variant>
        <vt:lpwstr/>
      </vt:variant>
      <vt:variant>
        <vt:lpwstr>_Toc375311121</vt:lpwstr>
      </vt:variant>
      <vt:variant>
        <vt:i4>1835063</vt:i4>
      </vt:variant>
      <vt:variant>
        <vt:i4>431</vt:i4>
      </vt:variant>
      <vt:variant>
        <vt:i4>0</vt:i4>
      </vt:variant>
      <vt:variant>
        <vt:i4>5</vt:i4>
      </vt:variant>
      <vt:variant>
        <vt:lpwstr/>
      </vt:variant>
      <vt:variant>
        <vt:lpwstr>_Toc369089541</vt:lpwstr>
      </vt:variant>
      <vt:variant>
        <vt:i4>1835063</vt:i4>
      </vt:variant>
      <vt:variant>
        <vt:i4>425</vt:i4>
      </vt:variant>
      <vt:variant>
        <vt:i4>0</vt:i4>
      </vt:variant>
      <vt:variant>
        <vt:i4>5</vt:i4>
      </vt:variant>
      <vt:variant>
        <vt:lpwstr/>
      </vt:variant>
      <vt:variant>
        <vt:lpwstr>_Toc369089540</vt:lpwstr>
      </vt:variant>
      <vt:variant>
        <vt:i4>1769527</vt:i4>
      </vt:variant>
      <vt:variant>
        <vt:i4>419</vt:i4>
      </vt:variant>
      <vt:variant>
        <vt:i4>0</vt:i4>
      </vt:variant>
      <vt:variant>
        <vt:i4>5</vt:i4>
      </vt:variant>
      <vt:variant>
        <vt:lpwstr/>
      </vt:variant>
      <vt:variant>
        <vt:lpwstr>_Toc369089539</vt:lpwstr>
      </vt:variant>
      <vt:variant>
        <vt:i4>1769527</vt:i4>
      </vt:variant>
      <vt:variant>
        <vt:i4>413</vt:i4>
      </vt:variant>
      <vt:variant>
        <vt:i4>0</vt:i4>
      </vt:variant>
      <vt:variant>
        <vt:i4>5</vt:i4>
      </vt:variant>
      <vt:variant>
        <vt:lpwstr/>
      </vt:variant>
      <vt:variant>
        <vt:lpwstr>_Toc369089538</vt:lpwstr>
      </vt:variant>
      <vt:variant>
        <vt:i4>1769527</vt:i4>
      </vt:variant>
      <vt:variant>
        <vt:i4>407</vt:i4>
      </vt:variant>
      <vt:variant>
        <vt:i4>0</vt:i4>
      </vt:variant>
      <vt:variant>
        <vt:i4>5</vt:i4>
      </vt:variant>
      <vt:variant>
        <vt:lpwstr/>
      </vt:variant>
      <vt:variant>
        <vt:lpwstr>_Toc369089537</vt:lpwstr>
      </vt:variant>
      <vt:variant>
        <vt:i4>1769527</vt:i4>
      </vt:variant>
      <vt:variant>
        <vt:i4>401</vt:i4>
      </vt:variant>
      <vt:variant>
        <vt:i4>0</vt:i4>
      </vt:variant>
      <vt:variant>
        <vt:i4>5</vt:i4>
      </vt:variant>
      <vt:variant>
        <vt:lpwstr/>
      </vt:variant>
      <vt:variant>
        <vt:lpwstr>_Toc369089536</vt:lpwstr>
      </vt:variant>
      <vt:variant>
        <vt:i4>1769527</vt:i4>
      </vt:variant>
      <vt:variant>
        <vt:i4>395</vt:i4>
      </vt:variant>
      <vt:variant>
        <vt:i4>0</vt:i4>
      </vt:variant>
      <vt:variant>
        <vt:i4>5</vt:i4>
      </vt:variant>
      <vt:variant>
        <vt:lpwstr/>
      </vt:variant>
      <vt:variant>
        <vt:lpwstr>_Toc369089535</vt:lpwstr>
      </vt:variant>
      <vt:variant>
        <vt:i4>1769527</vt:i4>
      </vt:variant>
      <vt:variant>
        <vt:i4>389</vt:i4>
      </vt:variant>
      <vt:variant>
        <vt:i4>0</vt:i4>
      </vt:variant>
      <vt:variant>
        <vt:i4>5</vt:i4>
      </vt:variant>
      <vt:variant>
        <vt:lpwstr/>
      </vt:variant>
      <vt:variant>
        <vt:lpwstr>_Toc369089534</vt:lpwstr>
      </vt:variant>
      <vt:variant>
        <vt:i4>1769527</vt:i4>
      </vt:variant>
      <vt:variant>
        <vt:i4>383</vt:i4>
      </vt:variant>
      <vt:variant>
        <vt:i4>0</vt:i4>
      </vt:variant>
      <vt:variant>
        <vt:i4>5</vt:i4>
      </vt:variant>
      <vt:variant>
        <vt:lpwstr/>
      </vt:variant>
      <vt:variant>
        <vt:lpwstr>_Toc369089533</vt:lpwstr>
      </vt:variant>
      <vt:variant>
        <vt:i4>1769527</vt:i4>
      </vt:variant>
      <vt:variant>
        <vt:i4>377</vt:i4>
      </vt:variant>
      <vt:variant>
        <vt:i4>0</vt:i4>
      </vt:variant>
      <vt:variant>
        <vt:i4>5</vt:i4>
      </vt:variant>
      <vt:variant>
        <vt:lpwstr/>
      </vt:variant>
      <vt:variant>
        <vt:lpwstr>_Toc369089532</vt:lpwstr>
      </vt:variant>
      <vt:variant>
        <vt:i4>1310780</vt:i4>
      </vt:variant>
      <vt:variant>
        <vt:i4>359</vt:i4>
      </vt:variant>
      <vt:variant>
        <vt:i4>0</vt:i4>
      </vt:variant>
      <vt:variant>
        <vt:i4>5</vt:i4>
      </vt:variant>
      <vt:variant>
        <vt:lpwstr/>
      </vt:variant>
      <vt:variant>
        <vt:lpwstr>_Toc344130864</vt:lpwstr>
      </vt:variant>
      <vt:variant>
        <vt:i4>1310780</vt:i4>
      </vt:variant>
      <vt:variant>
        <vt:i4>353</vt:i4>
      </vt:variant>
      <vt:variant>
        <vt:i4>0</vt:i4>
      </vt:variant>
      <vt:variant>
        <vt:i4>5</vt:i4>
      </vt:variant>
      <vt:variant>
        <vt:lpwstr/>
      </vt:variant>
      <vt:variant>
        <vt:lpwstr>_Toc344130863</vt:lpwstr>
      </vt:variant>
      <vt:variant>
        <vt:i4>1310780</vt:i4>
      </vt:variant>
      <vt:variant>
        <vt:i4>347</vt:i4>
      </vt:variant>
      <vt:variant>
        <vt:i4>0</vt:i4>
      </vt:variant>
      <vt:variant>
        <vt:i4>5</vt:i4>
      </vt:variant>
      <vt:variant>
        <vt:lpwstr/>
      </vt:variant>
      <vt:variant>
        <vt:lpwstr>_Toc344130862</vt:lpwstr>
      </vt:variant>
      <vt:variant>
        <vt:i4>1310780</vt:i4>
      </vt:variant>
      <vt:variant>
        <vt:i4>341</vt:i4>
      </vt:variant>
      <vt:variant>
        <vt:i4>0</vt:i4>
      </vt:variant>
      <vt:variant>
        <vt:i4>5</vt:i4>
      </vt:variant>
      <vt:variant>
        <vt:lpwstr/>
      </vt:variant>
      <vt:variant>
        <vt:lpwstr>_Toc344130861</vt:lpwstr>
      </vt:variant>
      <vt:variant>
        <vt:i4>1310780</vt:i4>
      </vt:variant>
      <vt:variant>
        <vt:i4>335</vt:i4>
      </vt:variant>
      <vt:variant>
        <vt:i4>0</vt:i4>
      </vt:variant>
      <vt:variant>
        <vt:i4>5</vt:i4>
      </vt:variant>
      <vt:variant>
        <vt:lpwstr/>
      </vt:variant>
      <vt:variant>
        <vt:lpwstr>_Toc344130860</vt:lpwstr>
      </vt:variant>
      <vt:variant>
        <vt:i4>1507388</vt:i4>
      </vt:variant>
      <vt:variant>
        <vt:i4>329</vt:i4>
      </vt:variant>
      <vt:variant>
        <vt:i4>0</vt:i4>
      </vt:variant>
      <vt:variant>
        <vt:i4>5</vt:i4>
      </vt:variant>
      <vt:variant>
        <vt:lpwstr/>
      </vt:variant>
      <vt:variant>
        <vt:lpwstr>_Toc344130859</vt:lpwstr>
      </vt:variant>
      <vt:variant>
        <vt:i4>1507388</vt:i4>
      </vt:variant>
      <vt:variant>
        <vt:i4>323</vt:i4>
      </vt:variant>
      <vt:variant>
        <vt:i4>0</vt:i4>
      </vt:variant>
      <vt:variant>
        <vt:i4>5</vt:i4>
      </vt:variant>
      <vt:variant>
        <vt:lpwstr/>
      </vt:variant>
      <vt:variant>
        <vt:lpwstr>_Toc344130858</vt:lpwstr>
      </vt:variant>
      <vt:variant>
        <vt:i4>1507388</vt:i4>
      </vt:variant>
      <vt:variant>
        <vt:i4>317</vt:i4>
      </vt:variant>
      <vt:variant>
        <vt:i4>0</vt:i4>
      </vt:variant>
      <vt:variant>
        <vt:i4>5</vt:i4>
      </vt:variant>
      <vt:variant>
        <vt:lpwstr/>
      </vt:variant>
      <vt:variant>
        <vt:lpwstr>_Toc344130857</vt:lpwstr>
      </vt:variant>
      <vt:variant>
        <vt:i4>1507388</vt:i4>
      </vt:variant>
      <vt:variant>
        <vt:i4>311</vt:i4>
      </vt:variant>
      <vt:variant>
        <vt:i4>0</vt:i4>
      </vt:variant>
      <vt:variant>
        <vt:i4>5</vt:i4>
      </vt:variant>
      <vt:variant>
        <vt:lpwstr/>
      </vt:variant>
      <vt:variant>
        <vt:lpwstr>_Toc344130856</vt:lpwstr>
      </vt:variant>
      <vt:variant>
        <vt:i4>1310776</vt:i4>
      </vt:variant>
      <vt:variant>
        <vt:i4>254</vt:i4>
      </vt:variant>
      <vt:variant>
        <vt:i4>0</vt:i4>
      </vt:variant>
      <vt:variant>
        <vt:i4>5</vt:i4>
      </vt:variant>
      <vt:variant>
        <vt:lpwstr/>
      </vt:variant>
      <vt:variant>
        <vt:lpwstr>_Toc314492646</vt:lpwstr>
      </vt:variant>
      <vt:variant>
        <vt:i4>1310776</vt:i4>
      </vt:variant>
      <vt:variant>
        <vt:i4>248</vt:i4>
      </vt:variant>
      <vt:variant>
        <vt:i4>0</vt:i4>
      </vt:variant>
      <vt:variant>
        <vt:i4>5</vt:i4>
      </vt:variant>
      <vt:variant>
        <vt:lpwstr/>
      </vt:variant>
      <vt:variant>
        <vt:lpwstr>_Toc314492645</vt:lpwstr>
      </vt:variant>
      <vt:variant>
        <vt:i4>1310776</vt:i4>
      </vt:variant>
      <vt:variant>
        <vt:i4>242</vt:i4>
      </vt:variant>
      <vt:variant>
        <vt:i4>0</vt:i4>
      </vt:variant>
      <vt:variant>
        <vt:i4>5</vt:i4>
      </vt:variant>
      <vt:variant>
        <vt:lpwstr/>
      </vt:variant>
      <vt:variant>
        <vt:lpwstr>_Toc314492644</vt:lpwstr>
      </vt:variant>
      <vt:variant>
        <vt:i4>1310776</vt:i4>
      </vt:variant>
      <vt:variant>
        <vt:i4>236</vt:i4>
      </vt:variant>
      <vt:variant>
        <vt:i4>0</vt:i4>
      </vt:variant>
      <vt:variant>
        <vt:i4>5</vt:i4>
      </vt:variant>
      <vt:variant>
        <vt:lpwstr/>
      </vt:variant>
      <vt:variant>
        <vt:lpwstr>_Toc314492643</vt:lpwstr>
      </vt:variant>
      <vt:variant>
        <vt:i4>1310776</vt:i4>
      </vt:variant>
      <vt:variant>
        <vt:i4>230</vt:i4>
      </vt:variant>
      <vt:variant>
        <vt:i4>0</vt:i4>
      </vt:variant>
      <vt:variant>
        <vt:i4>5</vt:i4>
      </vt:variant>
      <vt:variant>
        <vt:lpwstr/>
      </vt:variant>
      <vt:variant>
        <vt:lpwstr>_Toc314492642</vt:lpwstr>
      </vt:variant>
      <vt:variant>
        <vt:i4>1310776</vt:i4>
      </vt:variant>
      <vt:variant>
        <vt:i4>224</vt:i4>
      </vt:variant>
      <vt:variant>
        <vt:i4>0</vt:i4>
      </vt:variant>
      <vt:variant>
        <vt:i4>5</vt:i4>
      </vt:variant>
      <vt:variant>
        <vt:lpwstr/>
      </vt:variant>
      <vt:variant>
        <vt:lpwstr>_Toc314492641</vt:lpwstr>
      </vt:variant>
      <vt:variant>
        <vt:i4>1310776</vt:i4>
      </vt:variant>
      <vt:variant>
        <vt:i4>218</vt:i4>
      </vt:variant>
      <vt:variant>
        <vt:i4>0</vt:i4>
      </vt:variant>
      <vt:variant>
        <vt:i4>5</vt:i4>
      </vt:variant>
      <vt:variant>
        <vt:lpwstr/>
      </vt:variant>
      <vt:variant>
        <vt:lpwstr>_Toc314492640</vt:lpwstr>
      </vt:variant>
      <vt:variant>
        <vt:i4>1245240</vt:i4>
      </vt:variant>
      <vt:variant>
        <vt:i4>212</vt:i4>
      </vt:variant>
      <vt:variant>
        <vt:i4>0</vt:i4>
      </vt:variant>
      <vt:variant>
        <vt:i4>5</vt:i4>
      </vt:variant>
      <vt:variant>
        <vt:lpwstr/>
      </vt:variant>
      <vt:variant>
        <vt:lpwstr>_Toc314492639</vt:lpwstr>
      </vt:variant>
      <vt:variant>
        <vt:i4>1245240</vt:i4>
      </vt:variant>
      <vt:variant>
        <vt:i4>206</vt:i4>
      </vt:variant>
      <vt:variant>
        <vt:i4>0</vt:i4>
      </vt:variant>
      <vt:variant>
        <vt:i4>5</vt:i4>
      </vt:variant>
      <vt:variant>
        <vt:lpwstr/>
      </vt:variant>
      <vt:variant>
        <vt:lpwstr>_Toc314492638</vt:lpwstr>
      </vt:variant>
      <vt:variant>
        <vt:i4>1245240</vt:i4>
      </vt:variant>
      <vt:variant>
        <vt:i4>200</vt:i4>
      </vt:variant>
      <vt:variant>
        <vt:i4>0</vt:i4>
      </vt:variant>
      <vt:variant>
        <vt:i4>5</vt:i4>
      </vt:variant>
      <vt:variant>
        <vt:lpwstr/>
      </vt:variant>
      <vt:variant>
        <vt:lpwstr>_Toc314492637</vt:lpwstr>
      </vt:variant>
      <vt:variant>
        <vt:i4>2031664</vt:i4>
      </vt:variant>
      <vt:variant>
        <vt:i4>167</vt:i4>
      </vt:variant>
      <vt:variant>
        <vt:i4>0</vt:i4>
      </vt:variant>
      <vt:variant>
        <vt:i4>5</vt:i4>
      </vt:variant>
      <vt:variant>
        <vt:lpwstr/>
      </vt:variant>
      <vt:variant>
        <vt:lpwstr>_Toc342059452</vt:lpwstr>
      </vt:variant>
      <vt:variant>
        <vt:i4>2031664</vt:i4>
      </vt:variant>
      <vt:variant>
        <vt:i4>161</vt:i4>
      </vt:variant>
      <vt:variant>
        <vt:i4>0</vt:i4>
      </vt:variant>
      <vt:variant>
        <vt:i4>5</vt:i4>
      </vt:variant>
      <vt:variant>
        <vt:lpwstr/>
      </vt:variant>
      <vt:variant>
        <vt:lpwstr>_Toc342059451</vt:lpwstr>
      </vt:variant>
      <vt:variant>
        <vt:i4>2031664</vt:i4>
      </vt:variant>
      <vt:variant>
        <vt:i4>155</vt:i4>
      </vt:variant>
      <vt:variant>
        <vt:i4>0</vt:i4>
      </vt:variant>
      <vt:variant>
        <vt:i4>5</vt:i4>
      </vt:variant>
      <vt:variant>
        <vt:lpwstr/>
      </vt:variant>
      <vt:variant>
        <vt:lpwstr>_Toc342059450</vt:lpwstr>
      </vt:variant>
      <vt:variant>
        <vt:i4>1966128</vt:i4>
      </vt:variant>
      <vt:variant>
        <vt:i4>149</vt:i4>
      </vt:variant>
      <vt:variant>
        <vt:i4>0</vt:i4>
      </vt:variant>
      <vt:variant>
        <vt:i4>5</vt:i4>
      </vt:variant>
      <vt:variant>
        <vt:lpwstr/>
      </vt:variant>
      <vt:variant>
        <vt:lpwstr>_Toc342059449</vt:lpwstr>
      </vt:variant>
      <vt:variant>
        <vt:i4>1966128</vt:i4>
      </vt:variant>
      <vt:variant>
        <vt:i4>143</vt:i4>
      </vt:variant>
      <vt:variant>
        <vt:i4>0</vt:i4>
      </vt:variant>
      <vt:variant>
        <vt:i4>5</vt:i4>
      </vt:variant>
      <vt:variant>
        <vt:lpwstr/>
      </vt:variant>
      <vt:variant>
        <vt:lpwstr>_Toc342059448</vt:lpwstr>
      </vt:variant>
      <vt:variant>
        <vt:i4>1966128</vt:i4>
      </vt:variant>
      <vt:variant>
        <vt:i4>137</vt:i4>
      </vt:variant>
      <vt:variant>
        <vt:i4>0</vt:i4>
      </vt:variant>
      <vt:variant>
        <vt:i4>5</vt:i4>
      </vt:variant>
      <vt:variant>
        <vt:lpwstr/>
      </vt:variant>
      <vt:variant>
        <vt:lpwstr>_Toc342059447</vt:lpwstr>
      </vt:variant>
      <vt:variant>
        <vt:i4>1966128</vt:i4>
      </vt:variant>
      <vt:variant>
        <vt:i4>131</vt:i4>
      </vt:variant>
      <vt:variant>
        <vt:i4>0</vt:i4>
      </vt:variant>
      <vt:variant>
        <vt:i4>5</vt:i4>
      </vt:variant>
      <vt:variant>
        <vt:lpwstr/>
      </vt:variant>
      <vt:variant>
        <vt:lpwstr>_Toc342059446</vt:lpwstr>
      </vt:variant>
      <vt:variant>
        <vt:i4>1966128</vt:i4>
      </vt:variant>
      <vt:variant>
        <vt:i4>125</vt:i4>
      </vt:variant>
      <vt:variant>
        <vt:i4>0</vt:i4>
      </vt:variant>
      <vt:variant>
        <vt:i4>5</vt:i4>
      </vt:variant>
      <vt:variant>
        <vt:lpwstr/>
      </vt:variant>
      <vt:variant>
        <vt:lpwstr>_Toc342059445</vt:lpwstr>
      </vt:variant>
      <vt:variant>
        <vt:i4>1966128</vt:i4>
      </vt:variant>
      <vt:variant>
        <vt:i4>119</vt:i4>
      </vt:variant>
      <vt:variant>
        <vt:i4>0</vt:i4>
      </vt:variant>
      <vt:variant>
        <vt:i4>5</vt:i4>
      </vt:variant>
      <vt:variant>
        <vt:lpwstr/>
      </vt:variant>
      <vt:variant>
        <vt:lpwstr>_Toc342059444</vt:lpwstr>
      </vt:variant>
      <vt:variant>
        <vt:i4>1966128</vt:i4>
      </vt:variant>
      <vt:variant>
        <vt:i4>113</vt:i4>
      </vt:variant>
      <vt:variant>
        <vt:i4>0</vt:i4>
      </vt:variant>
      <vt:variant>
        <vt:i4>5</vt:i4>
      </vt:variant>
      <vt:variant>
        <vt:lpwstr/>
      </vt:variant>
      <vt:variant>
        <vt:lpwstr>_Toc342059443</vt:lpwstr>
      </vt:variant>
      <vt:variant>
        <vt:i4>1114161</vt:i4>
      </vt:variant>
      <vt:variant>
        <vt:i4>104</vt:i4>
      </vt:variant>
      <vt:variant>
        <vt:i4>0</vt:i4>
      </vt:variant>
      <vt:variant>
        <vt:i4>5</vt:i4>
      </vt:variant>
      <vt:variant>
        <vt:lpwstr/>
      </vt:variant>
      <vt:variant>
        <vt:lpwstr>_Toc375242317</vt:lpwstr>
      </vt:variant>
      <vt:variant>
        <vt:i4>1114161</vt:i4>
      </vt:variant>
      <vt:variant>
        <vt:i4>98</vt:i4>
      </vt:variant>
      <vt:variant>
        <vt:i4>0</vt:i4>
      </vt:variant>
      <vt:variant>
        <vt:i4>5</vt:i4>
      </vt:variant>
      <vt:variant>
        <vt:lpwstr/>
      </vt:variant>
      <vt:variant>
        <vt:lpwstr>_Toc375242316</vt:lpwstr>
      </vt:variant>
      <vt:variant>
        <vt:i4>1114161</vt:i4>
      </vt:variant>
      <vt:variant>
        <vt:i4>92</vt:i4>
      </vt:variant>
      <vt:variant>
        <vt:i4>0</vt:i4>
      </vt:variant>
      <vt:variant>
        <vt:i4>5</vt:i4>
      </vt:variant>
      <vt:variant>
        <vt:lpwstr/>
      </vt:variant>
      <vt:variant>
        <vt:lpwstr>_Toc375242315</vt:lpwstr>
      </vt:variant>
      <vt:variant>
        <vt:i4>1114161</vt:i4>
      </vt:variant>
      <vt:variant>
        <vt:i4>86</vt:i4>
      </vt:variant>
      <vt:variant>
        <vt:i4>0</vt:i4>
      </vt:variant>
      <vt:variant>
        <vt:i4>5</vt:i4>
      </vt:variant>
      <vt:variant>
        <vt:lpwstr/>
      </vt:variant>
      <vt:variant>
        <vt:lpwstr>_Toc375242314</vt:lpwstr>
      </vt:variant>
      <vt:variant>
        <vt:i4>1114161</vt:i4>
      </vt:variant>
      <vt:variant>
        <vt:i4>80</vt:i4>
      </vt:variant>
      <vt:variant>
        <vt:i4>0</vt:i4>
      </vt:variant>
      <vt:variant>
        <vt:i4>5</vt:i4>
      </vt:variant>
      <vt:variant>
        <vt:lpwstr/>
      </vt:variant>
      <vt:variant>
        <vt:lpwstr>_Toc375242313</vt:lpwstr>
      </vt:variant>
      <vt:variant>
        <vt:i4>1179707</vt:i4>
      </vt:variant>
      <vt:variant>
        <vt:i4>65</vt:i4>
      </vt:variant>
      <vt:variant>
        <vt:i4>0</vt:i4>
      </vt:variant>
      <vt:variant>
        <vt:i4>5</vt:i4>
      </vt:variant>
      <vt:variant>
        <vt:lpwstr/>
      </vt:variant>
      <vt:variant>
        <vt:lpwstr>_Toc305141952</vt:lpwstr>
      </vt:variant>
      <vt:variant>
        <vt:i4>1179707</vt:i4>
      </vt:variant>
      <vt:variant>
        <vt:i4>59</vt:i4>
      </vt:variant>
      <vt:variant>
        <vt:i4>0</vt:i4>
      </vt:variant>
      <vt:variant>
        <vt:i4>5</vt:i4>
      </vt:variant>
      <vt:variant>
        <vt:lpwstr/>
      </vt:variant>
      <vt:variant>
        <vt:lpwstr>_Toc305141951</vt:lpwstr>
      </vt:variant>
      <vt:variant>
        <vt:i4>1179707</vt:i4>
      </vt:variant>
      <vt:variant>
        <vt:i4>53</vt:i4>
      </vt:variant>
      <vt:variant>
        <vt:i4>0</vt:i4>
      </vt:variant>
      <vt:variant>
        <vt:i4>5</vt:i4>
      </vt:variant>
      <vt:variant>
        <vt:lpwstr/>
      </vt:variant>
      <vt:variant>
        <vt:lpwstr>_Toc305141950</vt:lpwstr>
      </vt:variant>
      <vt:variant>
        <vt:i4>1245243</vt:i4>
      </vt:variant>
      <vt:variant>
        <vt:i4>47</vt:i4>
      </vt:variant>
      <vt:variant>
        <vt:i4>0</vt:i4>
      </vt:variant>
      <vt:variant>
        <vt:i4>5</vt:i4>
      </vt:variant>
      <vt:variant>
        <vt:lpwstr/>
      </vt:variant>
      <vt:variant>
        <vt:lpwstr>_Toc305141949</vt:lpwstr>
      </vt:variant>
      <vt:variant>
        <vt:i4>1245243</vt:i4>
      </vt:variant>
      <vt:variant>
        <vt:i4>41</vt:i4>
      </vt:variant>
      <vt:variant>
        <vt:i4>0</vt:i4>
      </vt:variant>
      <vt:variant>
        <vt:i4>5</vt:i4>
      </vt:variant>
      <vt:variant>
        <vt:lpwstr/>
      </vt:variant>
      <vt:variant>
        <vt:lpwstr>_Toc305141948</vt:lpwstr>
      </vt:variant>
      <vt:variant>
        <vt:i4>1245243</vt:i4>
      </vt:variant>
      <vt:variant>
        <vt:i4>35</vt:i4>
      </vt:variant>
      <vt:variant>
        <vt:i4>0</vt:i4>
      </vt:variant>
      <vt:variant>
        <vt:i4>5</vt:i4>
      </vt:variant>
      <vt:variant>
        <vt:lpwstr/>
      </vt:variant>
      <vt:variant>
        <vt:lpwstr>_Toc305141947</vt:lpwstr>
      </vt:variant>
      <vt:variant>
        <vt:i4>1703990</vt:i4>
      </vt:variant>
      <vt:variant>
        <vt:i4>26</vt:i4>
      </vt:variant>
      <vt:variant>
        <vt:i4>0</vt:i4>
      </vt:variant>
      <vt:variant>
        <vt:i4>5</vt:i4>
      </vt:variant>
      <vt:variant>
        <vt:lpwstr/>
      </vt:variant>
      <vt:variant>
        <vt:lpwstr>_Toc345339334</vt:lpwstr>
      </vt:variant>
      <vt:variant>
        <vt:i4>1703990</vt:i4>
      </vt:variant>
      <vt:variant>
        <vt:i4>20</vt:i4>
      </vt:variant>
      <vt:variant>
        <vt:i4>0</vt:i4>
      </vt:variant>
      <vt:variant>
        <vt:i4>5</vt:i4>
      </vt:variant>
      <vt:variant>
        <vt:lpwstr/>
      </vt:variant>
      <vt:variant>
        <vt:lpwstr>_Toc345339333</vt:lpwstr>
      </vt:variant>
      <vt:variant>
        <vt:i4>1703990</vt:i4>
      </vt:variant>
      <vt:variant>
        <vt:i4>14</vt:i4>
      </vt:variant>
      <vt:variant>
        <vt:i4>0</vt:i4>
      </vt:variant>
      <vt:variant>
        <vt:i4>5</vt:i4>
      </vt:variant>
      <vt:variant>
        <vt:lpwstr/>
      </vt:variant>
      <vt:variant>
        <vt:lpwstr>_Toc345339332</vt:lpwstr>
      </vt:variant>
      <vt:variant>
        <vt:i4>1703990</vt:i4>
      </vt:variant>
      <vt:variant>
        <vt:i4>8</vt:i4>
      </vt:variant>
      <vt:variant>
        <vt:i4>0</vt:i4>
      </vt:variant>
      <vt:variant>
        <vt:i4>5</vt:i4>
      </vt:variant>
      <vt:variant>
        <vt:lpwstr/>
      </vt:variant>
      <vt:variant>
        <vt:lpwstr>_Toc345339331</vt:lpwstr>
      </vt:variant>
      <vt:variant>
        <vt:i4>1703990</vt:i4>
      </vt:variant>
      <vt:variant>
        <vt:i4>2</vt:i4>
      </vt:variant>
      <vt:variant>
        <vt:i4>0</vt:i4>
      </vt:variant>
      <vt:variant>
        <vt:i4>5</vt:i4>
      </vt:variant>
      <vt:variant>
        <vt:lpwstr/>
      </vt:variant>
      <vt:variant>
        <vt:lpwstr>_Toc345339330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Contents：</dc:title>
  <dc:creator>tina</dc:creator>
  <cp:lastModifiedBy>Konto Microsoft</cp:lastModifiedBy>
  <cp:revision>4</cp:revision>
  <cp:lastPrinted>2014-02-25T13:06:00Z</cp:lastPrinted>
  <dcterms:created xsi:type="dcterms:W3CDTF">2014-05-23T08:15:00Z</dcterms:created>
  <dcterms:modified xsi:type="dcterms:W3CDTF">2015-08-08T06:53:00Z</dcterms:modified>
</cp:coreProperties>
</file>